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E7B64" w:rsidRPr="006B77A7" w:rsidRDefault="00021CEB">
      <w:pPr>
        <w:jc w:val="center"/>
        <w:rPr>
          <w:rFonts w:ascii="Arial" w:hAnsi="Arial" w:cs="Arial"/>
          <w:sz w:val="36"/>
          <w:szCs w:val="36"/>
        </w:rPr>
      </w:pPr>
      <w:r w:rsidRPr="006B77A7">
        <w:rPr>
          <w:rFonts w:ascii="Arial" w:hAnsi="Arial" w:cs="Arial"/>
          <w:sz w:val="36"/>
          <w:szCs w:val="36"/>
        </w:rPr>
        <w:t>BTS SERVICES INFORMATIQUES AUX ORGANISATIONS</w:t>
      </w:r>
    </w:p>
    <w:p w:rsidR="0066552A" w:rsidRPr="006B77A7" w:rsidRDefault="0066552A">
      <w:pPr>
        <w:jc w:val="center"/>
        <w:rPr>
          <w:rFonts w:ascii="Arial" w:hAnsi="Arial" w:cs="Arial"/>
          <w:sz w:val="36"/>
          <w:szCs w:val="36"/>
        </w:rPr>
      </w:pPr>
    </w:p>
    <w:p w:rsidR="00021CEB" w:rsidRPr="006B77A7" w:rsidRDefault="00021CEB" w:rsidP="006E2C0F">
      <w:pPr>
        <w:pBdr>
          <w:top w:val="single" w:sz="4" w:space="0" w:color="auto"/>
          <w:left w:val="single" w:sz="4" w:space="4" w:color="auto"/>
          <w:bottom w:val="single" w:sz="4" w:space="1" w:color="auto"/>
          <w:right w:val="single" w:sz="4" w:space="4" w:color="auto"/>
        </w:pBdr>
        <w:jc w:val="center"/>
        <w:rPr>
          <w:rFonts w:ascii="Arial" w:hAnsi="Arial" w:cs="Arial"/>
          <w:sz w:val="36"/>
          <w:szCs w:val="36"/>
        </w:rPr>
      </w:pPr>
      <w:r w:rsidRPr="006B77A7">
        <w:rPr>
          <w:rFonts w:ascii="Arial" w:hAnsi="Arial" w:cs="Arial"/>
          <w:sz w:val="36"/>
          <w:szCs w:val="36"/>
        </w:rPr>
        <w:t>E5 : Production et fourniture de services informatiques</w:t>
      </w:r>
    </w:p>
    <w:p w:rsidR="00BE7B64" w:rsidRPr="006B77A7" w:rsidRDefault="00BE7B64">
      <w:pPr>
        <w:jc w:val="center"/>
        <w:rPr>
          <w:rFonts w:ascii="Arial" w:hAnsi="Arial" w:cs="Arial"/>
          <w:b/>
          <w:color w:val="000000"/>
          <w:sz w:val="22"/>
        </w:rPr>
      </w:pPr>
    </w:p>
    <w:p w:rsidR="00021CEB" w:rsidRPr="006B77A7" w:rsidRDefault="00FB3255">
      <w:pPr>
        <w:jc w:val="center"/>
        <w:rPr>
          <w:rFonts w:ascii="Arial" w:hAnsi="Arial" w:cs="Arial"/>
          <w:b/>
          <w:color w:val="000000"/>
          <w:sz w:val="28"/>
          <w:szCs w:val="28"/>
        </w:rPr>
      </w:pPr>
      <w:r w:rsidRPr="006B77A7">
        <w:rPr>
          <w:rFonts w:ascii="Arial" w:hAnsi="Arial" w:cs="Arial"/>
          <w:b/>
          <w:color w:val="000000"/>
          <w:sz w:val="28"/>
          <w:szCs w:val="28"/>
        </w:rPr>
        <w:t xml:space="preserve">SESSION </w:t>
      </w:r>
      <w:r w:rsidR="00A8237F">
        <w:rPr>
          <w:rFonts w:ascii="Arial" w:hAnsi="Arial" w:cs="Arial"/>
          <w:b/>
          <w:color w:val="000000"/>
          <w:sz w:val="28"/>
          <w:szCs w:val="28"/>
        </w:rPr>
        <w:t>2018</w:t>
      </w:r>
    </w:p>
    <w:p w:rsidR="0066552A" w:rsidRPr="006B77A7" w:rsidRDefault="0066552A">
      <w:pPr>
        <w:jc w:val="center"/>
        <w:rPr>
          <w:rFonts w:ascii="Arial" w:hAnsi="Arial" w:cs="Arial"/>
          <w:b/>
          <w:color w:val="000000"/>
          <w:sz w:val="28"/>
          <w:szCs w:val="28"/>
        </w:rPr>
      </w:pPr>
    </w:p>
    <w:p w:rsidR="0066552A" w:rsidRPr="006B77A7" w:rsidRDefault="0066552A">
      <w:pPr>
        <w:jc w:val="center"/>
        <w:rPr>
          <w:rFonts w:ascii="Arial" w:hAnsi="Arial" w:cs="Arial"/>
          <w:b/>
          <w:color w:val="000000"/>
          <w:sz w:val="28"/>
          <w:szCs w:val="28"/>
        </w:rPr>
      </w:pPr>
      <w:r w:rsidRPr="006B77A7">
        <w:rPr>
          <w:rFonts w:ascii="Arial" w:hAnsi="Arial" w:cs="Arial"/>
          <w:b/>
          <w:color w:val="000000"/>
          <w:sz w:val="28"/>
          <w:szCs w:val="28"/>
        </w:rPr>
        <w:t>Durée : 4</w:t>
      </w:r>
      <w:r w:rsidR="00A04BB8">
        <w:rPr>
          <w:rFonts w:ascii="Arial" w:hAnsi="Arial" w:cs="Arial"/>
          <w:b/>
          <w:color w:val="000000"/>
          <w:sz w:val="28"/>
          <w:szCs w:val="28"/>
        </w:rPr>
        <w:t xml:space="preserve"> heures</w:t>
      </w:r>
      <w:r w:rsidRPr="006B77A7">
        <w:rPr>
          <w:rFonts w:ascii="Arial" w:hAnsi="Arial" w:cs="Arial"/>
          <w:b/>
          <w:color w:val="000000"/>
          <w:sz w:val="28"/>
          <w:szCs w:val="28"/>
        </w:rPr>
        <w:t xml:space="preserve">   Coefficient : 5</w:t>
      </w:r>
    </w:p>
    <w:p w:rsidR="00021CEB" w:rsidRPr="006B77A7" w:rsidRDefault="00021CEB">
      <w:pPr>
        <w:jc w:val="center"/>
        <w:rPr>
          <w:rFonts w:ascii="Arial" w:hAnsi="Arial" w:cs="Arial"/>
          <w:b/>
          <w:color w:val="000000"/>
          <w:sz w:val="28"/>
          <w:szCs w:val="28"/>
        </w:rPr>
      </w:pPr>
    </w:p>
    <w:p w:rsidR="00A2656D" w:rsidRPr="006B77A7" w:rsidRDefault="00A2656D" w:rsidP="00A2656D">
      <w:pPr>
        <w:pStyle w:val="CAS"/>
        <w:shd w:val="pct15" w:color="auto" w:fill="FFFFFF"/>
        <w:ind w:left="1701" w:right="1701"/>
        <w:rPr>
          <w:rFonts w:ascii="Arial" w:hAnsi="Arial" w:cs="Arial"/>
          <w:caps w:val="0"/>
          <w:color w:val="000000"/>
          <w:sz w:val="44"/>
        </w:rPr>
      </w:pPr>
      <w:r w:rsidRPr="006B77A7">
        <w:rPr>
          <w:rFonts w:ascii="Arial" w:hAnsi="Arial" w:cs="Arial"/>
          <w:caps w:val="0"/>
          <w:color w:val="000000"/>
          <w:sz w:val="44"/>
        </w:rPr>
        <w:t>CAS C</w:t>
      </w:r>
      <w:r w:rsidR="003B7481">
        <w:rPr>
          <w:rFonts w:ascii="Arial" w:hAnsi="Arial" w:cs="Arial"/>
          <w:caps w:val="0"/>
          <w:color w:val="000000"/>
          <w:sz w:val="44"/>
        </w:rPr>
        <w:t>UB</w:t>
      </w:r>
    </w:p>
    <w:p w:rsidR="00BE7B64" w:rsidRPr="006B77A7" w:rsidRDefault="00BE7B64">
      <w:pPr>
        <w:pStyle w:val="matriel"/>
        <w:rPr>
          <w:rFonts w:ascii="Arial" w:hAnsi="Arial" w:cs="Arial"/>
          <w:color w:val="000000"/>
          <w:sz w:val="16"/>
          <w:szCs w:val="16"/>
        </w:rPr>
      </w:pPr>
    </w:p>
    <w:p w:rsidR="00BE7B64" w:rsidRPr="00B9759D" w:rsidRDefault="00BE7B64">
      <w:pPr>
        <w:pStyle w:val="matriel"/>
        <w:rPr>
          <w:rFonts w:ascii="Arial" w:hAnsi="Arial" w:cs="Arial"/>
          <w:color w:val="000000"/>
          <w:sz w:val="16"/>
          <w:szCs w:val="16"/>
        </w:rPr>
      </w:pPr>
    </w:p>
    <w:p w:rsidR="00BE7B64" w:rsidRPr="00B9759D" w:rsidRDefault="00BE7B64">
      <w:pPr>
        <w:pStyle w:val="numration"/>
        <w:ind w:left="0" w:firstLine="0"/>
        <w:jc w:val="center"/>
        <w:rPr>
          <w:rFonts w:ascii="Arial" w:hAnsi="Arial" w:cs="Arial"/>
          <w:color w:val="000000"/>
          <w:sz w:val="22"/>
          <w:szCs w:val="22"/>
        </w:rPr>
      </w:pPr>
      <w:r w:rsidRPr="00B9759D">
        <w:rPr>
          <w:rFonts w:ascii="Arial" w:hAnsi="Arial" w:cs="Arial"/>
          <w:color w:val="000000"/>
          <w:sz w:val="22"/>
          <w:szCs w:val="22"/>
        </w:rPr>
        <w:t xml:space="preserve">Ce sujet comporte </w:t>
      </w:r>
      <w:fldSimple w:instr=" NUMPAGES   \* MERGEFORMAT ">
        <w:r w:rsidR="0074294B" w:rsidRPr="00695E7D">
          <w:rPr>
            <w:rFonts w:ascii="Arial" w:hAnsi="Arial" w:cs="Arial"/>
            <w:noProof/>
            <w:color w:val="000000"/>
            <w:sz w:val="22"/>
            <w:szCs w:val="22"/>
          </w:rPr>
          <w:t>1</w:t>
        </w:r>
      </w:fldSimple>
      <w:r w:rsidR="00695E7D">
        <w:rPr>
          <w:rFonts w:ascii="Arial" w:hAnsi="Arial" w:cs="Arial"/>
          <w:noProof/>
          <w:color w:val="000000"/>
          <w:sz w:val="22"/>
          <w:szCs w:val="22"/>
        </w:rPr>
        <w:t>7</w:t>
      </w:r>
      <w:bookmarkStart w:id="0" w:name="_GoBack"/>
      <w:bookmarkEnd w:id="0"/>
      <w:r w:rsidRPr="00B9759D">
        <w:rPr>
          <w:rFonts w:ascii="Arial" w:hAnsi="Arial" w:cs="Arial"/>
          <w:color w:val="000000"/>
          <w:sz w:val="22"/>
          <w:szCs w:val="22"/>
        </w:rPr>
        <w:t xml:space="preserve"> pages dont </w:t>
      </w:r>
      <w:r w:rsidR="00646FD5">
        <w:rPr>
          <w:rFonts w:ascii="Arial" w:hAnsi="Arial" w:cs="Arial"/>
          <w:color w:val="000000"/>
          <w:sz w:val="22"/>
          <w:szCs w:val="22"/>
        </w:rPr>
        <w:t>11</w:t>
      </w:r>
      <w:r w:rsidRPr="00B9759D">
        <w:rPr>
          <w:rFonts w:ascii="Arial" w:hAnsi="Arial" w:cs="Arial"/>
          <w:color w:val="000000"/>
          <w:sz w:val="22"/>
          <w:szCs w:val="22"/>
        </w:rPr>
        <w:t xml:space="preserve"> pages de documentation.</w:t>
      </w:r>
    </w:p>
    <w:p w:rsidR="000057FD" w:rsidRPr="00B9759D" w:rsidRDefault="000057FD" w:rsidP="000057FD">
      <w:pPr>
        <w:jc w:val="center"/>
        <w:rPr>
          <w:rFonts w:ascii="Arial" w:hAnsi="Arial" w:cs="Arial"/>
          <w:sz w:val="22"/>
          <w:szCs w:val="22"/>
        </w:rPr>
      </w:pPr>
      <w:r w:rsidRPr="00B9759D">
        <w:rPr>
          <w:rFonts w:ascii="Arial" w:hAnsi="Arial" w:cs="Arial"/>
          <w:sz w:val="22"/>
          <w:szCs w:val="22"/>
        </w:rPr>
        <w:t>Il est constitué de deux parties qui peuvent être traitées de façon indépendante.</w:t>
      </w:r>
    </w:p>
    <w:p w:rsidR="00B1770F" w:rsidRDefault="00E75FC9">
      <w:pPr>
        <w:jc w:val="center"/>
        <w:rPr>
          <w:rFonts w:ascii="Arial" w:hAnsi="Arial" w:cs="Arial"/>
          <w:sz w:val="22"/>
          <w:szCs w:val="22"/>
        </w:rPr>
      </w:pPr>
      <w:r w:rsidRPr="00E75FC9">
        <w:rPr>
          <w:rFonts w:ascii="Arial" w:hAnsi="Arial" w:cs="Arial"/>
          <w:sz w:val="22"/>
          <w:szCs w:val="22"/>
        </w:rPr>
        <w:t>La candidate ou le candidat doit vérifier qu</w:t>
      </w:r>
      <w:r w:rsidR="00A04BB8">
        <w:rPr>
          <w:rFonts w:ascii="Arial" w:hAnsi="Arial" w:cs="Arial"/>
          <w:sz w:val="22"/>
          <w:szCs w:val="22"/>
        </w:rPr>
        <w:t>e le sujet qui lui est remis est</w:t>
      </w:r>
      <w:r w:rsidRPr="00E75FC9">
        <w:rPr>
          <w:rFonts w:ascii="Arial" w:hAnsi="Arial" w:cs="Arial"/>
          <w:sz w:val="22"/>
          <w:szCs w:val="22"/>
        </w:rPr>
        <w:t xml:space="preserve"> complet.</w:t>
      </w:r>
    </w:p>
    <w:p w:rsidR="00BE7B64" w:rsidRPr="006B77A7" w:rsidRDefault="00BE7B64">
      <w:pPr>
        <w:pStyle w:val="matriel"/>
        <w:rPr>
          <w:rFonts w:ascii="Arial" w:hAnsi="Arial" w:cs="Arial"/>
          <w:color w:val="000000"/>
          <w:sz w:val="22"/>
          <w:szCs w:val="22"/>
        </w:rPr>
      </w:pPr>
    </w:p>
    <w:p w:rsidR="00BE7B64" w:rsidRPr="006B77A7" w:rsidRDefault="00BE7B64" w:rsidP="00FB4876">
      <w:pPr>
        <w:pStyle w:val="matriel"/>
        <w:jc w:val="center"/>
        <w:rPr>
          <w:rFonts w:ascii="Arial" w:hAnsi="Arial" w:cs="Arial"/>
          <w:color w:val="000000"/>
          <w:sz w:val="22"/>
          <w:szCs w:val="22"/>
        </w:rPr>
      </w:pPr>
      <w:r w:rsidRPr="006B77A7">
        <w:rPr>
          <w:rFonts w:ascii="Arial" w:hAnsi="Arial" w:cs="Arial"/>
          <w:color w:val="000000"/>
          <w:sz w:val="22"/>
          <w:szCs w:val="22"/>
          <w:u w:val="none"/>
        </w:rPr>
        <w:t>Aucun matériel ni document autorisé</w:t>
      </w:r>
    </w:p>
    <w:p w:rsidR="00BE7B64" w:rsidRPr="006B77A7" w:rsidRDefault="00BE7B64" w:rsidP="008C1D19">
      <w:pPr>
        <w:pStyle w:val="matriel"/>
        <w:tabs>
          <w:tab w:val="left" w:pos="1843"/>
          <w:tab w:val="right" w:leader="dot" w:pos="9072"/>
        </w:tabs>
        <w:rPr>
          <w:rFonts w:ascii="Arial" w:hAnsi="Arial" w:cs="Arial"/>
          <w:color w:val="000000"/>
          <w:sz w:val="16"/>
          <w:szCs w:val="16"/>
        </w:rPr>
      </w:pPr>
    </w:p>
    <w:p w:rsidR="008C1D19" w:rsidRPr="0031365B" w:rsidRDefault="00173E8C" w:rsidP="008C1D19">
      <w:pPr>
        <w:pStyle w:val="TM2"/>
        <w:tabs>
          <w:tab w:val="clear" w:pos="9060"/>
          <w:tab w:val="left" w:pos="1843"/>
          <w:tab w:val="right" w:leader="dot" w:pos="9072"/>
        </w:tabs>
        <w:rPr>
          <w:rFonts w:asciiTheme="minorHAnsi" w:eastAsiaTheme="minorEastAsia" w:hAnsiTheme="minorHAnsi" w:cstheme="minorBidi"/>
          <w:b w:val="0"/>
          <w:sz w:val="22"/>
          <w:szCs w:val="22"/>
          <w:lang w:val="fr-FR"/>
        </w:rPr>
      </w:pPr>
      <w:r w:rsidRPr="0031365B">
        <w:rPr>
          <w:b w:val="0"/>
        </w:rPr>
        <w:fldChar w:fldCharType="begin"/>
      </w:r>
      <w:r w:rsidR="008C1D19" w:rsidRPr="0031365B">
        <w:rPr>
          <w:b w:val="0"/>
        </w:rPr>
        <w:instrText xml:space="preserve"> TOC \o "2-3" \h \z \t "Titre 1;1;Titre;1;Titre2Tholdi;1;Documents;1;DocumentsE5;1;DOC-E5;2;Doc-E5-Commun;2;Doc-E5-Partie;1;Doc-E5-PartieA;2;Style Doc-E5-PartieA;1" </w:instrText>
      </w:r>
      <w:r w:rsidRPr="0031365B">
        <w:rPr>
          <w:b w:val="0"/>
        </w:rPr>
        <w:fldChar w:fldCharType="separate"/>
      </w:r>
    </w:p>
    <w:p w:rsidR="008C1D19" w:rsidRPr="0031365B" w:rsidRDefault="00173E8C" w:rsidP="008C1D19">
      <w:pPr>
        <w:pStyle w:val="TM1"/>
        <w:tabs>
          <w:tab w:val="clear" w:pos="9060"/>
          <w:tab w:val="left" w:pos="1843"/>
          <w:tab w:val="right" w:leader="dot" w:pos="9072"/>
        </w:tabs>
        <w:rPr>
          <w:rFonts w:asciiTheme="minorHAnsi" w:eastAsiaTheme="minorEastAsia" w:hAnsiTheme="minorHAnsi" w:cstheme="minorBidi"/>
          <w:snapToGrid/>
          <w:w w:val="100"/>
          <w:lang w:val="fr-FR"/>
        </w:rPr>
      </w:pPr>
      <w:hyperlink w:anchor="_Toc500495772" w:history="1">
        <w:r w:rsidR="008C1D19" w:rsidRPr="0031365B">
          <w:rPr>
            <w:rStyle w:val="Lienhypertexte"/>
          </w:rPr>
          <w:t xml:space="preserve">Documentation </w:t>
        </w:r>
        <w:r w:rsidR="001A44E3">
          <w:rPr>
            <w:rStyle w:val="Lienhypertexte"/>
          </w:rPr>
          <w:t>c</w:t>
        </w:r>
        <w:r w:rsidR="008C1D19" w:rsidRPr="0031365B">
          <w:rPr>
            <w:rStyle w:val="Lienhypertexte"/>
          </w:rPr>
          <w:t>ommune</w:t>
        </w:r>
        <w:r w:rsidR="008C1D19" w:rsidRPr="0031365B">
          <w:rPr>
            <w:webHidden/>
          </w:rPr>
          <w:tab/>
        </w:r>
        <w:r w:rsidRPr="0031365B">
          <w:rPr>
            <w:webHidden/>
          </w:rPr>
          <w:fldChar w:fldCharType="begin"/>
        </w:r>
        <w:r w:rsidR="008C1D19" w:rsidRPr="0031365B">
          <w:rPr>
            <w:webHidden/>
          </w:rPr>
          <w:instrText xml:space="preserve"> PAGEREF _Toc500495772 \h </w:instrText>
        </w:r>
        <w:r w:rsidRPr="0031365B">
          <w:rPr>
            <w:webHidden/>
          </w:rPr>
        </w:r>
        <w:r w:rsidRPr="0031365B">
          <w:rPr>
            <w:webHidden/>
          </w:rPr>
          <w:fldChar w:fldCharType="separate"/>
        </w:r>
        <w:r w:rsidR="00EF6379">
          <w:rPr>
            <w:webHidden/>
          </w:rPr>
          <w:t>7</w:t>
        </w:r>
        <w:r w:rsidRPr="0031365B">
          <w:rPr>
            <w:webHidden/>
          </w:rPr>
          <w:fldChar w:fldCharType="end"/>
        </w:r>
      </w:hyperlink>
    </w:p>
    <w:p w:rsidR="008C1D19" w:rsidRPr="0031365B" w:rsidRDefault="00695E7D" w:rsidP="008C1D19">
      <w:pPr>
        <w:pStyle w:val="TM2"/>
        <w:tabs>
          <w:tab w:val="clear" w:pos="6464"/>
          <w:tab w:val="clear" w:pos="9060"/>
          <w:tab w:val="left" w:pos="1843"/>
          <w:tab w:val="right" w:leader="dot" w:pos="9072"/>
        </w:tabs>
        <w:rPr>
          <w:rFonts w:asciiTheme="minorHAnsi" w:eastAsiaTheme="minorEastAsia" w:hAnsiTheme="minorHAnsi" w:cstheme="minorBidi"/>
          <w:b w:val="0"/>
          <w:sz w:val="22"/>
          <w:szCs w:val="22"/>
          <w:lang w:val="fr-FR"/>
        </w:rPr>
      </w:pPr>
      <w:hyperlink w:anchor="_Toc500495773" w:history="1">
        <w:r w:rsidR="008C1D19" w:rsidRPr="0031365B">
          <w:rPr>
            <w:rStyle w:val="Lienhypertexte"/>
            <w:b w:val="0"/>
          </w:rPr>
          <w:t>Document 1.</w:t>
        </w:r>
        <w:r w:rsidR="008C1D19" w:rsidRPr="0031365B">
          <w:rPr>
            <w:rFonts w:asciiTheme="minorHAnsi" w:eastAsiaTheme="minorEastAsia" w:hAnsiTheme="minorHAnsi" w:cstheme="minorBidi"/>
            <w:b w:val="0"/>
            <w:sz w:val="22"/>
            <w:szCs w:val="22"/>
            <w:lang w:val="fr-FR"/>
          </w:rPr>
          <w:tab/>
        </w:r>
        <w:r w:rsidR="008C1D19" w:rsidRPr="0031365B">
          <w:rPr>
            <w:rStyle w:val="Lienhypertexte"/>
            <w:b w:val="0"/>
          </w:rPr>
          <w:t>Architecture simplifiée du réseau CUB</w:t>
        </w:r>
        <w:r w:rsidR="008C1D19" w:rsidRPr="0031365B">
          <w:rPr>
            <w:b w:val="0"/>
            <w:webHidden/>
          </w:rPr>
          <w:tab/>
        </w:r>
        <w:r w:rsidR="00173E8C" w:rsidRPr="0031365B">
          <w:rPr>
            <w:b w:val="0"/>
            <w:webHidden/>
          </w:rPr>
          <w:fldChar w:fldCharType="begin"/>
        </w:r>
        <w:r w:rsidR="008C1D19" w:rsidRPr="0031365B">
          <w:rPr>
            <w:b w:val="0"/>
            <w:webHidden/>
          </w:rPr>
          <w:instrText xml:space="preserve"> PAGEREF _Toc500495773 \h </w:instrText>
        </w:r>
        <w:r w:rsidR="00173E8C" w:rsidRPr="0031365B">
          <w:rPr>
            <w:b w:val="0"/>
            <w:webHidden/>
          </w:rPr>
        </w:r>
        <w:r w:rsidR="00173E8C" w:rsidRPr="0031365B">
          <w:rPr>
            <w:b w:val="0"/>
            <w:webHidden/>
          </w:rPr>
          <w:fldChar w:fldCharType="separate"/>
        </w:r>
        <w:r w:rsidR="00EF6379">
          <w:rPr>
            <w:b w:val="0"/>
            <w:webHidden/>
          </w:rPr>
          <w:t>7</w:t>
        </w:r>
        <w:r w:rsidR="00173E8C" w:rsidRPr="0031365B">
          <w:rPr>
            <w:b w:val="0"/>
            <w:webHidden/>
          </w:rPr>
          <w:fldChar w:fldCharType="end"/>
        </w:r>
      </w:hyperlink>
    </w:p>
    <w:p w:rsidR="008C1D19" w:rsidRPr="0031365B" w:rsidRDefault="00695E7D" w:rsidP="008C1D19">
      <w:pPr>
        <w:pStyle w:val="TM2"/>
        <w:tabs>
          <w:tab w:val="clear" w:pos="6464"/>
          <w:tab w:val="clear" w:pos="9060"/>
          <w:tab w:val="left" w:pos="1843"/>
          <w:tab w:val="right" w:leader="dot" w:pos="9072"/>
        </w:tabs>
        <w:rPr>
          <w:rFonts w:asciiTheme="minorHAnsi" w:eastAsiaTheme="minorEastAsia" w:hAnsiTheme="minorHAnsi" w:cstheme="minorBidi"/>
          <w:b w:val="0"/>
          <w:sz w:val="22"/>
          <w:szCs w:val="22"/>
          <w:lang w:val="fr-FR"/>
        </w:rPr>
      </w:pPr>
      <w:hyperlink w:anchor="_Toc500495774" w:history="1">
        <w:r w:rsidR="008C1D19" w:rsidRPr="0031365B">
          <w:rPr>
            <w:rStyle w:val="Lienhypertexte"/>
            <w:b w:val="0"/>
          </w:rPr>
          <w:t>Document 2.</w:t>
        </w:r>
        <w:r w:rsidR="008C1D19" w:rsidRPr="0031365B">
          <w:rPr>
            <w:rFonts w:asciiTheme="minorHAnsi" w:eastAsiaTheme="minorEastAsia" w:hAnsiTheme="minorHAnsi" w:cstheme="minorBidi"/>
            <w:b w:val="0"/>
            <w:sz w:val="22"/>
            <w:szCs w:val="22"/>
            <w:lang w:val="fr-FR"/>
          </w:rPr>
          <w:tab/>
        </w:r>
        <w:r w:rsidR="008C1D19" w:rsidRPr="0031365B">
          <w:rPr>
            <w:rStyle w:val="Lienhypertexte"/>
            <w:b w:val="0"/>
          </w:rPr>
          <w:t>Organisation du réseau au siège - Paris</w:t>
        </w:r>
        <w:r w:rsidR="008C1D19" w:rsidRPr="0031365B">
          <w:rPr>
            <w:b w:val="0"/>
            <w:webHidden/>
          </w:rPr>
          <w:tab/>
        </w:r>
        <w:r w:rsidR="00173E8C" w:rsidRPr="0031365B">
          <w:rPr>
            <w:b w:val="0"/>
            <w:webHidden/>
          </w:rPr>
          <w:fldChar w:fldCharType="begin"/>
        </w:r>
        <w:r w:rsidR="008C1D19" w:rsidRPr="0031365B">
          <w:rPr>
            <w:b w:val="0"/>
            <w:webHidden/>
          </w:rPr>
          <w:instrText xml:space="preserve"> PAGEREF _Toc500495774 \h </w:instrText>
        </w:r>
        <w:r w:rsidR="00173E8C" w:rsidRPr="0031365B">
          <w:rPr>
            <w:b w:val="0"/>
            <w:webHidden/>
          </w:rPr>
        </w:r>
        <w:r w:rsidR="00173E8C" w:rsidRPr="0031365B">
          <w:rPr>
            <w:b w:val="0"/>
            <w:webHidden/>
          </w:rPr>
          <w:fldChar w:fldCharType="separate"/>
        </w:r>
        <w:r w:rsidR="00EF6379">
          <w:rPr>
            <w:b w:val="0"/>
            <w:webHidden/>
          </w:rPr>
          <w:t>8</w:t>
        </w:r>
        <w:r w:rsidR="00173E8C" w:rsidRPr="0031365B">
          <w:rPr>
            <w:b w:val="0"/>
            <w:webHidden/>
          </w:rPr>
          <w:fldChar w:fldCharType="end"/>
        </w:r>
      </w:hyperlink>
    </w:p>
    <w:p w:rsidR="008C1D19" w:rsidRPr="0031365B" w:rsidRDefault="00173E8C" w:rsidP="008C1D19">
      <w:pPr>
        <w:pStyle w:val="TM1"/>
        <w:tabs>
          <w:tab w:val="clear" w:pos="9060"/>
          <w:tab w:val="left" w:pos="1843"/>
          <w:tab w:val="right" w:leader="dot" w:pos="9072"/>
        </w:tabs>
        <w:rPr>
          <w:rFonts w:asciiTheme="minorHAnsi" w:eastAsiaTheme="minorEastAsia" w:hAnsiTheme="minorHAnsi" w:cstheme="minorBidi"/>
          <w:snapToGrid/>
          <w:w w:val="100"/>
          <w:lang w:val="fr-FR"/>
        </w:rPr>
      </w:pPr>
      <w:hyperlink w:anchor="_Toc500495775" w:history="1">
        <w:r w:rsidR="008C1D19" w:rsidRPr="0031365B">
          <w:rPr>
            <w:rStyle w:val="Lienhypertexte"/>
          </w:rPr>
          <w:t xml:space="preserve">Documentation </w:t>
        </w:r>
        <w:r w:rsidR="001A44E3">
          <w:rPr>
            <w:rStyle w:val="Lienhypertexte"/>
          </w:rPr>
          <w:t>d</w:t>
        </w:r>
        <w:r w:rsidR="008C1D19" w:rsidRPr="0031365B">
          <w:rPr>
            <w:rStyle w:val="Lienhypertexte"/>
          </w:rPr>
          <w:t>ossier A</w:t>
        </w:r>
        <w:r w:rsidR="008C1D19" w:rsidRPr="0031365B">
          <w:rPr>
            <w:webHidden/>
          </w:rPr>
          <w:tab/>
        </w:r>
        <w:r w:rsidRPr="0031365B">
          <w:rPr>
            <w:webHidden/>
          </w:rPr>
          <w:fldChar w:fldCharType="begin"/>
        </w:r>
        <w:r w:rsidR="008C1D19" w:rsidRPr="0031365B">
          <w:rPr>
            <w:webHidden/>
          </w:rPr>
          <w:instrText xml:space="preserve"> PAGEREF _Toc500495775 \h </w:instrText>
        </w:r>
        <w:r w:rsidRPr="0031365B">
          <w:rPr>
            <w:webHidden/>
          </w:rPr>
        </w:r>
        <w:r w:rsidRPr="0031365B">
          <w:rPr>
            <w:webHidden/>
          </w:rPr>
          <w:fldChar w:fldCharType="separate"/>
        </w:r>
        <w:r w:rsidR="00EF6379">
          <w:rPr>
            <w:webHidden/>
          </w:rPr>
          <w:t>9</w:t>
        </w:r>
        <w:r w:rsidRPr="0031365B">
          <w:rPr>
            <w:webHidden/>
          </w:rPr>
          <w:fldChar w:fldCharType="end"/>
        </w:r>
      </w:hyperlink>
    </w:p>
    <w:p w:rsidR="008C1D19" w:rsidRPr="0031365B" w:rsidRDefault="00695E7D" w:rsidP="008C1D19">
      <w:pPr>
        <w:pStyle w:val="TM2"/>
        <w:tabs>
          <w:tab w:val="clear" w:pos="6464"/>
          <w:tab w:val="clear" w:pos="9060"/>
          <w:tab w:val="left" w:pos="1843"/>
          <w:tab w:val="right" w:leader="dot" w:pos="9072"/>
        </w:tabs>
        <w:rPr>
          <w:rFonts w:asciiTheme="minorHAnsi" w:eastAsiaTheme="minorEastAsia" w:hAnsiTheme="minorHAnsi" w:cstheme="minorBidi"/>
          <w:b w:val="0"/>
          <w:sz w:val="22"/>
          <w:szCs w:val="22"/>
          <w:lang w:val="fr-FR"/>
        </w:rPr>
      </w:pPr>
      <w:hyperlink w:anchor="_Toc500495776" w:history="1">
        <w:r w:rsidR="008C1D19" w:rsidRPr="0031365B">
          <w:rPr>
            <w:rStyle w:val="Lienhypertexte"/>
            <w:b w:val="0"/>
          </w:rPr>
          <w:t>Document A1.</w:t>
        </w:r>
        <w:r w:rsidR="008C1D19" w:rsidRPr="0031365B">
          <w:rPr>
            <w:rFonts w:asciiTheme="minorHAnsi" w:eastAsiaTheme="minorEastAsia" w:hAnsiTheme="minorHAnsi" w:cstheme="minorBidi"/>
            <w:b w:val="0"/>
            <w:sz w:val="22"/>
            <w:szCs w:val="22"/>
            <w:lang w:val="fr-FR"/>
          </w:rPr>
          <w:tab/>
        </w:r>
        <w:r w:rsidR="008C1D19" w:rsidRPr="0031365B">
          <w:rPr>
            <w:rStyle w:val="Lienhypertexte"/>
            <w:b w:val="0"/>
          </w:rPr>
          <w:t>Organisation des VLAN à Paris</w:t>
        </w:r>
        <w:r w:rsidR="008C1D19" w:rsidRPr="0031365B">
          <w:rPr>
            <w:b w:val="0"/>
            <w:webHidden/>
          </w:rPr>
          <w:tab/>
        </w:r>
        <w:r w:rsidR="00173E8C" w:rsidRPr="0031365B">
          <w:rPr>
            <w:b w:val="0"/>
            <w:webHidden/>
          </w:rPr>
          <w:fldChar w:fldCharType="begin"/>
        </w:r>
        <w:r w:rsidR="008C1D19" w:rsidRPr="0031365B">
          <w:rPr>
            <w:b w:val="0"/>
            <w:webHidden/>
          </w:rPr>
          <w:instrText xml:space="preserve"> PAGEREF _Toc500495776 \h </w:instrText>
        </w:r>
        <w:r w:rsidR="00173E8C" w:rsidRPr="0031365B">
          <w:rPr>
            <w:b w:val="0"/>
            <w:webHidden/>
          </w:rPr>
        </w:r>
        <w:r w:rsidR="00173E8C" w:rsidRPr="0031365B">
          <w:rPr>
            <w:b w:val="0"/>
            <w:webHidden/>
          </w:rPr>
          <w:fldChar w:fldCharType="separate"/>
        </w:r>
        <w:r w:rsidR="00EF6379">
          <w:rPr>
            <w:b w:val="0"/>
            <w:webHidden/>
          </w:rPr>
          <w:t>9</w:t>
        </w:r>
        <w:r w:rsidR="00173E8C" w:rsidRPr="0031365B">
          <w:rPr>
            <w:b w:val="0"/>
            <w:webHidden/>
          </w:rPr>
          <w:fldChar w:fldCharType="end"/>
        </w:r>
      </w:hyperlink>
    </w:p>
    <w:p w:rsidR="008C1D19" w:rsidRPr="0031365B" w:rsidRDefault="00695E7D" w:rsidP="008C1D19">
      <w:pPr>
        <w:pStyle w:val="TM2"/>
        <w:tabs>
          <w:tab w:val="clear" w:pos="6464"/>
          <w:tab w:val="clear" w:pos="9060"/>
          <w:tab w:val="left" w:pos="1843"/>
          <w:tab w:val="right" w:leader="dot" w:pos="9072"/>
        </w:tabs>
        <w:rPr>
          <w:rFonts w:asciiTheme="minorHAnsi" w:eastAsiaTheme="minorEastAsia" w:hAnsiTheme="minorHAnsi" w:cstheme="minorBidi"/>
          <w:b w:val="0"/>
          <w:sz w:val="22"/>
          <w:szCs w:val="22"/>
          <w:lang w:val="fr-FR"/>
        </w:rPr>
      </w:pPr>
      <w:hyperlink w:anchor="_Toc500495777" w:history="1">
        <w:r w:rsidR="008C1D19" w:rsidRPr="0031365B">
          <w:rPr>
            <w:rStyle w:val="Lienhypertexte"/>
            <w:b w:val="0"/>
          </w:rPr>
          <w:t>Document A2.</w:t>
        </w:r>
        <w:r w:rsidR="008C1D19" w:rsidRPr="0031365B">
          <w:rPr>
            <w:rFonts w:asciiTheme="minorHAnsi" w:eastAsiaTheme="minorEastAsia" w:hAnsiTheme="minorHAnsi" w:cstheme="minorBidi"/>
            <w:b w:val="0"/>
            <w:sz w:val="22"/>
            <w:szCs w:val="22"/>
            <w:lang w:val="fr-FR"/>
          </w:rPr>
          <w:tab/>
        </w:r>
        <w:r w:rsidR="008C1D19" w:rsidRPr="0031365B">
          <w:rPr>
            <w:rStyle w:val="Lienhypertexte"/>
            <w:b w:val="0"/>
          </w:rPr>
          <w:t>Fonctionnement du Wi-Fi</w:t>
        </w:r>
        <w:r w:rsidR="008C1D19" w:rsidRPr="0031365B">
          <w:rPr>
            <w:b w:val="0"/>
            <w:webHidden/>
          </w:rPr>
          <w:tab/>
        </w:r>
        <w:r w:rsidR="00173E8C" w:rsidRPr="0031365B">
          <w:rPr>
            <w:b w:val="0"/>
            <w:webHidden/>
          </w:rPr>
          <w:fldChar w:fldCharType="begin"/>
        </w:r>
        <w:r w:rsidR="008C1D19" w:rsidRPr="0031365B">
          <w:rPr>
            <w:b w:val="0"/>
            <w:webHidden/>
          </w:rPr>
          <w:instrText xml:space="preserve"> PAGEREF _Toc500495777 \h </w:instrText>
        </w:r>
        <w:r w:rsidR="00173E8C" w:rsidRPr="0031365B">
          <w:rPr>
            <w:b w:val="0"/>
            <w:webHidden/>
          </w:rPr>
        </w:r>
        <w:r w:rsidR="00173E8C" w:rsidRPr="0031365B">
          <w:rPr>
            <w:b w:val="0"/>
            <w:webHidden/>
          </w:rPr>
          <w:fldChar w:fldCharType="separate"/>
        </w:r>
        <w:r w:rsidR="00EF6379">
          <w:rPr>
            <w:b w:val="0"/>
            <w:webHidden/>
          </w:rPr>
          <w:t>9</w:t>
        </w:r>
        <w:r w:rsidR="00173E8C" w:rsidRPr="0031365B">
          <w:rPr>
            <w:b w:val="0"/>
            <w:webHidden/>
          </w:rPr>
          <w:fldChar w:fldCharType="end"/>
        </w:r>
      </w:hyperlink>
    </w:p>
    <w:p w:rsidR="008C1D19" w:rsidRPr="0031365B" w:rsidRDefault="00695E7D" w:rsidP="008C1D19">
      <w:pPr>
        <w:pStyle w:val="TM2"/>
        <w:tabs>
          <w:tab w:val="clear" w:pos="6464"/>
          <w:tab w:val="clear" w:pos="9060"/>
          <w:tab w:val="left" w:pos="1843"/>
          <w:tab w:val="right" w:leader="dot" w:pos="9072"/>
        </w:tabs>
        <w:rPr>
          <w:rFonts w:asciiTheme="minorHAnsi" w:eastAsiaTheme="minorEastAsia" w:hAnsiTheme="minorHAnsi" w:cstheme="minorBidi"/>
          <w:b w:val="0"/>
          <w:sz w:val="22"/>
          <w:szCs w:val="22"/>
          <w:lang w:val="fr-FR"/>
        </w:rPr>
      </w:pPr>
      <w:hyperlink w:anchor="_Toc500495778" w:history="1">
        <w:r w:rsidR="008C1D19" w:rsidRPr="0031365B">
          <w:rPr>
            <w:rStyle w:val="Lienhypertexte"/>
            <w:b w:val="0"/>
          </w:rPr>
          <w:t>Document A3.</w:t>
        </w:r>
        <w:r w:rsidR="008C1D19" w:rsidRPr="0031365B">
          <w:rPr>
            <w:rFonts w:asciiTheme="minorHAnsi" w:eastAsiaTheme="minorEastAsia" w:hAnsiTheme="minorHAnsi" w:cstheme="minorBidi"/>
            <w:b w:val="0"/>
            <w:sz w:val="22"/>
            <w:szCs w:val="22"/>
            <w:lang w:val="fr-FR"/>
          </w:rPr>
          <w:tab/>
        </w:r>
        <w:r w:rsidR="008C1D19" w:rsidRPr="0031365B">
          <w:rPr>
            <w:rStyle w:val="Lienhypertexte"/>
            <w:b w:val="0"/>
          </w:rPr>
          <w:t>Les bornes Wi-Fi Cisco Aironet 1042</w:t>
        </w:r>
        <w:r w:rsidR="008C1D19" w:rsidRPr="0031365B">
          <w:rPr>
            <w:b w:val="0"/>
            <w:webHidden/>
          </w:rPr>
          <w:tab/>
        </w:r>
        <w:r w:rsidR="00173E8C" w:rsidRPr="0031365B">
          <w:rPr>
            <w:b w:val="0"/>
            <w:webHidden/>
          </w:rPr>
          <w:fldChar w:fldCharType="begin"/>
        </w:r>
        <w:r w:rsidR="008C1D19" w:rsidRPr="0031365B">
          <w:rPr>
            <w:b w:val="0"/>
            <w:webHidden/>
          </w:rPr>
          <w:instrText xml:space="preserve"> PAGEREF _Toc500495778 \h </w:instrText>
        </w:r>
        <w:r w:rsidR="00173E8C" w:rsidRPr="0031365B">
          <w:rPr>
            <w:b w:val="0"/>
            <w:webHidden/>
          </w:rPr>
        </w:r>
        <w:r w:rsidR="00173E8C" w:rsidRPr="0031365B">
          <w:rPr>
            <w:b w:val="0"/>
            <w:webHidden/>
          </w:rPr>
          <w:fldChar w:fldCharType="separate"/>
        </w:r>
        <w:r w:rsidR="00EF6379">
          <w:rPr>
            <w:b w:val="0"/>
            <w:webHidden/>
          </w:rPr>
          <w:t>10</w:t>
        </w:r>
        <w:r w:rsidR="00173E8C" w:rsidRPr="0031365B">
          <w:rPr>
            <w:b w:val="0"/>
            <w:webHidden/>
          </w:rPr>
          <w:fldChar w:fldCharType="end"/>
        </w:r>
      </w:hyperlink>
    </w:p>
    <w:p w:rsidR="008C1D19" w:rsidRPr="0031365B" w:rsidRDefault="00695E7D" w:rsidP="0031365B">
      <w:pPr>
        <w:pStyle w:val="TM2"/>
        <w:tabs>
          <w:tab w:val="clear" w:pos="6464"/>
          <w:tab w:val="left" w:pos="1843"/>
        </w:tabs>
        <w:rPr>
          <w:rStyle w:val="Lienhypertexte"/>
          <w:b w:val="0"/>
        </w:rPr>
      </w:pPr>
      <w:hyperlink w:anchor="_Toc500495779" w:history="1">
        <w:r w:rsidR="008C1D19" w:rsidRPr="0031365B">
          <w:rPr>
            <w:rStyle w:val="Lienhypertexte"/>
            <w:b w:val="0"/>
          </w:rPr>
          <w:t>Document A4.</w:t>
        </w:r>
        <w:r w:rsidR="008C1D19" w:rsidRPr="0031365B">
          <w:rPr>
            <w:rStyle w:val="Lienhypertexte"/>
            <w:b w:val="0"/>
          </w:rPr>
          <w:tab/>
          <w:t>Fonctionnement des bornes légères</w:t>
        </w:r>
        <w:r w:rsidR="008C1D19" w:rsidRPr="0031365B">
          <w:rPr>
            <w:rStyle w:val="Lienhypertexte"/>
            <w:b w:val="0"/>
            <w:webHidden/>
          </w:rPr>
          <w:tab/>
        </w:r>
        <w:r w:rsidR="00173E8C" w:rsidRPr="0031365B">
          <w:rPr>
            <w:rStyle w:val="Lienhypertexte"/>
            <w:b w:val="0"/>
            <w:webHidden/>
          </w:rPr>
          <w:fldChar w:fldCharType="begin"/>
        </w:r>
        <w:r w:rsidR="008C1D19" w:rsidRPr="0031365B">
          <w:rPr>
            <w:rStyle w:val="Lienhypertexte"/>
            <w:b w:val="0"/>
            <w:webHidden/>
          </w:rPr>
          <w:instrText xml:space="preserve"> PAGEREF _Toc500495779 \h </w:instrText>
        </w:r>
        <w:r w:rsidR="00173E8C" w:rsidRPr="0031365B">
          <w:rPr>
            <w:rStyle w:val="Lienhypertexte"/>
            <w:b w:val="0"/>
            <w:webHidden/>
          </w:rPr>
        </w:r>
        <w:r w:rsidR="00173E8C" w:rsidRPr="0031365B">
          <w:rPr>
            <w:rStyle w:val="Lienhypertexte"/>
            <w:b w:val="0"/>
            <w:webHidden/>
          </w:rPr>
          <w:fldChar w:fldCharType="separate"/>
        </w:r>
        <w:r w:rsidR="00EF6379">
          <w:rPr>
            <w:rStyle w:val="Lienhypertexte"/>
            <w:b w:val="0"/>
            <w:webHidden/>
          </w:rPr>
          <w:t>10</w:t>
        </w:r>
        <w:r w:rsidR="00173E8C" w:rsidRPr="0031365B">
          <w:rPr>
            <w:rStyle w:val="Lienhypertexte"/>
            <w:b w:val="0"/>
            <w:webHidden/>
          </w:rPr>
          <w:fldChar w:fldCharType="end"/>
        </w:r>
      </w:hyperlink>
    </w:p>
    <w:p w:rsidR="008C1D19" w:rsidRPr="0031365B" w:rsidRDefault="00695E7D" w:rsidP="008C1D19">
      <w:pPr>
        <w:pStyle w:val="TM2"/>
        <w:tabs>
          <w:tab w:val="clear" w:pos="6464"/>
          <w:tab w:val="clear" w:pos="9060"/>
          <w:tab w:val="left" w:pos="1843"/>
          <w:tab w:val="right" w:leader="dot" w:pos="9072"/>
        </w:tabs>
        <w:rPr>
          <w:rFonts w:asciiTheme="minorHAnsi" w:eastAsiaTheme="minorEastAsia" w:hAnsiTheme="minorHAnsi" w:cstheme="minorBidi"/>
          <w:b w:val="0"/>
          <w:sz w:val="22"/>
          <w:szCs w:val="22"/>
          <w:lang w:val="fr-FR"/>
        </w:rPr>
      </w:pPr>
      <w:hyperlink w:anchor="_Toc500495780" w:history="1">
        <w:r w:rsidR="008C1D19" w:rsidRPr="0031365B">
          <w:rPr>
            <w:rStyle w:val="Lienhypertexte"/>
            <w:b w:val="0"/>
          </w:rPr>
          <w:t>Document A5.</w:t>
        </w:r>
        <w:r w:rsidR="008C1D19" w:rsidRPr="0031365B">
          <w:rPr>
            <w:rFonts w:asciiTheme="minorHAnsi" w:eastAsiaTheme="minorEastAsia" w:hAnsiTheme="minorHAnsi" w:cstheme="minorBidi"/>
            <w:b w:val="0"/>
            <w:sz w:val="22"/>
            <w:szCs w:val="22"/>
            <w:lang w:val="fr-FR"/>
          </w:rPr>
          <w:tab/>
        </w:r>
        <w:r w:rsidR="00444DC8" w:rsidRPr="00444DC8">
          <w:rPr>
            <w:rStyle w:val="Lienhypertexte"/>
            <w:b w:val="0"/>
          </w:rPr>
          <w:t>Visualisation des résultats obtenus sur l’interface du contrôleur</w:t>
        </w:r>
        <w:r w:rsidR="008C1D19" w:rsidRPr="0031365B">
          <w:rPr>
            <w:b w:val="0"/>
            <w:webHidden/>
          </w:rPr>
          <w:tab/>
        </w:r>
        <w:r w:rsidR="00173E8C" w:rsidRPr="0031365B">
          <w:rPr>
            <w:b w:val="0"/>
            <w:webHidden/>
          </w:rPr>
          <w:fldChar w:fldCharType="begin"/>
        </w:r>
        <w:r w:rsidR="008C1D19" w:rsidRPr="0031365B">
          <w:rPr>
            <w:b w:val="0"/>
            <w:webHidden/>
          </w:rPr>
          <w:instrText xml:space="preserve"> PAGEREF _Toc500495780 \h </w:instrText>
        </w:r>
        <w:r w:rsidR="00173E8C" w:rsidRPr="0031365B">
          <w:rPr>
            <w:b w:val="0"/>
            <w:webHidden/>
          </w:rPr>
        </w:r>
        <w:r w:rsidR="00173E8C" w:rsidRPr="0031365B">
          <w:rPr>
            <w:b w:val="0"/>
            <w:webHidden/>
          </w:rPr>
          <w:fldChar w:fldCharType="separate"/>
        </w:r>
        <w:r w:rsidR="00EF6379">
          <w:rPr>
            <w:b w:val="0"/>
            <w:webHidden/>
          </w:rPr>
          <w:t>11</w:t>
        </w:r>
        <w:r w:rsidR="00173E8C" w:rsidRPr="0031365B">
          <w:rPr>
            <w:b w:val="0"/>
            <w:webHidden/>
          </w:rPr>
          <w:fldChar w:fldCharType="end"/>
        </w:r>
      </w:hyperlink>
    </w:p>
    <w:p w:rsidR="008C1D19" w:rsidRPr="0031365B" w:rsidRDefault="00695E7D" w:rsidP="008C1D19">
      <w:pPr>
        <w:pStyle w:val="TM2"/>
        <w:tabs>
          <w:tab w:val="clear" w:pos="6464"/>
          <w:tab w:val="clear" w:pos="9060"/>
          <w:tab w:val="left" w:pos="1843"/>
          <w:tab w:val="right" w:leader="dot" w:pos="9072"/>
        </w:tabs>
        <w:rPr>
          <w:rFonts w:asciiTheme="minorHAnsi" w:eastAsiaTheme="minorEastAsia" w:hAnsiTheme="minorHAnsi" w:cstheme="minorBidi"/>
          <w:b w:val="0"/>
          <w:sz w:val="22"/>
          <w:szCs w:val="22"/>
          <w:lang w:val="fr-FR"/>
        </w:rPr>
      </w:pPr>
      <w:hyperlink w:anchor="_Toc500495781" w:history="1">
        <w:r w:rsidR="008C1D19" w:rsidRPr="0031365B">
          <w:rPr>
            <w:rStyle w:val="Lienhypertexte"/>
            <w:b w:val="0"/>
          </w:rPr>
          <w:t>Document A6.</w:t>
        </w:r>
        <w:r w:rsidR="008C1D19" w:rsidRPr="0031365B">
          <w:rPr>
            <w:rFonts w:asciiTheme="minorHAnsi" w:eastAsiaTheme="minorEastAsia" w:hAnsiTheme="minorHAnsi" w:cstheme="minorBidi"/>
            <w:b w:val="0"/>
            <w:sz w:val="22"/>
            <w:szCs w:val="22"/>
            <w:lang w:val="fr-FR"/>
          </w:rPr>
          <w:tab/>
        </w:r>
        <w:r w:rsidR="008C1D19" w:rsidRPr="0031365B">
          <w:rPr>
            <w:rStyle w:val="Lienhypertexte"/>
            <w:b w:val="0"/>
          </w:rPr>
          <w:t>Spanning Tree Protocol</w:t>
        </w:r>
        <w:r w:rsidR="008C1D19" w:rsidRPr="0031365B">
          <w:rPr>
            <w:b w:val="0"/>
            <w:webHidden/>
          </w:rPr>
          <w:tab/>
        </w:r>
        <w:r w:rsidR="00173E8C" w:rsidRPr="0031365B">
          <w:rPr>
            <w:b w:val="0"/>
            <w:webHidden/>
          </w:rPr>
          <w:fldChar w:fldCharType="begin"/>
        </w:r>
        <w:r w:rsidR="008C1D19" w:rsidRPr="0031365B">
          <w:rPr>
            <w:b w:val="0"/>
            <w:webHidden/>
          </w:rPr>
          <w:instrText xml:space="preserve"> PAGEREF _Toc500495781 \h </w:instrText>
        </w:r>
        <w:r w:rsidR="00173E8C" w:rsidRPr="0031365B">
          <w:rPr>
            <w:b w:val="0"/>
            <w:webHidden/>
          </w:rPr>
        </w:r>
        <w:r w:rsidR="00173E8C" w:rsidRPr="0031365B">
          <w:rPr>
            <w:b w:val="0"/>
            <w:webHidden/>
          </w:rPr>
          <w:fldChar w:fldCharType="separate"/>
        </w:r>
        <w:r w:rsidR="00EF6379">
          <w:rPr>
            <w:b w:val="0"/>
            <w:webHidden/>
          </w:rPr>
          <w:t>13</w:t>
        </w:r>
        <w:r w:rsidR="00173E8C" w:rsidRPr="0031365B">
          <w:rPr>
            <w:b w:val="0"/>
            <w:webHidden/>
          </w:rPr>
          <w:fldChar w:fldCharType="end"/>
        </w:r>
      </w:hyperlink>
    </w:p>
    <w:p w:rsidR="008C1D19" w:rsidRPr="0031365B" w:rsidRDefault="00695E7D" w:rsidP="008C1D19">
      <w:pPr>
        <w:pStyle w:val="TM2"/>
        <w:tabs>
          <w:tab w:val="clear" w:pos="6464"/>
          <w:tab w:val="clear" w:pos="9060"/>
          <w:tab w:val="left" w:pos="1843"/>
          <w:tab w:val="right" w:leader="dot" w:pos="9072"/>
        </w:tabs>
        <w:rPr>
          <w:rFonts w:asciiTheme="minorHAnsi" w:eastAsiaTheme="minorEastAsia" w:hAnsiTheme="minorHAnsi" w:cstheme="minorBidi"/>
          <w:b w:val="0"/>
          <w:sz w:val="22"/>
          <w:szCs w:val="22"/>
          <w:lang w:val="fr-FR"/>
        </w:rPr>
      </w:pPr>
      <w:hyperlink w:anchor="_Toc500495782" w:history="1">
        <w:r w:rsidR="008C1D19" w:rsidRPr="0031365B">
          <w:rPr>
            <w:rStyle w:val="Lienhypertexte"/>
            <w:b w:val="0"/>
          </w:rPr>
          <w:t>Document A7.</w:t>
        </w:r>
        <w:r w:rsidR="008C1D19" w:rsidRPr="0031365B">
          <w:rPr>
            <w:rFonts w:asciiTheme="minorHAnsi" w:eastAsiaTheme="minorEastAsia" w:hAnsiTheme="minorHAnsi" w:cstheme="minorBidi"/>
            <w:b w:val="0"/>
            <w:sz w:val="22"/>
            <w:szCs w:val="22"/>
            <w:lang w:val="fr-FR"/>
          </w:rPr>
          <w:tab/>
        </w:r>
        <w:r w:rsidR="008C1D19" w:rsidRPr="0031365B">
          <w:rPr>
            <w:rStyle w:val="Lienhypertexte"/>
            <w:b w:val="0"/>
          </w:rPr>
          <w:t>Rapid Spanning Tree Protocol (RSTP)</w:t>
        </w:r>
        <w:r w:rsidR="008C1D19" w:rsidRPr="0031365B">
          <w:rPr>
            <w:b w:val="0"/>
            <w:webHidden/>
          </w:rPr>
          <w:tab/>
        </w:r>
        <w:r w:rsidR="00173E8C" w:rsidRPr="0031365B">
          <w:rPr>
            <w:b w:val="0"/>
            <w:webHidden/>
          </w:rPr>
          <w:fldChar w:fldCharType="begin"/>
        </w:r>
        <w:r w:rsidR="008C1D19" w:rsidRPr="0031365B">
          <w:rPr>
            <w:b w:val="0"/>
            <w:webHidden/>
          </w:rPr>
          <w:instrText xml:space="preserve"> PAGEREF _Toc500495782 \h </w:instrText>
        </w:r>
        <w:r w:rsidR="00173E8C" w:rsidRPr="0031365B">
          <w:rPr>
            <w:b w:val="0"/>
            <w:webHidden/>
          </w:rPr>
        </w:r>
        <w:r w:rsidR="00173E8C" w:rsidRPr="0031365B">
          <w:rPr>
            <w:b w:val="0"/>
            <w:webHidden/>
          </w:rPr>
          <w:fldChar w:fldCharType="separate"/>
        </w:r>
        <w:r w:rsidR="00EF6379">
          <w:rPr>
            <w:b w:val="0"/>
            <w:webHidden/>
          </w:rPr>
          <w:t>13</w:t>
        </w:r>
        <w:r w:rsidR="00173E8C" w:rsidRPr="0031365B">
          <w:rPr>
            <w:b w:val="0"/>
            <w:webHidden/>
          </w:rPr>
          <w:fldChar w:fldCharType="end"/>
        </w:r>
      </w:hyperlink>
    </w:p>
    <w:p w:rsidR="008C1D19" w:rsidRPr="0031365B" w:rsidRDefault="00695E7D" w:rsidP="008C1D19">
      <w:pPr>
        <w:pStyle w:val="TM2"/>
        <w:tabs>
          <w:tab w:val="clear" w:pos="6464"/>
          <w:tab w:val="clear" w:pos="9060"/>
          <w:tab w:val="left" w:pos="1843"/>
          <w:tab w:val="right" w:leader="dot" w:pos="9072"/>
        </w:tabs>
        <w:rPr>
          <w:rFonts w:asciiTheme="minorHAnsi" w:eastAsiaTheme="minorEastAsia" w:hAnsiTheme="minorHAnsi" w:cstheme="minorBidi"/>
          <w:b w:val="0"/>
          <w:sz w:val="22"/>
          <w:szCs w:val="22"/>
          <w:lang w:val="fr-FR"/>
        </w:rPr>
      </w:pPr>
      <w:hyperlink w:anchor="_Toc500495783" w:history="1">
        <w:r w:rsidR="008C1D19" w:rsidRPr="0031365B">
          <w:rPr>
            <w:rStyle w:val="Lienhypertexte"/>
            <w:b w:val="0"/>
          </w:rPr>
          <w:t>Document A8.</w:t>
        </w:r>
        <w:r w:rsidR="008C1D19" w:rsidRPr="0031365B">
          <w:rPr>
            <w:rFonts w:asciiTheme="minorHAnsi" w:eastAsiaTheme="minorEastAsia" w:hAnsiTheme="minorHAnsi" w:cstheme="minorBidi"/>
            <w:b w:val="0"/>
            <w:sz w:val="22"/>
            <w:szCs w:val="22"/>
            <w:lang w:val="fr-FR"/>
          </w:rPr>
          <w:tab/>
        </w:r>
        <w:r w:rsidR="008C1D19" w:rsidRPr="0031365B">
          <w:rPr>
            <w:rStyle w:val="Lienhypertexte"/>
            <w:b w:val="0"/>
          </w:rPr>
          <w:t>Schéma des interconnexions prévues entre les commutateurs</w:t>
        </w:r>
        <w:r w:rsidR="008C1D19" w:rsidRPr="0031365B">
          <w:rPr>
            <w:b w:val="0"/>
            <w:webHidden/>
          </w:rPr>
          <w:tab/>
        </w:r>
        <w:r w:rsidR="00173E8C" w:rsidRPr="0031365B">
          <w:rPr>
            <w:b w:val="0"/>
            <w:webHidden/>
          </w:rPr>
          <w:fldChar w:fldCharType="begin"/>
        </w:r>
        <w:r w:rsidR="008C1D19" w:rsidRPr="0031365B">
          <w:rPr>
            <w:b w:val="0"/>
            <w:webHidden/>
          </w:rPr>
          <w:instrText xml:space="preserve"> PAGEREF _Toc500495783 \h </w:instrText>
        </w:r>
        <w:r w:rsidR="00173E8C" w:rsidRPr="0031365B">
          <w:rPr>
            <w:b w:val="0"/>
            <w:webHidden/>
          </w:rPr>
        </w:r>
        <w:r w:rsidR="00173E8C" w:rsidRPr="0031365B">
          <w:rPr>
            <w:b w:val="0"/>
            <w:webHidden/>
          </w:rPr>
          <w:fldChar w:fldCharType="separate"/>
        </w:r>
        <w:r w:rsidR="00EF6379">
          <w:rPr>
            <w:b w:val="0"/>
            <w:webHidden/>
          </w:rPr>
          <w:t>13</w:t>
        </w:r>
        <w:r w:rsidR="00173E8C" w:rsidRPr="0031365B">
          <w:rPr>
            <w:b w:val="0"/>
            <w:webHidden/>
          </w:rPr>
          <w:fldChar w:fldCharType="end"/>
        </w:r>
      </w:hyperlink>
    </w:p>
    <w:p w:rsidR="008C1D19" w:rsidRPr="0031365B" w:rsidRDefault="00695E7D" w:rsidP="008C1D19">
      <w:pPr>
        <w:pStyle w:val="TM2"/>
        <w:tabs>
          <w:tab w:val="clear" w:pos="6464"/>
          <w:tab w:val="clear" w:pos="9060"/>
          <w:tab w:val="left" w:pos="1843"/>
          <w:tab w:val="right" w:leader="dot" w:pos="9072"/>
        </w:tabs>
        <w:rPr>
          <w:rFonts w:asciiTheme="minorHAnsi" w:eastAsiaTheme="minorEastAsia" w:hAnsiTheme="minorHAnsi" w:cstheme="minorBidi"/>
          <w:b w:val="0"/>
          <w:sz w:val="22"/>
          <w:szCs w:val="22"/>
          <w:lang w:val="fr-FR"/>
        </w:rPr>
      </w:pPr>
      <w:hyperlink w:anchor="_Toc500495784" w:history="1">
        <w:r w:rsidR="008C1D19" w:rsidRPr="0031365B">
          <w:rPr>
            <w:rStyle w:val="Lienhypertexte"/>
            <w:b w:val="0"/>
          </w:rPr>
          <w:t>Document A9.</w:t>
        </w:r>
        <w:r w:rsidR="008C1D19" w:rsidRPr="0031365B">
          <w:rPr>
            <w:rFonts w:asciiTheme="minorHAnsi" w:eastAsiaTheme="minorEastAsia" w:hAnsiTheme="minorHAnsi" w:cstheme="minorBidi"/>
            <w:b w:val="0"/>
            <w:sz w:val="22"/>
            <w:szCs w:val="22"/>
            <w:lang w:val="fr-FR"/>
          </w:rPr>
          <w:tab/>
        </w:r>
        <w:r w:rsidR="008C1D19" w:rsidRPr="0031365B">
          <w:rPr>
            <w:rStyle w:val="Lienhypertexte"/>
            <w:b w:val="0"/>
          </w:rPr>
          <w:t>Étude des flux</w:t>
        </w:r>
        <w:r w:rsidR="008C1D19" w:rsidRPr="0031365B">
          <w:rPr>
            <w:b w:val="0"/>
            <w:webHidden/>
          </w:rPr>
          <w:tab/>
        </w:r>
        <w:r w:rsidR="00173E8C" w:rsidRPr="0031365B">
          <w:rPr>
            <w:b w:val="0"/>
            <w:webHidden/>
          </w:rPr>
          <w:fldChar w:fldCharType="begin"/>
        </w:r>
        <w:r w:rsidR="008C1D19" w:rsidRPr="0031365B">
          <w:rPr>
            <w:b w:val="0"/>
            <w:webHidden/>
          </w:rPr>
          <w:instrText xml:space="preserve"> PAGEREF _Toc500495784 \h </w:instrText>
        </w:r>
        <w:r w:rsidR="00173E8C" w:rsidRPr="0031365B">
          <w:rPr>
            <w:b w:val="0"/>
            <w:webHidden/>
          </w:rPr>
        </w:r>
        <w:r w:rsidR="00173E8C" w:rsidRPr="0031365B">
          <w:rPr>
            <w:b w:val="0"/>
            <w:webHidden/>
          </w:rPr>
          <w:fldChar w:fldCharType="separate"/>
        </w:r>
        <w:r w:rsidR="00EF6379">
          <w:rPr>
            <w:b w:val="0"/>
            <w:webHidden/>
          </w:rPr>
          <w:t>14</w:t>
        </w:r>
        <w:r w:rsidR="00173E8C" w:rsidRPr="0031365B">
          <w:rPr>
            <w:b w:val="0"/>
            <w:webHidden/>
          </w:rPr>
          <w:fldChar w:fldCharType="end"/>
        </w:r>
      </w:hyperlink>
    </w:p>
    <w:p w:rsidR="008C1D19" w:rsidRPr="0031365B" w:rsidRDefault="00695E7D" w:rsidP="008C1D19">
      <w:pPr>
        <w:pStyle w:val="TM2"/>
        <w:tabs>
          <w:tab w:val="clear" w:pos="6464"/>
          <w:tab w:val="clear" w:pos="9060"/>
          <w:tab w:val="left" w:pos="1843"/>
          <w:tab w:val="right" w:leader="dot" w:pos="9072"/>
        </w:tabs>
        <w:rPr>
          <w:rFonts w:asciiTheme="minorHAnsi" w:eastAsiaTheme="minorEastAsia" w:hAnsiTheme="minorHAnsi" w:cstheme="minorBidi"/>
          <w:b w:val="0"/>
          <w:sz w:val="22"/>
          <w:szCs w:val="22"/>
          <w:lang w:val="fr-FR"/>
        </w:rPr>
      </w:pPr>
      <w:hyperlink w:anchor="_Toc500495785" w:history="1">
        <w:r w:rsidR="008C1D19" w:rsidRPr="0031365B">
          <w:rPr>
            <w:rStyle w:val="Lienhypertexte"/>
            <w:b w:val="0"/>
          </w:rPr>
          <w:t>Document A10.</w:t>
        </w:r>
        <w:r w:rsidR="008C1D19" w:rsidRPr="0031365B">
          <w:rPr>
            <w:rFonts w:asciiTheme="minorHAnsi" w:eastAsiaTheme="minorEastAsia" w:hAnsiTheme="minorHAnsi" w:cstheme="minorBidi"/>
            <w:b w:val="0"/>
            <w:sz w:val="22"/>
            <w:szCs w:val="22"/>
            <w:lang w:val="fr-FR"/>
          </w:rPr>
          <w:tab/>
        </w:r>
        <w:r w:rsidR="008C1D19" w:rsidRPr="0031365B">
          <w:rPr>
            <w:rStyle w:val="Lienhypertexte"/>
            <w:b w:val="0"/>
          </w:rPr>
          <w:t>Qualité de service - Recommandations IEEE</w:t>
        </w:r>
        <w:r w:rsidR="008C1D19" w:rsidRPr="0031365B">
          <w:rPr>
            <w:b w:val="0"/>
            <w:webHidden/>
          </w:rPr>
          <w:tab/>
        </w:r>
        <w:r w:rsidR="00173E8C" w:rsidRPr="0031365B">
          <w:rPr>
            <w:b w:val="0"/>
            <w:webHidden/>
          </w:rPr>
          <w:fldChar w:fldCharType="begin"/>
        </w:r>
        <w:r w:rsidR="008C1D19" w:rsidRPr="0031365B">
          <w:rPr>
            <w:b w:val="0"/>
            <w:webHidden/>
          </w:rPr>
          <w:instrText xml:space="preserve"> PAGEREF _Toc500495785 \h </w:instrText>
        </w:r>
        <w:r w:rsidR="00173E8C" w:rsidRPr="0031365B">
          <w:rPr>
            <w:b w:val="0"/>
            <w:webHidden/>
          </w:rPr>
        </w:r>
        <w:r w:rsidR="00173E8C" w:rsidRPr="0031365B">
          <w:rPr>
            <w:b w:val="0"/>
            <w:webHidden/>
          </w:rPr>
          <w:fldChar w:fldCharType="separate"/>
        </w:r>
        <w:r w:rsidR="00EF6379">
          <w:rPr>
            <w:b w:val="0"/>
            <w:webHidden/>
          </w:rPr>
          <w:t>14</w:t>
        </w:r>
        <w:r w:rsidR="00173E8C" w:rsidRPr="0031365B">
          <w:rPr>
            <w:b w:val="0"/>
            <w:webHidden/>
          </w:rPr>
          <w:fldChar w:fldCharType="end"/>
        </w:r>
      </w:hyperlink>
    </w:p>
    <w:p w:rsidR="008C1D19" w:rsidRPr="0031365B" w:rsidRDefault="00173E8C" w:rsidP="008C1D19">
      <w:pPr>
        <w:pStyle w:val="TM1"/>
        <w:tabs>
          <w:tab w:val="clear" w:pos="9060"/>
          <w:tab w:val="left" w:pos="1843"/>
          <w:tab w:val="right" w:leader="dot" w:pos="9072"/>
        </w:tabs>
        <w:rPr>
          <w:rFonts w:asciiTheme="minorHAnsi" w:eastAsiaTheme="minorEastAsia" w:hAnsiTheme="minorHAnsi" w:cstheme="minorBidi"/>
          <w:snapToGrid/>
          <w:w w:val="100"/>
          <w:lang w:val="fr-FR"/>
        </w:rPr>
      </w:pPr>
      <w:hyperlink w:anchor="_Toc500495786" w:history="1">
        <w:r w:rsidR="008C1D19" w:rsidRPr="0031365B">
          <w:rPr>
            <w:rStyle w:val="Lienhypertexte"/>
          </w:rPr>
          <w:t xml:space="preserve">Documentation </w:t>
        </w:r>
        <w:r w:rsidR="001A44E3">
          <w:rPr>
            <w:rStyle w:val="Lienhypertexte"/>
          </w:rPr>
          <w:t>d</w:t>
        </w:r>
        <w:r w:rsidR="008C1D19" w:rsidRPr="0031365B">
          <w:rPr>
            <w:rStyle w:val="Lienhypertexte"/>
          </w:rPr>
          <w:t>ossier B</w:t>
        </w:r>
        <w:r w:rsidR="008C1D19" w:rsidRPr="0031365B">
          <w:rPr>
            <w:webHidden/>
          </w:rPr>
          <w:tab/>
        </w:r>
        <w:r w:rsidRPr="0031365B">
          <w:rPr>
            <w:webHidden/>
          </w:rPr>
          <w:fldChar w:fldCharType="begin"/>
        </w:r>
        <w:r w:rsidR="008C1D19" w:rsidRPr="0031365B">
          <w:rPr>
            <w:webHidden/>
          </w:rPr>
          <w:instrText xml:space="preserve"> PAGEREF _Toc500495786 \h </w:instrText>
        </w:r>
        <w:r w:rsidRPr="0031365B">
          <w:rPr>
            <w:webHidden/>
          </w:rPr>
        </w:r>
        <w:r w:rsidRPr="0031365B">
          <w:rPr>
            <w:webHidden/>
          </w:rPr>
          <w:fldChar w:fldCharType="separate"/>
        </w:r>
        <w:r w:rsidR="00EF6379">
          <w:rPr>
            <w:webHidden/>
          </w:rPr>
          <w:t>15</w:t>
        </w:r>
        <w:r w:rsidRPr="0031365B">
          <w:rPr>
            <w:webHidden/>
          </w:rPr>
          <w:fldChar w:fldCharType="end"/>
        </w:r>
      </w:hyperlink>
    </w:p>
    <w:p w:rsidR="008C1D19" w:rsidRPr="0031365B" w:rsidRDefault="00695E7D" w:rsidP="0031365B">
      <w:pPr>
        <w:pStyle w:val="TM2"/>
        <w:tabs>
          <w:tab w:val="clear" w:pos="6464"/>
          <w:tab w:val="clear" w:pos="9060"/>
          <w:tab w:val="left" w:pos="1843"/>
          <w:tab w:val="right" w:leader="dot" w:pos="9072"/>
        </w:tabs>
        <w:rPr>
          <w:rFonts w:asciiTheme="minorHAnsi" w:eastAsiaTheme="minorEastAsia" w:hAnsiTheme="minorHAnsi" w:cstheme="minorBidi"/>
          <w:b w:val="0"/>
          <w:sz w:val="22"/>
          <w:szCs w:val="22"/>
          <w:lang w:val="fr-FR"/>
        </w:rPr>
      </w:pPr>
      <w:hyperlink w:anchor="_Toc500495787" w:history="1">
        <w:r w:rsidR="008C1D19" w:rsidRPr="0031365B">
          <w:rPr>
            <w:rStyle w:val="Lienhypertexte"/>
            <w:b w:val="0"/>
          </w:rPr>
          <w:t>Document B.1.</w:t>
        </w:r>
        <w:r w:rsidR="008C1D19" w:rsidRPr="0031365B">
          <w:rPr>
            <w:rFonts w:asciiTheme="minorHAnsi" w:eastAsiaTheme="minorEastAsia" w:hAnsiTheme="minorHAnsi" w:cstheme="minorBidi"/>
            <w:b w:val="0"/>
            <w:sz w:val="22"/>
            <w:szCs w:val="22"/>
            <w:lang w:val="fr-FR"/>
          </w:rPr>
          <w:tab/>
        </w:r>
        <w:r w:rsidR="008C1D19" w:rsidRPr="0031365B">
          <w:rPr>
            <w:rStyle w:val="Lienhypertexte"/>
            <w:b w:val="0"/>
          </w:rPr>
          <w:t>Recommandations ITIL</w:t>
        </w:r>
        <w:r w:rsidR="008C1D19" w:rsidRPr="0031365B">
          <w:rPr>
            <w:b w:val="0"/>
            <w:webHidden/>
          </w:rPr>
          <w:tab/>
        </w:r>
        <w:r w:rsidR="00173E8C" w:rsidRPr="0031365B">
          <w:rPr>
            <w:b w:val="0"/>
            <w:webHidden/>
          </w:rPr>
          <w:fldChar w:fldCharType="begin"/>
        </w:r>
        <w:r w:rsidR="008C1D19" w:rsidRPr="0031365B">
          <w:rPr>
            <w:b w:val="0"/>
            <w:webHidden/>
          </w:rPr>
          <w:instrText xml:space="preserve"> PAGEREF _Toc500495787 \h </w:instrText>
        </w:r>
        <w:r w:rsidR="00173E8C" w:rsidRPr="0031365B">
          <w:rPr>
            <w:b w:val="0"/>
            <w:webHidden/>
          </w:rPr>
        </w:r>
        <w:r w:rsidR="00173E8C" w:rsidRPr="0031365B">
          <w:rPr>
            <w:b w:val="0"/>
            <w:webHidden/>
          </w:rPr>
          <w:fldChar w:fldCharType="separate"/>
        </w:r>
        <w:r w:rsidR="00EF6379">
          <w:rPr>
            <w:b w:val="0"/>
            <w:webHidden/>
          </w:rPr>
          <w:t>15</w:t>
        </w:r>
        <w:r w:rsidR="00173E8C" w:rsidRPr="0031365B">
          <w:rPr>
            <w:b w:val="0"/>
            <w:webHidden/>
          </w:rPr>
          <w:fldChar w:fldCharType="end"/>
        </w:r>
      </w:hyperlink>
    </w:p>
    <w:p w:rsidR="008C1D19" w:rsidRPr="0031365B" w:rsidRDefault="00695E7D" w:rsidP="0031365B">
      <w:pPr>
        <w:pStyle w:val="TM2"/>
        <w:tabs>
          <w:tab w:val="clear" w:pos="6464"/>
          <w:tab w:val="clear" w:pos="9060"/>
          <w:tab w:val="left" w:pos="1843"/>
          <w:tab w:val="right" w:leader="dot" w:pos="9072"/>
        </w:tabs>
        <w:rPr>
          <w:rFonts w:asciiTheme="minorHAnsi" w:eastAsiaTheme="minorEastAsia" w:hAnsiTheme="minorHAnsi" w:cstheme="minorBidi"/>
          <w:b w:val="0"/>
          <w:sz w:val="22"/>
          <w:szCs w:val="22"/>
          <w:lang w:val="fr-FR"/>
        </w:rPr>
      </w:pPr>
      <w:hyperlink w:anchor="_Toc500495788" w:history="1">
        <w:r w:rsidR="008C1D19" w:rsidRPr="0031365B">
          <w:rPr>
            <w:rStyle w:val="Lienhypertexte"/>
            <w:b w:val="0"/>
          </w:rPr>
          <w:t>Document B.2.</w:t>
        </w:r>
        <w:r w:rsidR="008C1D19" w:rsidRPr="0031365B">
          <w:rPr>
            <w:rFonts w:asciiTheme="minorHAnsi" w:eastAsiaTheme="minorEastAsia" w:hAnsiTheme="minorHAnsi" w:cstheme="minorBidi"/>
            <w:b w:val="0"/>
            <w:sz w:val="22"/>
            <w:szCs w:val="22"/>
            <w:lang w:val="fr-FR"/>
          </w:rPr>
          <w:tab/>
        </w:r>
        <w:r w:rsidR="008C1D19" w:rsidRPr="0031365B">
          <w:rPr>
            <w:rStyle w:val="Lienhypertexte"/>
            <w:b w:val="0"/>
          </w:rPr>
          <w:t>Processus de traitement des demandes d'assistance</w:t>
        </w:r>
        <w:r w:rsidR="008C1D19" w:rsidRPr="0031365B">
          <w:rPr>
            <w:b w:val="0"/>
            <w:webHidden/>
          </w:rPr>
          <w:tab/>
        </w:r>
        <w:r w:rsidR="00173E8C" w:rsidRPr="0031365B">
          <w:rPr>
            <w:b w:val="0"/>
            <w:webHidden/>
          </w:rPr>
          <w:fldChar w:fldCharType="begin"/>
        </w:r>
        <w:r w:rsidR="008C1D19" w:rsidRPr="0031365B">
          <w:rPr>
            <w:b w:val="0"/>
            <w:webHidden/>
          </w:rPr>
          <w:instrText xml:space="preserve"> PAGEREF _Toc500495788 \h </w:instrText>
        </w:r>
        <w:r w:rsidR="00173E8C" w:rsidRPr="0031365B">
          <w:rPr>
            <w:b w:val="0"/>
            <w:webHidden/>
          </w:rPr>
        </w:r>
        <w:r w:rsidR="00173E8C" w:rsidRPr="0031365B">
          <w:rPr>
            <w:b w:val="0"/>
            <w:webHidden/>
          </w:rPr>
          <w:fldChar w:fldCharType="separate"/>
        </w:r>
        <w:r w:rsidR="00EF6379">
          <w:rPr>
            <w:b w:val="0"/>
            <w:webHidden/>
          </w:rPr>
          <w:t>15</w:t>
        </w:r>
        <w:r w:rsidR="00173E8C" w:rsidRPr="0031365B">
          <w:rPr>
            <w:b w:val="0"/>
            <w:webHidden/>
          </w:rPr>
          <w:fldChar w:fldCharType="end"/>
        </w:r>
      </w:hyperlink>
    </w:p>
    <w:p w:rsidR="008C1D19" w:rsidRPr="0031365B" w:rsidRDefault="00695E7D" w:rsidP="0031365B">
      <w:pPr>
        <w:pStyle w:val="TM2"/>
        <w:tabs>
          <w:tab w:val="clear" w:pos="6464"/>
          <w:tab w:val="clear" w:pos="9060"/>
          <w:tab w:val="left" w:pos="1843"/>
          <w:tab w:val="right" w:leader="dot" w:pos="9072"/>
        </w:tabs>
        <w:rPr>
          <w:rFonts w:asciiTheme="minorHAnsi" w:eastAsiaTheme="minorEastAsia" w:hAnsiTheme="minorHAnsi" w:cstheme="minorBidi"/>
          <w:b w:val="0"/>
          <w:sz w:val="22"/>
          <w:szCs w:val="22"/>
          <w:lang w:val="fr-FR"/>
        </w:rPr>
      </w:pPr>
      <w:hyperlink w:anchor="_Toc500495789" w:history="1">
        <w:r w:rsidR="008C1D19" w:rsidRPr="0031365B">
          <w:rPr>
            <w:rStyle w:val="Lienhypertexte"/>
            <w:b w:val="0"/>
          </w:rPr>
          <w:t>Document B.3.</w:t>
        </w:r>
        <w:r w:rsidR="008C1D19" w:rsidRPr="0031365B">
          <w:rPr>
            <w:rFonts w:asciiTheme="minorHAnsi" w:eastAsiaTheme="minorEastAsia" w:hAnsiTheme="minorHAnsi" w:cstheme="minorBidi"/>
            <w:b w:val="0"/>
            <w:sz w:val="22"/>
            <w:szCs w:val="22"/>
            <w:lang w:val="fr-FR"/>
          </w:rPr>
          <w:tab/>
        </w:r>
        <w:r w:rsidR="008C1D19" w:rsidRPr="0031365B">
          <w:rPr>
            <w:rStyle w:val="Lienhypertexte"/>
            <w:b w:val="0"/>
          </w:rPr>
          <w:t>Rapport hebdomadaire du Support (Helpdesk)</w:t>
        </w:r>
        <w:r w:rsidR="008C1D19" w:rsidRPr="0031365B">
          <w:rPr>
            <w:b w:val="0"/>
            <w:webHidden/>
          </w:rPr>
          <w:tab/>
        </w:r>
        <w:r w:rsidR="00173E8C" w:rsidRPr="0031365B">
          <w:rPr>
            <w:b w:val="0"/>
            <w:webHidden/>
          </w:rPr>
          <w:fldChar w:fldCharType="begin"/>
        </w:r>
        <w:r w:rsidR="008C1D19" w:rsidRPr="0031365B">
          <w:rPr>
            <w:b w:val="0"/>
            <w:webHidden/>
          </w:rPr>
          <w:instrText xml:space="preserve"> PAGEREF _Toc500495789 \h </w:instrText>
        </w:r>
        <w:r w:rsidR="00173E8C" w:rsidRPr="0031365B">
          <w:rPr>
            <w:b w:val="0"/>
            <w:webHidden/>
          </w:rPr>
        </w:r>
        <w:r w:rsidR="00173E8C" w:rsidRPr="0031365B">
          <w:rPr>
            <w:b w:val="0"/>
            <w:webHidden/>
          </w:rPr>
          <w:fldChar w:fldCharType="separate"/>
        </w:r>
        <w:r w:rsidR="00EF6379">
          <w:rPr>
            <w:b w:val="0"/>
            <w:webHidden/>
          </w:rPr>
          <w:t>16</w:t>
        </w:r>
        <w:r w:rsidR="00173E8C" w:rsidRPr="0031365B">
          <w:rPr>
            <w:b w:val="0"/>
            <w:webHidden/>
          </w:rPr>
          <w:fldChar w:fldCharType="end"/>
        </w:r>
      </w:hyperlink>
    </w:p>
    <w:p w:rsidR="008C1D19" w:rsidRPr="0031365B" w:rsidRDefault="00695E7D" w:rsidP="0031365B">
      <w:pPr>
        <w:pStyle w:val="TM2"/>
        <w:tabs>
          <w:tab w:val="clear" w:pos="6464"/>
          <w:tab w:val="clear" w:pos="9060"/>
          <w:tab w:val="left" w:pos="1843"/>
          <w:tab w:val="right" w:leader="dot" w:pos="9072"/>
        </w:tabs>
        <w:rPr>
          <w:rFonts w:asciiTheme="minorHAnsi" w:eastAsiaTheme="minorEastAsia" w:hAnsiTheme="minorHAnsi" w:cstheme="minorBidi"/>
          <w:b w:val="0"/>
          <w:sz w:val="22"/>
          <w:szCs w:val="22"/>
          <w:lang w:val="fr-FR"/>
        </w:rPr>
      </w:pPr>
      <w:hyperlink w:anchor="_Toc500495790" w:history="1">
        <w:r w:rsidR="008C1D19" w:rsidRPr="0031365B">
          <w:rPr>
            <w:rStyle w:val="Lienhypertexte"/>
            <w:b w:val="0"/>
          </w:rPr>
          <w:t>Document B.4.</w:t>
        </w:r>
        <w:r w:rsidR="008C1D19" w:rsidRPr="0031365B">
          <w:rPr>
            <w:rFonts w:asciiTheme="minorHAnsi" w:eastAsiaTheme="minorEastAsia" w:hAnsiTheme="minorHAnsi" w:cstheme="minorBidi"/>
            <w:b w:val="0"/>
            <w:sz w:val="22"/>
            <w:szCs w:val="22"/>
            <w:lang w:val="fr-FR"/>
          </w:rPr>
          <w:tab/>
        </w:r>
        <w:r w:rsidR="008C1D19" w:rsidRPr="0031365B">
          <w:rPr>
            <w:rStyle w:val="Lienhypertexte"/>
            <w:b w:val="0"/>
          </w:rPr>
          <w:t>Ticket n°1256</w:t>
        </w:r>
        <w:r w:rsidR="008C1D19" w:rsidRPr="0031365B">
          <w:rPr>
            <w:b w:val="0"/>
            <w:webHidden/>
          </w:rPr>
          <w:tab/>
        </w:r>
        <w:r w:rsidR="00173E8C" w:rsidRPr="0031365B">
          <w:rPr>
            <w:b w:val="0"/>
            <w:webHidden/>
          </w:rPr>
          <w:fldChar w:fldCharType="begin"/>
        </w:r>
        <w:r w:rsidR="008C1D19" w:rsidRPr="0031365B">
          <w:rPr>
            <w:b w:val="0"/>
            <w:webHidden/>
          </w:rPr>
          <w:instrText xml:space="preserve"> PAGEREF _Toc500495790 \h </w:instrText>
        </w:r>
        <w:r w:rsidR="00173E8C" w:rsidRPr="0031365B">
          <w:rPr>
            <w:b w:val="0"/>
            <w:webHidden/>
          </w:rPr>
        </w:r>
        <w:r w:rsidR="00173E8C" w:rsidRPr="0031365B">
          <w:rPr>
            <w:b w:val="0"/>
            <w:webHidden/>
          </w:rPr>
          <w:fldChar w:fldCharType="separate"/>
        </w:r>
        <w:r w:rsidR="00EF6379">
          <w:rPr>
            <w:b w:val="0"/>
            <w:webHidden/>
          </w:rPr>
          <w:t>16</w:t>
        </w:r>
        <w:r w:rsidR="00173E8C" w:rsidRPr="0031365B">
          <w:rPr>
            <w:b w:val="0"/>
            <w:webHidden/>
          </w:rPr>
          <w:fldChar w:fldCharType="end"/>
        </w:r>
      </w:hyperlink>
    </w:p>
    <w:p w:rsidR="008C1D19" w:rsidRPr="0031365B" w:rsidRDefault="00695E7D" w:rsidP="0031365B">
      <w:pPr>
        <w:pStyle w:val="TM2"/>
        <w:tabs>
          <w:tab w:val="clear" w:pos="6464"/>
          <w:tab w:val="clear" w:pos="9060"/>
          <w:tab w:val="left" w:pos="1843"/>
          <w:tab w:val="right" w:leader="dot" w:pos="9072"/>
        </w:tabs>
        <w:rPr>
          <w:rFonts w:asciiTheme="minorHAnsi" w:eastAsiaTheme="minorEastAsia" w:hAnsiTheme="minorHAnsi" w:cstheme="minorBidi"/>
          <w:b w:val="0"/>
          <w:sz w:val="22"/>
          <w:szCs w:val="22"/>
          <w:lang w:val="fr-FR"/>
        </w:rPr>
      </w:pPr>
      <w:hyperlink w:anchor="_Toc500495791" w:history="1">
        <w:r w:rsidR="008C1D19" w:rsidRPr="0031365B">
          <w:rPr>
            <w:rStyle w:val="Lienhypertexte"/>
            <w:b w:val="0"/>
          </w:rPr>
          <w:t>Document B.5.</w:t>
        </w:r>
        <w:r w:rsidR="008C1D19" w:rsidRPr="0031365B">
          <w:rPr>
            <w:rFonts w:asciiTheme="minorHAnsi" w:eastAsiaTheme="minorEastAsia" w:hAnsiTheme="minorHAnsi" w:cstheme="minorBidi"/>
            <w:b w:val="0"/>
            <w:sz w:val="22"/>
            <w:szCs w:val="22"/>
            <w:lang w:val="fr-FR"/>
          </w:rPr>
          <w:tab/>
        </w:r>
        <w:r w:rsidR="008C1D19" w:rsidRPr="0031365B">
          <w:rPr>
            <w:rStyle w:val="Lienhypertexte"/>
            <w:b w:val="0"/>
          </w:rPr>
          <w:t>À propos du mode « Server Core »…</w:t>
        </w:r>
        <w:r w:rsidR="008C1D19" w:rsidRPr="0031365B">
          <w:rPr>
            <w:b w:val="0"/>
            <w:webHidden/>
          </w:rPr>
          <w:tab/>
        </w:r>
        <w:r w:rsidR="00173E8C" w:rsidRPr="0031365B">
          <w:rPr>
            <w:b w:val="0"/>
            <w:webHidden/>
          </w:rPr>
          <w:fldChar w:fldCharType="begin"/>
        </w:r>
        <w:r w:rsidR="008C1D19" w:rsidRPr="0031365B">
          <w:rPr>
            <w:b w:val="0"/>
            <w:webHidden/>
          </w:rPr>
          <w:instrText xml:space="preserve"> PAGEREF _Toc500495791 \h </w:instrText>
        </w:r>
        <w:r w:rsidR="00173E8C" w:rsidRPr="0031365B">
          <w:rPr>
            <w:b w:val="0"/>
            <w:webHidden/>
          </w:rPr>
        </w:r>
        <w:r w:rsidR="00173E8C" w:rsidRPr="0031365B">
          <w:rPr>
            <w:b w:val="0"/>
            <w:webHidden/>
          </w:rPr>
          <w:fldChar w:fldCharType="separate"/>
        </w:r>
        <w:r w:rsidR="00EF6379">
          <w:rPr>
            <w:b w:val="0"/>
            <w:webHidden/>
          </w:rPr>
          <w:t>17</w:t>
        </w:r>
        <w:r w:rsidR="00173E8C" w:rsidRPr="0031365B">
          <w:rPr>
            <w:b w:val="0"/>
            <w:webHidden/>
          </w:rPr>
          <w:fldChar w:fldCharType="end"/>
        </w:r>
      </w:hyperlink>
    </w:p>
    <w:p w:rsidR="002E1C88" w:rsidRPr="006B77A7" w:rsidRDefault="00173E8C" w:rsidP="00A04BB8">
      <w:pPr>
        <w:pStyle w:val="TM1"/>
        <w:tabs>
          <w:tab w:val="clear" w:pos="1760"/>
          <w:tab w:val="clear" w:pos="9060"/>
          <w:tab w:val="right" w:pos="9638"/>
        </w:tabs>
      </w:pPr>
      <w:r w:rsidRPr="0031365B">
        <w:fldChar w:fldCharType="end"/>
      </w:r>
      <w:r w:rsidR="00A04BB8">
        <w:tab/>
      </w:r>
    </w:p>
    <w:p w:rsidR="002E1C88" w:rsidRPr="006B77A7" w:rsidRDefault="00255F97" w:rsidP="002E1C88">
      <w:pPr>
        <w:pStyle w:val="Titre2"/>
        <w:ind w:left="0" w:firstLine="0"/>
      </w:pPr>
      <w:bookmarkStart w:id="1" w:name="_Toc461446576"/>
      <w:bookmarkStart w:id="2" w:name="_Toc461621146"/>
      <w:bookmarkStart w:id="3" w:name="_Toc461633797"/>
      <w:bookmarkStart w:id="4" w:name="_Toc462162963"/>
      <w:bookmarkStart w:id="5" w:name="_Toc462330624"/>
      <w:bookmarkStart w:id="6" w:name="_Toc468554337"/>
      <w:bookmarkStart w:id="7" w:name="_Toc470247927"/>
      <w:bookmarkStart w:id="8" w:name="_Toc472633665"/>
      <w:bookmarkStart w:id="9" w:name="_Toc500495771"/>
      <w:r w:rsidRPr="006B77A7">
        <w:t>Barème</w:t>
      </w:r>
      <w:bookmarkEnd w:id="1"/>
      <w:bookmarkEnd w:id="2"/>
      <w:bookmarkEnd w:id="3"/>
      <w:bookmarkEnd w:id="4"/>
      <w:bookmarkEnd w:id="5"/>
      <w:bookmarkEnd w:id="6"/>
      <w:bookmarkEnd w:id="7"/>
      <w:bookmarkEnd w:id="8"/>
      <w:bookmarkEnd w:id="9"/>
      <w:r w:rsidRPr="006B77A7">
        <w:t xml:space="preserve"> </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217"/>
        <w:gridCol w:w="5717"/>
        <w:gridCol w:w="1843"/>
      </w:tblGrid>
      <w:tr w:rsidR="002E1C88" w:rsidRPr="006B77A7" w:rsidTr="002E1C88">
        <w:trPr>
          <w:jc w:val="center"/>
        </w:trPr>
        <w:tc>
          <w:tcPr>
            <w:tcW w:w="1217" w:type="dxa"/>
          </w:tcPr>
          <w:p w:rsidR="002E1C88" w:rsidRPr="0083334D" w:rsidRDefault="002E1C88" w:rsidP="002E1C88">
            <w:pPr>
              <w:rPr>
                <w:rFonts w:ascii="Arial" w:hAnsi="Arial" w:cs="Arial"/>
                <w:sz w:val="22"/>
              </w:rPr>
            </w:pPr>
            <w:r w:rsidRPr="0083334D">
              <w:rPr>
                <w:rFonts w:ascii="Arial" w:hAnsi="Arial" w:cs="Arial"/>
                <w:sz w:val="22"/>
              </w:rPr>
              <w:t>Dossier A</w:t>
            </w:r>
          </w:p>
        </w:tc>
        <w:tc>
          <w:tcPr>
            <w:tcW w:w="5717" w:type="dxa"/>
          </w:tcPr>
          <w:p w:rsidR="002E1C88" w:rsidRPr="0083334D" w:rsidRDefault="0083334D" w:rsidP="00646FD5">
            <w:pPr>
              <w:jc w:val="both"/>
              <w:rPr>
                <w:rFonts w:ascii="Arial" w:hAnsi="Arial" w:cs="Arial"/>
                <w:sz w:val="22"/>
                <w:szCs w:val="22"/>
              </w:rPr>
            </w:pPr>
            <w:r w:rsidRPr="0083334D">
              <w:rPr>
                <w:rFonts w:ascii="Arial" w:hAnsi="Arial" w:cs="Arial"/>
                <w:bCs/>
                <w:noProof/>
                <w:sz w:val="22"/>
                <w:szCs w:val="22"/>
              </w:rPr>
              <w:t>Conception et maintenance de services</w:t>
            </w:r>
          </w:p>
        </w:tc>
        <w:tc>
          <w:tcPr>
            <w:tcW w:w="1843" w:type="dxa"/>
          </w:tcPr>
          <w:p w:rsidR="002E1C88" w:rsidRPr="006B77A7" w:rsidRDefault="00882D07" w:rsidP="00882D07">
            <w:pPr>
              <w:jc w:val="right"/>
              <w:rPr>
                <w:rFonts w:ascii="Arial" w:hAnsi="Arial" w:cs="Arial"/>
                <w:sz w:val="22"/>
              </w:rPr>
            </w:pPr>
            <w:r>
              <w:rPr>
                <w:rFonts w:ascii="Arial" w:hAnsi="Arial" w:cs="Arial"/>
                <w:sz w:val="22"/>
              </w:rPr>
              <w:t>6</w:t>
            </w:r>
            <w:r w:rsidR="002E1C88" w:rsidRPr="006B77A7">
              <w:rPr>
                <w:rFonts w:ascii="Arial" w:hAnsi="Arial" w:cs="Arial"/>
                <w:sz w:val="22"/>
              </w:rPr>
              <w:t>0 points</w:t>
            </w:r>
          </w:p>
        </w:tc>
      </w:tr>
      <w:tr w:rsidR="002E1C88" w:rsidRPr="006B77A7" w:rsidTr="002E1C88">
        <w:trPr>
          <w:jc w:val="center"/>
        </w:trPr>
        <w:tc>
          <w:tcPr>
            <w:tcW w:w="1217" w:type="dxa"/>
          </w:tcPr>
          <w:p w:rsidR="002E1C88" w:rsidRPr="0083334D" w:rsidRDefault="002E1C88" w:rsidP="002E1C88">
            <w:pPr>
              <w:rPr>
                <w:rFonts w:ascii="Arial" w:hAnsi="Arial" w:cs="Arial"/>
                <w:sz w:val="22"/>
              </w:rPr>
            </w:pPr>
            <w:r w:rsidRPr="0083334D">
              <w:rPr>
                <w:rFonts w:ascii="Arial" w:hAnsi="Arial" w:cs="Arial"/>
                <w:sz w:val="22"/>
              </w:rPr>
              <w:t>Dossier B</w:t>
            </w:r>
          </w:p>
        </w:tc>
        <w:tc>
          <w:tcPr>
            <w:tcW w:w="5717" w:type="dxa"/>
          </w:tcPr>
          <w:p w:rsidR="002E1C88" w:rsidRPr="0083334D" w:rsidRDefault="0083334D" w:rsidP="00646FD5">
            <w:pPr>
              <w:jc w:val="both"/>
              <w:rPr>
                <w:rFonts w:ascii="Arial" w:hAnsi="Arial" w:cs="Arial"/>
                <w:sz w:val="22"/>
                <w:szCs w:val="22"/>
              </w:rPr>
            </w:pPr>
            <w:r w:rsidRPr="0083334D">
              <w:rPr>
                <w:rFonts w:ascii="Arial" w:hAnsi="Arial" w:cs="Arial"/>
                <w:bCs/>
                <w:noProof/>
                <w:sz w:val="22"/>
                <w:szCs w:val="22"/>
              </w:rPr>
              <w:t xml:space="preserve">Gestion des </w:t>
            </w:r>
            <w:r w:rsidR="00646FD5">
              <w:rPr>
                <w:rFonts w:ascii="Arial" w:hAnsi="Arial" w:cs="Arial"/>
                <w:bCs/>
                <w:noProof/>
                <w:sz w:val="22"/>
                <w:szCs w:val="22"/>
              </w:rPr>
              <w:t xml:space="preserve">incidents, des </w:t>
            </w:r>
            <w:r w:rsidRPr="0083334D">
              <w:rPr>
                <w:rFonts w:ascii="Arial" w:hAnsi="Arial" w:cs="Arial"/>
                <w:bCs/>
                <w:noProof/>
                <w:sz w:val="22"/>
                <w:szCs w:val="22"/>
              </w:rPr>
              <w:t>problèmes et des changements</w:t>
            </w:r>
          </w:p>
        </w:tc>
        <w:tc>
          <w:tcPr>
            <w:tcW w:w="1843" w:type="dxa"/>
          </w:tcPr>
          <w:p w:rsidR="002E1C88" w:rsidRPr="006B77A7" w:rsidRDefault="00882D07" w:rsidP="002E1C88">
            <w:pPr>
              <w:jc w:val="right"/>
              <w:rPr>
                <w:rFonts w:ascii="Arial" w:hAnsi="Arial" w:cs="Arial"/>
                <w:sz w:val="22"/>
              </w:rPr>
            </w:pPr>
            <w:r>
              <w:rPr>
                <w:rFonts w:ascii="Arial" w:hAnsi="Arial" w:cs="Arial"/>
                <w:sz w:val="22"/>
              </w:rPr>
              <w:t>4</w:t>
            </w:r>
            <w:r w:rsidR="002E1C88" w:rsidRPr="006B77A7">
              <w:rPr>
                <w:rFonts w:ascii="Arial" w:hAnsi="Arial" w:cs="Arial"/>
                <w:sz w:val="22"/>
              </w:rPr>
              <w:t>0 points</w:t>
            </w:r>
          </w:p>
        </w:tc>
      </w:tr>
      <w:tr w:rsidR="002E1C88" w:rsidRPr="006B77A7" w:rsidTr="002E1C88">
        <w:trPr>
          <w:jc w:val="center"/>
        </w:trPr>
        <w:tc>
          <w:tcPr>
            <w:tcW w:w="1217" w:type="dxa"/>
            <w:tcBorders>
              <w:top w:val="nil"/>
              <w:left w:val="nil"/>
              <w:bottom w:val="nil"/>
            </w:tcBorders>
          </w:tcPr>
          <w:p w:rsidR="002E1C88" w:rsidRPr="006B77A7" w:rsidRDefault="002E1C88" w:rsidP="002E1C88">
            <w:pPr>
              <w:rPr>
                <w:rFonts w:ascii="Arial" w:hAnsi="Arial" w:cs="Arial"/>
                <w:sz w:val="22"/>
              </w:rPr>
            </w:pPr>
          </w:p>
        </w:tc>
        <w:tc>
          <w:tcPr>
            <w:tcW w:w="5717" w:type="dxa"/>
          </w:tcPr>
          <w:p w:rsidR="002E1C88" w:rsidRPr="006B77A7" w:rsidRDefault="002E1C88" w:rsidP="002E1C88">
            <w:pPr>
              <w:ind w:right="1064"/>
              <w:jc w:val="right"/>
              <w:rPr>
                <w:rFonts w:ascii="Arial" w:hAnsi="Arial" w:cs="Arial"/>
                <w:sz w:val="22"/>
              </w:rPr>
            </w:pPr>
            <w:r w:rsidRPr="006B77A7">
              <w:rPr>
                <w:rFonts w:ascii="Arial" w:hAnsi="Arial" w:cs="Arial"/>
                <w:sz w:val="22"/>
              </w:rPr>
              <w:t>Total</w:t>
            </w:r>
          </w:p>
        </w:tc>
        <w:tc>
          <w:tcPr>
            <w:tcW w:w="1843" w:type="dxa"/>
          </w:tcPr>
          <w:p w:rsidR="002E1C88" w:rsidRPr="006B77A7" w:rsidRDefault="002E1C88" w:rsidP="002E1C88">
            <w:pPr>
              <w:jc w:val="right"/>
              <w:rPr>
                <w:rFonts w:ascii="Arial" w:hAnsi="Arial" w:cs="Arial"/>
                <w:sz w:val="22"/>
              </w:rPr>
            </w:pPr>
            <w:r w:rsidRPr="006B77A7">
              <w:rPr>
                <w:rFonts w:ascii="Arial" w:hAnsi="Arial" w:cs="Arial"/>
                <w:sz w:val="22"/>
              </w:rPr>
              <w:t>100 points</w:t>
            </w:r>
          </w:p>
        </w:tc>
      </w:tr>
    </w:tbl>
    <w:p w:rsidR="00BE7B64" w:rsidRPr="00B9759D" w:rsidRDefault="00BE7B64" w:rsidP="00A82610">
      <w:pPr>
        <w:pBdr>
          <w:top w:val="single" w:sz="4" w:space="1" w:color="auto"/>
          <w:left w:val="single" w:sz="4" w:space="4" w:color="auto"/>
          <w:bottom w:val="single" w:sz="4" w:space="1" w:color="auto"/>
          <w:right w:val="single" w:sz="4" w:space="4" w:color="auto"/>
        </w:pBdr>
        <w:jc w:val="center"/>
        <w:rPr>
          <w:rFonts w:ascii="Arial" w:hAnsi="Arial" w:cs="Arial"/>
          <w:b/>
          <w:bCs/>
          <w:noProof/>
        </w:rPr>
      </w:pPr>
      <w:r w:rsidRPr="006B77A7">
        <w:rPr>
          <w:rFonts w:ascii="Arial" w:hAnsi="Arial" w:cs="Arial"/>
          <w:sz w:val="28"/>
          <w:szCs w:val="28"/>
        </w:rPr>
        <w:br w:type="page"/>
      </w:r>
      <w:r w:rsidR="009513C1" w:rsidRPr="00B9759D">
        <w:rPr>
          <w:rFonts w:ascii="Arial" w:hAnsi="Arial" w:cs="Arial"/>
          <w:b/>
          <w:bCs/>
          <w:noProof/>
        </w:rPr>
        <w:lastRenderedPageBreak/>
        <w:t>Présentation du contexte</w:t>
      </w:r>
    </w:p>
    <w:p w:rsidR="00BE7B64" w:rsidRPr="00B9759D" w:rsidRDefault="00BE7B64" w:rsidP="009B29AB">
      <w:pPr>
        <w:jc w:val="both"/>
        <w:rPr>
          <w:rFonts w:ascii="Arial" w:hAnsi="Arial" w:cs="Arial"/>
        </w:rPr>
      </w:pPr>
    </w:p>
    <w:p w:rsidR="003B7481" w:rsidRPr="00B9759D" w:rsidRDefault="003B7481" w:rsidP="003D0E62">
      <w:pPr>
        <w:jc w:val="both"/>
        <w:rPr>
          <w:rFonts w:ascii="Arial" w:hAnsi="Arial" w:cs="Arial"/>
          <w:color w:val="000000"/>
          <w:sz w:val="22"/>
          <w:szCs w:val="20"/>
          <w:lang w:eastAsia="en-US"/>
        </w:rPr>
      </w:pPr>
      <w:r w:rsidRPr="00B9759D">
        <w:rPr>
          <w:rFonts w:ascii="Arial" w:hAnsi="Arial" w:cs="Arial"/>
          <w:color w:val="000000"/>
          <w:sz w:val="22"/>
          <w:szCs w:val="20"/>
          <w:lang w:eastAsia="en-US"/>
        </w:rPr>
        <w:t xml:space="preserve">Née en décembre </w:t>
      </w:r>
      <w:r w:rsidR="00A91898" w:rsidRPr="00B9759D">
        <w:rPr>
          <w:rFonts w:ascii="Arial" w:hAnsi="Arial" w:cs="Arial"/>
          <w:color w:val="000000"/>
          <w:sz w:val="22"/>
          <w:szCs w:val="20"/>
          <w:lang w:eastAsia="en-US"/>
        </w:rPr>
        <w:t>2010</w:t>
      </w:r>
      <w:r w:rsidRPr="00B9759D">
        <w:rPr>
          <w:rFonts w:ascii="Arial" w:hAnsi="Arial" w:cs="Arial"/>
          <w:color w:val="000000"/>
          <w:sz w:val="22"/>
          <w:szCs w:val="20"/>
          <w:lang w:eastAsia="en-US"/>
        </w:rPr>
        <w:t xml:space="preserve">, la société CUB </w:t>
      </w:r>
      <w:r w:rsidR="00A91898" w:rsidRPr="00B9759D">
        <w:rPr>
          <w:rFonts w:ascii="Arial" w:hAnsi="Arial" w:cs="Arial"/>
          <w:color w:val="000000"/>
          <w:sz w:val="22"/>
          <w:szCs w:val="20"/>
          <w:lang w:eastAsia="en-US"/>
        </w:rPr>
        <w:t xml:space="preserve">était initialement </w:t>
      </w:r>
      <w:r w:rsidRPr="00B9759D">
        <w:rPr>
          <w:rFonts w:ascii="Arial" w:hAnsi="Arial" w:cs="Arial"/>
          <w:color w:val="000000"/>
          <w:sz w:val="22"/>
          <w:szCs w:val="20"/>
          <w:lang w:eastAsia="en-US"/>
        </w:rPr>
        <w:t>une jeune pousse (</w:t>
      </w:r>
      <w:r w:rsidR="00B1765E">
        <w:rPr>
          <w:rFonts w:ascii="Arial" w:hAnsi="Arial" w:cs="Arial"/>
          <w:color w:val="000000"/>
          <w:sz w:val="22"/>
          <w:szCs w:val="20"/>
          <w:lang w:eastAsia="en-US"/>
        </w:rPr>
        <w:t>s</w:t>
      </w:r>
      <w:r w:rsidRPr="00B9759D">
        <w:rPr>
          <w:rFonts w:ascii="Arial" w:hAnsi="Arial" w:cs="Arial"/>
          <w:i/>
          <w:color w:val="000000"/>
          <w:sz w:val="22"/>
          <w:szCs w:val="20"/>
          <w:lang w:eastAsia="en-US"/>
        </w:rPr>
        <w:t>tartup</w:t>
      </w:r>
      <w:r w:rsidRPr="00B9759D">
        <w:rPr>
          <w:rFonts w:ascii="Arial" w:hAnsi="Arial" w:cs="Arial"/>
          <w:color w:val="000000"/>
          <w:sz w:val="22"/>
          <w:szCs w:val="20"/>
          <w:lang w:eastAsia="en-US"/>
        </w:rPr>
        <w:t xml:space="preserve">) spécialisée dans l’économie collaborative. Au travers de sa plate-forme </w:t>
      </w:r>
      <w:r w:rsidRPr="00B9759D">
        <w:rPr>
          <w:rFonts w:ascii="Arial" w:hAnsi="Arial" w:cs="Arial"/>
          <w:i/>
          <w:color w:val="000000"/>
          <w:sz w:val="22"/>
          <w:szCs w:val="20"/>
          <w:lang w:eastAsia="en-US"/>
        </w:rPr>
        <w:t>web</w:t>
      </w:r>
      <w:r w:rsidRPr="00B9759D">
        <w:rPr>
          <w:rFonts w:ascii="Arial" w:hAnsi="Arial" w:cs="Arial"/>
          <w:color w:val="000000"/>
          <w:sz w:val="22"/>
          <w:szCs w:val="20"/>
          <w:lang w:eastAsia="en-US"/>
        </w:rPr>
        <w:t xml:space="preserve">, </w:t>
      </w:r>
      <w:r w:rsidR="00BE136F" w:rsidRPr="00B9759D">
        <w:rPr>
          <w:rFonts w:ascii="Arial" w:hAnsi="Arial" w:cs="Arial"/>
          <w:color w:val="000000"/>
          <w:sz w:val="22"/>
          <w:szCs w:val="20"/>
          <w:lang w:eastAsia="en-US"/>
        </w:rPr>
        <w:t>CUB</w:t>
      </w:r>
      <w:r w:rsidRPr="00B9759D">
        <w:rPr>
          <w:rFonts w:ascii="Arial" w:hAnsi="Arial" w:cs="Arial"/>
          <w:color w:val="000000"/>
          <w:sz w:val="22"/>
          <w:szCs w:val="20"/>
          <w:lang w:eastAsia="en-US"/>
        </w:rPr>
        <w:t xml:space="preserve"> permet à des professionnels d’accéder à des espaces </w:t>
      </w:r>
      <w:r w:rsidR="00F960E8" w:rsidRPr="00B9759D">
        <w:rPr>
          <w:rFonts w:ascii="Arial" w:hAnsi="Arial" w:cs="Arial"/>
          <w:color w:val="000000"/>
          <w:sz w:val="22"/>
          <w:szCs w:val="20"/>
          <w:lang w:eastAsia="en-US"/>
        </w:rPr>
        <w:t xml:space="preserve">de </w:t>
      </w:r>
      <w:r w:rsidR="00BE136F" w:rsidRPr="00B9759D">
        <w:rPr>
          <w:rFonts w:ascii="Arial" w:hAnsi="Arial" w:cs="Arial"/>
          <w:i/>
          <w:color w:val="000000"/>
          <w:sz w:val="22"/>
          <w:szCs w:val="20"/>
          <w:lang w:eastAsia="en-US"/>
        </w:rPr>
        <w:t>coworking</w:t>
      </w:r>
      <w:r w:rsidR="00BE136F" w:rsidRPr="00B9759D">
        <w:rPr>
          <w:rStyle w:val="Appelnotedebasdep"/>
          <w:rFonts w:ascii="Arial" w:hAnsi="Arial" w:cs="Arial"/>
          <w:color w:val="000000"/>
          <w:sz w:val="22"/>
          <w:szCs w:val="20"/>
          <w:lang w:eastAsia="en-US"/>
        </w:rPr>
        <w:footnoteReference w:id="1"/>
      </w:r>
      <w:r w:rsidR="00BE136F" w:rsidRPr="00B9759D">
        <w:rPr>
          <w:rFonts w:ascii="Arial" w:hAnsi="Arial" w:cs="Arial"/>
          <w:color w:val="000000"/>
          <w:sz w:val="22"/>
          <w:szCs w:val="20"/>
          <w:lang w:eastAsia="en-US"/>
        </w:rPr>
        <w:t> : salles de réunion,</w:t>
      </w:r>
      <w:r w:rsidR="00F960E8" w:rsidRPr="00B9759D">
        <w:rPr>
          <w:rFonts w:ascii="Arial" w:hAnsi="Arial" w:cs="Arial"/>
          <w:color w:val="000000"/>
          <w:sz w:val="22"/>
          <w:szCs w:val="20"/>
          <w:lang w:eastAsia="en-US"/>
        </w:rPr>
        <w:t xml:space="preserve"> </w:t>
      </w:r>
      <w:r w:rsidR="00C9347D">
        <w:rPr>
          <w:rFonts w:ascii="Arial" w:hAnsi="Arial" w:cs="Arial"/>
          <w:color w:val="000000"/>
          <w:sz w:val="22"/>
          <w:szCs w:val="20"/>
          <w:lang w:eastAsia="en-US"/>
        </w:rPr>
        <w:t>de formation ou</w:t>
      </w:r>
      <w:r w:rsidRPr="00B9759D">
        <w:rPr>
          <w:rFonts w:ascii="Arial" w:hAnsi="Arial" w:cs="Arial"/>
          <w:color w:val="000000"/>
          <w:sz w:val="22"/>
          <w:szCs w:val="20"/>
          <w:lang w:eastAsia="en-US"/>
        </w:rPr>
        <w:t xml:space="preserve"> de </w:t>
      </w:r>
      <w:r w:rsidR="00BE136F" w:rsidRPr="00B9759D">
        <w:rPr>
          <w:rFonts w:ascii="Arial" w:hAnsi="Arial" w:cs="Arial"/>
          <w:color w:val="000000"/>
          <w:sz w:val="22"/>
          <w:szCs w:val="20"/>
          <w:lang w:eastAsia="en-US"/>
        </w:rPr>
        <w:t>séminaire</w:t>
      </w:r>
      <w:r w:rsidRPr="00B9759D">
        <w:rPr>
          <w:rFonts w:ascii="Arial" w:hAnsi="Arial" w:cs="Arial"/>
          <w:color w:val="000000"/>
          <w:sz w:val="22"/>
          <w:szCs w:val="20"/>
          <w:lang w:eastAsia="en-US"/>
        </w:rPr>
        <w:t>.</w:t>
      </w:r>
    </w:p>
    <w:p w:rsidR="003B7481" w:rsidRPr="00B9759D" w:rsidRDefault="003B7481" w:rsidP="003D0E62">
      <w:pPr>
        <w:jc w:val="both"/>
        <w:rPr>
          <w:rFonts w:ascii="Arial" w:hAnsi="Arial" w:cs="Arial"/>
          <w:color w:val="000000"/>
          <w:sz w:val="18"/>
          <w:szCs w:val="20"/>
          <w:lang w:eastAsia="en-US"/>
        </w:rPr>
      </w:pPr>
    </w:p>
    <w:p w:rsidR="00655109" w:rsidRPr="00B9759D" w:rsidRDefault="00260ECB" w:rsidP="00655109">
      <w:pPr>
        <w:spacing w:after="120"/>
        <w:jc w:val="both"/>
        <w:rPr>
          <w:rFonts w:ascii="Arial" w:hAnsi="Arial" w:cs="Arial"/>
          <w:color w:val="000000"/>
          <w:sz w:val="22"/>
          <w:szCs w:val="20"/>
          <w:lang w:eastAsia="en-US"/>
        </w:rPr>
      </w:pPr>
      <w:r w:rsidRPr="00B9759D">
        <w:rPr>
          <w:rFonts w:ascii="Arial" w:hAnsi="Arial" w:cs="Arial"/>
          <w:color w:val="000000"/>
          <w:sz w:val="22"/>
          <w:szCs w:val="20"/>
          <w:lang w:eastAsia="en-US"/>
        </w:rPr>
        <w:t xml:space="preserve">Le concept novateur de CUB </w:t>
      </w:r>
      <w:r w:rsidR="00F960E8" w:rsidRPr="00B9759D">
        <w:rPr>
          <w:rFonts w:ascii="Arial" w:hAnsi="Arial" w:cs="Arial"/>
          <w:color w:val="000000"/>
          <w:sz w:val="22"/>
          <w:szCs w:val="20"/>
          <w:lang w:eastAsia="en-US"/>
        </w:rPr>
        <w:t>repose sur</w:t>
      </w:r>
      <w:r w:rsidRPr="00B9759D">
        <w:rPr>
          <w:rFonts w:ascii="Arial" w:hAnsi="Arial" w:cs="Arial"/>
          <w:color w:val="000000"/>
          <w:sz w:val="22"/>
          <w:szCs w:val="20"/>
          <w:lang w:eastAsia="en-US"/>
        </w:rPr>
        <w:t xml:space="preserve"> une démarche collaborative de type « BtoB</w:t>
      </w:r>
      <w:r w:rsidR="000E3511" w:rsidRPr="00B9759D">
        <w:rPr>
          <w:rStyle w:val="Appelnotedebasdep"/>
          <w:rFonts w:ascii="Arial" w:hAnsi="Arial" w:cs="Arial"/>
          <w:color w:val="000000"/>
          <w:sz w:val="22"/>
          <w:szCs w:val="20"/>
          <w:lang w:eastAsia="en-US"/>
        </w:rPr>
        <w:footnoteReference w:id="2"/>
      </w:r>
      <w:r w:rsidR="00235033" w:rsidRPr="00B9759D">
        <w:rPr>
          <w:rFonts w:ascii="Arial" w:hAnsi="Arial" w:cs="Arial"/>
          <w:color w:val="000000"/>
          <w:sz w:val="22"/>
          <w:szCs w:val="20"/>
          <w:lang w:eastAsia="en-US"/>
        </w:rPr>
        <w:t> </w:t>
      </w:r>
      <w:r w:rsidR="00C9347D">
        <w:rPr>
          <w:rFonts w:ascii="Arial" w:hAnsi="Arial" w:cs="Arial"/>
          <w:color w:val="000000"/>
          <w:sz w:val="22"/>
          <w:szCs w:val="20"/>
          <w:lang w:eastAsia="en-US"/>
        </w:rPr>
        <w:t>», en effet</w:t>
      </w:r>
      <w:r w:rsidRPr="00B9759D">
        <w:rPr>
          <w:rFonts w:ascii="Arial" w:hAnsi="Arial" w:cs="Arial"/>
          <w:color w:val="000000"/>
          <w:sz w:val="22"/>
          <w:szCs w:val="20"/>
          <w:lang w:eastAsia="en-US"/>
        </w:rPr>
        <w:t xml:space="preserve"> </w:t>
      </w:r>
      <w:r w:rsidR="005917D1" w:rsidRPr="00B9759D">
        <w:rPr>
          <w:rFonts w:ascii="Arial" w:hAnsi="Arial" w:cs="Arial"/>
          <w:color w:val="000000"/>
          <w:sz w:val="22"/>
          <w:szCs w:val="20"/>
          <w:lang w:eastAsia="en-US"/>
        </w:rPr>
        <w:t>CUB propose aux entreprises qui disposent d'espaces inoccupés de les louer à l'heure ou à la journée.</w:t>
      </w:r>
    </w:p>
    <w:p w:rsidR="00A732A1" w:rsidRPr="00B9759D" w:rsidRDefault="00B358E4" w:rsidP="00655109">
      <w:pPr>
        <w:spacing w:after="120"/>
        <w:jc w:val="both"/>
        <w:rPr>
          <w:rFonts w:ascii="Arial" w:hAnsi="Arial" w:cs="Arial"/>
          <w:color w:val="000000"/>
          <w:sz w:val="22"/>
          <w:szCs w:val="20"/>
          <w:lang w:eastAsia="en-US"/>
        </w:rPr>
      </w:pPr>
      <w:r w:rsidRPr="00B9759D">
        <w:rPr>
          <w:rFonts w:ascii="Arial" w:hAnsi="Arial" w:cs="Arial"/>
          <w:color w:val="000000"/>
          <w:sz w:val="22"/>
          <w:szCs w:val="20"/>
          <w:lang w:eastAsia="en-US"/>
        </w:rPr>
        <w:t>Armand Zaks</w:t>
      </w:r>
      <w:r w:rsidR="003B7481" w:rsidRPr="00B9759D">
        <w:rPr>
          <w:rFonts w:ascii="Arial" w:hAnsi="Arial" w:cs="Arial"/>
          <w:color w:val="000000"/>
          <w:sz w:val="22"/>
          <w:szCs w:val="20"/>
          <w:lang w:eastAsia="en-US"/>
        </w:rPr>
        <w:t xml:space="preserve">, </w:t>
      </w:r>
      <w:r w:rsidR="000809CF" w:rsidRPr="00B9759D">
        <w:rPr>
          <w:rFonts w:ascii="Arial" w:hAnsi="Arial" w:cs="Arial"/>
          <w:color w:val="000000"/>
          <w:sz w:val="22"/>
          <w:szCs w:val="20"/>
          <w:lang w:eastAsia="en-US"/>
        </w:rPr>
        <w:t>Michèle</w:t>
      </w:r>
      <w:r w:rsidRPr="00B9759D">
        <w:rPr>
          <w:rFonts w:ascii="Arial" w:hAnsi="Arial" w:cs="Arial"/>
          <w:color w:val="000000"/>
          <w:sz w:val="22"/>
          <w:szCs w:val="20"/>
          <w:lang w:eastAsia="en-US"/>
        </w:rPr>
        <w:t xml:space="preserve"> Ribez</w:t>
      </w:r>
      <w:r w:rsidR="003B7481" w:rsidRPr="00B9759D">
        <w:rPr>
          <w:rFonts w:ascii="Arial" w:hAnsi="Arial" w:cs="Arial"/>
          <w:color w:val="000000"/>
          <w:sz w:val="22"/>
          <w:szCs w:val="20"/>
          <w:lang w:eastAsia="en-US"/>
        </w:rPr>
        <w:t xml:space="preserve"> et </w:t>
      </w:r>
      <w:r w:rsidRPr="00B9759D">
        <w:rPr>
          <w:rFonts w:ascii="Arial" w:hAnsi="Arial" w:cs="Arial"/>
          <w:color w:val="000000"/>
          <w:sz w:val="22"/>
          <w:szCs w:val="20"/>
          <w:lang w:eastAsia="en-US"/>
        </w:rPr>
        <w:t>Quentin Reynaud</w:t>
      </w:r>
      <w:r w:rsidR="00A91898" w:rsidRPr="00B9759D">
        <w:rPr>
          <w:rFonts w:ascii="Arial" w:hAnsi="Arial" w:cs="Arial"/>
          <w:color w:val="000000"/>
          <w:sz w:val="22"/>
          <w:szCs w:val="20"/>
          <w:lang w:eastAsia="en-US"/>
        </w:rPr>
        <w:t>, les trois fondateurs,</w:t>
      </w:r>
      <w:r w:rsidR="003B7481" w:rsidRPr="00B9759D">
        <w:rPr>
          <w:rFonts w:ascii="Arial" w:hAnsi="Arial" w:cs="Arial"/>
          <w:color w:val="000000"/>
          <w:sz w:val="22"/>
          <w:szCs w:val="20"/>
          <w:lang w:eastAsia="en-US"/>
        </w:rPr>
        <w:t xml:space="preserve"> </w:t>
      </w:r>
      <w:r w:rsidR="00260ECB" w:rsidRPr="00B9759D">
        <w:rPr>
          <w:rFonts w:ascii="Arial" w:hAnsi="Arial" w:cs="Arial"/>
          <w:color w:val="000000"/>
          <w:sz w:val="22"/>
          <w:szCs w:val="20"/>
          <w:lang w:eastAsia="en-US"/>
        </w:rPr>
        <w:t>sont partis d</w:t>
      </w:r>
      <w:r w:rsidR="00C9347D">
        <w:rPr>
          <w:rFonts w:ascii="Arial" w:hAnsi="Arial" w:cs="Arial"/>
          <w:color w:val="000000"/>
          <w:sz w:val="22"/>
          <w:szCs w:val="20"/>
          <w:lang w:eastAsia="en-US"/>
        </w:rPr>
        <w:t>’un</w:t>
      </w:r>
      <w:r w:rsidR="00260ECB" w:rsidRPr="00B9759D">
        <w:rPr>
          <w:rFonts w:ascii="Arial" w:hAnsi="Arial" w:cs="Arial"/>
          <w:color w:val="000000"/>
          <w:sz w:val="22"/>
          <w:szCs w:val="20"/>
          <w:lang w:eastAsia="en-US"/>
        </w:rPr>
        <w:t xml:space="preserve"> double constat</w:t>
      </w:r>
      <w:r w:rsidR="00A732A1" w:rsidRPr="00B9759D">
        <w:rPr>
          <w:rFonts w:ascii="Arial" w:hAnsi="Arial" w:cs="Arial"/>
          <w:color w:val="000000"/>
          <w:sz w:val="22"/>
          <w:szCs w:val="20"/>
          <w:lang w:eastAsia="en-US"/>
        </w:rPr>
        <w:t> :</w:t>
      </w:r>
    </w:p>
    <w:p w:rsidR="009818A7" w:rsidRPr="00B9759D" w:rsidRDefault="00A94E2F" w:rsidP="00474800">
      <w:pPr>
        <w:pStyle w:val="Paragraphedeliste"/>
        <w:numPr>
          <w:ilvl w:val="0"/>
          <w:numId w:val="10"/>
        </w:numPr>
        <w:spacing w:line="240" w:lineRule="auto"/>
        <w:ind w:left="1003" w:hanging="357"/>
        <w:jc w:val="both"/>
        <w:rPr>
          <w:rFonts w:ascii="Arial" w:hAnsi="Arial" w:cs="Arial"/>
          <w:color w:val="000000"/>
          <w:szCs w:val="20"/>
        </w:rPr>
      </w:pPr>
      <w:r w:rsidRPr="00B9759D">
        <w:rPr>
          <w:rFonts w:ascii="Arial" w:hAnsi="Arial" w:cs="Arial"/>
          <w:color w:val="000000"/>
          <w:szCs w:val="20"/>
        </w:rPr>
        <w:t>e</w:t>
      </w:r>
      <w:r w:rsidR="00682181" w:rsidRPr="00B9759D">
        <w:rPr>
          <w:rFonts w:ascii="Arial" w:hAnsi="Arial" w:cs="Arial"/>
          <w:color w:val="000000"/>
          <w:szCs w:val="20"/>
        </w:rPr>
        <w:t>n Île de France, 6 millions de m² de bureaux sont vacants</w:t>
      </w:r>
      <w:r w:rsidRPr="00B9759D">
        <w:rPr>
          <w:rFonts w:ascii="Arial" w:hAnsi="Arial" w:cs="Arial"/>
          <w:color w:val="000000"/>
          <w:szCs w:val="20"/>
        </w:rPr>
        <w:t xml:space="preserve"> ;</w:t>
      </w:r>
    </w:p>
    <w:p w:rsidR="009818A7" w:rsidRPr="00B9759D" w:rsidRDefault="00A94E2F" w:rsidP="00474800">
      <w:pPr>
        <w:pStyle w:val="Paragraphedeliste"/>
        <w:numPr>
          <w:ilvl w:val="0"/>
          <w:numId w:val="10"/>
        </w:numPr>
        <w:spacing w:after="120" w:line="240" w:lineRule="auto"/>
        <w:ind w:left="1003" w:hanging="357"/>
        <w:jc w:val="both"/>
        <w:rPr>
          <w:rFonts w:ascii="Arial" w:hAnsi="Arial" w:cs="Arial"/>
          <w:color w:val="000000"/>
          <w:szCs w:val="20"/>
        </w:rPr>
      </w:pPr>
      <w:r w:rsidRPr="00B9759D">
        <w:rPr>
          <w:rFonts w:ascii="Arial" w:hAnsi="Arial" w:cs="Arial"/>
          <w:color w:val="000000"/>
          <w:szCs w:val="20"/>
        </w:rPr>
        <w:t>e</w:t>
      </w:r>
      <w:r w:rsidR="00682181" w:rsidRPr="00B9759D">
        <w:rPr>
          <w:rFonts w:ascii="Arial" w:hAnsi="Arial" w:cs="Arial"/>
          <w:color w:val="000000"/>
          <w:szCs w:val="20"/>
        </w:rPr>
        <w:t xml:space="preserve">n France, plus de 100 000 personnes travaillent ou ont déjà travaillé en espace de </w:t>
      </w:r>
      <w:r w:rsidR="00A732A1" w:rsidRPr="00B9759D">
        <w:rPr>
          <w:rFonts w:ascii="Arial" w:hAnsi="Arial" w:cs="Arial"/>
          <w:i/>
          <w:color w:val="000000"/>
          <w:szCs w:val="20"/>
        </w:rPr>
        <w:t>coworking</w:t>
      </w:r>
      <w:r w:rsidR="00682181" w:rsidRPr="00B9759D">
        <w:rPr>
          <w:rFonts w:ascii="Arial" w:hAnsi="Arial" w:cs="Arial"/>
          <w:color w:val="000000"/>
          <w:szCs w:val="20"/>
        </w:rPr>
        <w:t xml:space="preserve">. </w:t>
      </w:r>
      <w:r w:rsidR="00C9347D">
        <w:rPr>
          <w:rFonts w:ascii="Arial" w:hAnsi="Arial" w:cs="Arial"/>
          <w:color w:val="000000"/>
          <w:szCs w:val="20"/>
        </w:rPr>
        <w:t>La France</w:t>
      </w:r>
      <w:r w:rsidR="00682181" w:rsidRPr="00B9759D">
        <w:rPr>
          <w:rFonts w:ascii="Arial" w:hAnsi="Arial" w:cs="Arial"/>
          <w:color w:val="000000"/>
          <w:szCs w:val="20"/>
        </w:rPr>
        <w:t xml:space="preserve"> se classe au 6</w:t>
      </w:r>
      <w:r w:rsidR="00682181" w:rsidRPr="00B9759D">
        <w:rPr>
          <w:rFonts w:ascii="Arial" w:hAnsi="Arial" w:cs="Arial"/>
          <w:color w:val="000000"/>
          <w:szCs w:val="20"/>
          <w:vertAlign w:val="superscript"/>
        </w:rPr>
        <w:t>ème</w:t>
      </w:r>
      <w:r w:rsidR="00682181" w:rsidRPr="00B9759D">
        <w:rPr>
          <w:rFonts w:ascii="Arial" w:hAnsi="Arial" w:cs="Arial"/>
          <w:color w:val="000000"/>
          <w:szCs w:val="20"/>
        </w:rPr>
        <w:t xml:space="preserve"> rang mondial pour ce qui est du nombre d'espaces, et la pratique du </w:t>
      </w:r>
      <w:r w:rsidR="00260ECB" w:rsidRPr="00B9759D">
        <w:rPr>
          <w:rFonts w:ascii="Arial" w:hAnsi="Arial" w:cs="Arial"/>
          <w:i/>
          <w:color w:val="000000"/>
          <w:szCs w:val="20"/>
        </w:rPr>
        <w:t>coworking</w:t>
      </w:r>
      <w:r w:rsidR="00682181" w:rsidRPr="00B9759D">
        <w:rPr>
          <w:rFonts w:ascii="Arial" w:hAnsi="Arial" w:cs="Arial"/>
          <w:color w:val="000000"/>
          <w:szCs w:val="20"/>
        </w:rPr>
        <w:t xml:space="preserve"> devrait continuer </w:t>
      </w:r>
      <w:r w:rsidR="00C9347D">
        <w:rPr>
          <w:rFonts w:ascii="Arial" w:hAnsi="Arial" w:cs="Arial"/>
          <w:color w:val="000000"/>
          <w:szCs w:val="20"/>
        </w:rPr>
        <w:t>à progresser</w:t>
      </w:r>
      <w:r w:rsidR="00682181" w:rsidRPr="00B9759D">
        <w:rPr>
          <w:rFonts w:ascii="Arial" w:hAnsi="Arial" w:cs="Arial"/>
          <w:color w:val="000000"/>
          <w:szCs w:val="20"/>
        </w:rPr>
        <w:t>.</w:t>
      </w:r>
    </w:p>
    <w:p w:rsidR="00DC743E" w:rsidRPr="00B9759D" w:rsidRDefault="00DC743E" w:rsidP="00260ECB">
      <w:pPr>
        <w:jc w:val="both"/>
        <w:rPr>
          <w:rFonts w:ascii="Arial" w:hAnsi="Arial" w:cs="Arial"/>
          <w:color w:val="000000"/>
          <w:sz w:val="18"/>
          <w:szCs w:val="20"/>
          <w:lang w:eastAsia="en-US"/>
        </w:rPr>
      </w:pPr>
    </w:p>
    <w:p w:rsidR="007E6185" w:rsidRPr="00B9759D" w:rsidRDefault="007E6185" w:rsidP="007E6185">
      <w:pPr>
        <w:jc w:val="both"/>
        <w:rPr>
          <w:rFonts w:ascii="Arial" w:hAnsi="Arial" w:cs="Arial"/>
          <w:color w:val="000000"/>
          <w:sz w:val="22"/>
          <w:szCs w:val="20"/>
          <w:lang w:eastAsia="en-US"/>
        </w:rPr>
      </w:pPr>
      <w:r w:rsidRPr="00B9759D">
        <w:rPr>
          <w:rFonts w:ascii="Arial" w:hAnsi="Arial" w:cs="Arial"/>
          <w:color w:val="000000"/>
          <w:sz w:val="22"/>
          <w:szCs w:val="20"/>
          <w:lang w:eastAsia="en-US"/>
        </w:rPr>
        <w:t>Fort</w:t>
      </w:r>
      <w:r w:rsidR="008C5B9C" w:rsidRPr="00B9759D">
        <w:rPr>
          <w:rFonts w:ascii="Arial" w:hAnsi="Arial" w:cs="Arial"/>
          <w:color w:val="000000"/>
          <w:sz w:val="22"/>
          <w:szCs w:val="20"/>
          <w:lang w:eastAsia="en-US"/>
        </w:rPr>
        <w:t>e d’une croissance très rapide</w:t>
      </w:r>
      <w:r w:rsidR="004E160D" w:rsidRPr="00B9759D">
        <w:rPr>
          <w:rFonts w:ascii="Arial" w:hAnsi="Arial" w:cs="Arial"/>
          <w:color w:val="000000"/>
          <w:sz w:val="22"/>
          <w:szCs w:val="20"/>
          <w:lang w:eastAsia="en-US"/>
        </w:rPr>
        <w:t>, CUB fait une levée de fonds de 1,2 millions d'euros</w:t>
      </w:r>
      <w:r w:rsidR="001E19B2" w:rsidRPr="00B9759D">
        <w:rPr>
          <w:rFonts w:ascii="Arial" w:hAnsi="Arial" w:cs="Arial"/>
          <w:color w:val="000000"/>
          <w:sz w:val="22"/>
          <w:szCs w:val="20"/>
          <w:lang w:eastAsia="en-US"/>
        </w:rPr>
        <w:t xml:space="preserve"> </w:t>
      </w:r>
      <w:r w:rsidR="008C5B9C" w:rsidRPr="00B9759D">
        <w:rPr>
          <w:rFonts w:ascii="Arial" w:hAnsi="Arial" w:cs="Arial"/>
          <w:color w:val="000000"/>
          <w:sz w:val="22"/>
          <w:szCs w:val="20"/>
          <w:lang w:eastAsia="en-US"/>
        </w:rPr>
        <w:t xml:space="preserve">en 2016 </w:t>
      </w:r>
      <w:r w:rsidR="001E19B2" w:rsidRPr="00B9759D">
        <w:rPr>
          <w:rFonts w:ascii="Arial" w:hAnsi="Arial" w:cs="Arial"/>
          <w:color w:val="000000"/>
          <w:sz w:val="22"/>
          <w:szCs w:val="20"/>
          <w:lang w:eastAsia="en-US"/>
        </w:rPr>
        <w:t xml:space="preserve">et </w:t>
      </w:r>
      <w:r w:rsidRPr="00B9759D">
        <w:rPr>
          <w:rFonts w:ascii="Arial" w:hAnsi="Arial" w:cs="Arial"/>
          <w:color w:val="000000"/>
          <w:sz w:val="22"/>
          <w:szCs w:val="20"/>
          <w:lang w:eastAsia="en-US"/>
        </w:rPr>
        <w:t>développe son activité pour atteindre une dimension d’incubateur</w:t>
      </w:r>
      <w:r w:rsidR="005B1D0C" w:rsidRPr="00B9759D">
        <w:rPr>
          <w:rStyle w:val="Appelnotedebasdep"/>
          <w:rFonts w:ascii="Arial" w:hAnsi="Arial" w:cs="Arial"/>
          <w:color w:val="000000"/>
          <w:sz w:val="22"/>
          <w:szCs w:val="20"/>
          <w:lang w:eastAsia="en-US"/>
        </w:rPr>
        <w:footnoteReference w:id="3"/>
      </w:r>
      <w:r w:rsidRPr="00B9759D">
        <w:rPr>
          <w:rFonts w:ascii="Arial" w:hAnsi="Arial" w:cs="Arial"/>
          <w:color w:val="000000"/>
          <w:sz w:val="22"/>
          <w:szCs w:val="20"/>
          <w:lang w:eastAsia="en-US"/>
        </w:rPr>
        <w:t>.</w:t>
      </w:r>
    </w:p>
    <w:p w:rsidR="007E6185" w:rsidRPr="00B9759D" w:rsidRDefault="007E6185" w:rsidP="007E6185">
      <w:pPr>
        <w:jc w:val="both"/>
        <w:rPr>
          <w:rFonts w:ascii="Arial" w:hAnsi="Arial" w:cs="Arial"/>
          <w:color w:val="000000"/>
          <w:sz w:val="18"/>
          <w:szCs w:val="20"/>
          <w:lang w:eastAsia="en-US"/>
        </w:rPr>
      </w:pPr>
    </w:p>
    <w:p w:rsidR="00E9353C" w:rsidRPr="00B9759D" w:rsidRDefault="00E9353C" w:rsidP="00E9353C">
      <w:pPr>
        <w:jc w:val="both"/>
        <w:rPr>
          <w:rFonts w:ascii="Arial" w:hAnsi="Arial" w:cs="Arial"/>
          <w:color w:val="000000"/>
          <w:sz w:val="22"/>
          <w:szCs w:val="20"/>
          <w:lang w:eastAsia="en-US"/>
        </w:rPr>
      </w:pPr>
      <w:r w:rsidRPr="00B9759D">
        <w:rPr>
          <w:rFonts w:ascii="Arial" w:hAnsi="Arial" w:cs="Arial"/>
          <w:color w:val="000000"/>
          <w:sz w:val="22"/>
          <w:szCs w:val="20"/>
          <w:lang w:eastAsia="en-US"/>
        </w:rPr>
        <w:t>À la différence d'une pépinière d'entreprises classique, CUB s'adresse à des sociétés très jeunes</w:t>
      </w:r>
      <w:r w:rsidR="008C5B9C" w:rsidRPr="00B9759D">
        <w:rPr>
          <w:rFonts w:ascii="Arial" w:hAnsi="Arial" w:cs="Arial"/>
          <w:color w:val="000000"/>
          <w:sz w:val="22"/>
          <w:szCs w:val="20"/>
          <w:lang w:eastAsia="en-US"/>
        </w:rPr>
        <w:t>,</w:t>
      </w:r>
      <w:r w:rsidRPr="00B9759D">
        <w:rPr>
          <w:rFonts w:ascii="Arial" w:hAnsi="Arial" w:cs="Arial"/>
          <w:color w:val="000000"/>
          <w:sz w:val="22"/>
          <w:szCs w:val="20"/>
          <w:lang w:eastAsia="en-US"/>
        </w:rPr>
        <w:t xml:space="preserve"> ou encore en création</w:t>
      </w:r>
      <w:r w:rsidR="00C9347D">
        <w:rPr>
          <w:rFonts w:ascii="Arial" w:hAnsi="Arial" w:cs="Arial"/>
          <w:color w:val="000000"/>
          <w:sz w:val="22"/>
          <w:szCs w:val="20"/>
          <w:lang w:eastAsia="en-US"/>
        </w:rPr>
        <w:t>,</w:t>
      </w:r>
      <w:r w:rsidRPr="00B9759D">
        <w:rPr>
          <w:rFonts w:ascii="Arial" w:hAnsi="Arial" w:cs="Arial"/>
          <w:color w:val="000000"/>
          <w:sz w:val="22"/>
          <w:szCs w:val="20"/>
          <w:lang w:eastAsia="en-US"/>
        </w:rPr>
        <w:t xml:space="preserve"> pour </w:t>
      </w:r>
      <w:r w:rsidR="00A367E9" w:rsidRPr="00B9759D">
        <w:rPr>
          <w:rFonts w:ascii="Arial" w:hAnsi="Arial" w:cs="Arial"/>
          <w:color w:val="000000"/>
          <w:sz w:val="22"/>
          <w:szCs w:val="20"/>
          <w:lang w:eastAsia="en-US"/>
        </w:rPr>
        <w:t xml:space="preserve">leur </w:t>
      </w:r>
      <w:r w:rsidRPr="00B9759D">
        <w:rPr>
          <w:rFonts w:ascii="Arial" w:hAnsi="Arial" w:cs="Arial"/>
          <w:color w:val="000000"/>
          <w:sz w:val="22"/>
          <w:szCs w:val="20"/>
          <w:lang w:eastAsia="en-US"/>
        </w:rPr>
        <w:t xml:space="preserve">apporter un appui lors des premières étapes de la vie de l'entreprise. Outre un parc de près de 200 m² </w:t>
      </w:r>
      <w:r w:rsidR="007776E5" w:rsidRPr="00B9759D">
        <w:rPr>
          <w:rFonts w:ascii="Arial" w:hAnsi="Arial" w:cs="Arial"/>
          <w:color w:val="000000"/>
          <w:sz w:val="22"/>
          <w:szCs w:val="20"/>
          <w:lang w:eastAsia="en-US"/>
        </w:rPr>
        <w:t xml:space="preserve">mis </w:t>
      </w:r>
      <w:r w:rsidRPr="00B9759D">
        <w:rPr>
          <w:rFonts w:ascii="Arial" w:hAnsi="Arial" w:cs="Arial"/>
          <w:color w:val="000000"/>
          <w:sz w:val="22"/>
          <w:szCs w:val="20"/>
          <w:lang w:eastAsia="en-US"/>
        </w:rPr>
        <w:t xml:space="preserve">à disposition des jeunes entrepreneurs, l’incubateur offre des services logistiques et d’infrastructures mutualisés, un accompagnement professionnel de conseil et de financement personnalisé aux porteurs de projets liés au digital, </w:t>
      </w:r>
      <w:r w:rsidR="00A82610" w:rsidRPr="00B9759D">
        <w:rPr>
          <w:rFonts w:ascii="Arial" w:hAnsi="Arial" w:cs="Arial"/>
          <w:color w:val="000000"/>
          <w:sz w:val="22"/>
          <w:szCs w:val="20"/>
          <w:lang w:eastAsia="en-US"/>
        </w:rPr>
        <w:t xml:space="preserve">aux </w:t>
      </w:r>
      <w:r w:rsidRPr="00B9759D">
        <w:rPr>
          <w:rFonts w:ascii="Arial" w:hAnsi="Arial" w:cs="Arial"/>
          <w:color w:val="000000"/>
          <w:sz w:val="22"/>
          <w:szCs w:val="20"/>
          <w:lang w:eastAsia="en-US"/>
        </w:rPr>
        <w:t xml:space="preserve">applications mobiles et </w:t>
      </w:r>
      <w:r w:rsidR="00A82610" w:rsidRPr="00B9759D">
        <w:rPr>
          <w:rFonts w:ascii="Arial" w:hAnsi="Arial" w:cs="Arial"/>
          <w:color w:val="000000"/>
          <w:sz w:val="22"/>
          <w:szCs w:val="20"/>
          <w:lang w:eastAsia="en-US"/>
        </w:rPr>
        <w:t xml:space="preserve">au </w:t>
      </w:r>
      <w:r w:rsidRPr="00B9759D">
        <w:rPr>
          <w:rFonts w:ascii="Arial" w:hAnsi="Arial" w:cs="Arial"/>
          <w:color w:val="000000"/>
          <w:sz w:val="22"/>
          <w:szCs w:val="20"/>
          <w:lang w:eastAsia="en-US"/>
        </w:rPr>
        <w:t>e-commerce.</w:t>
      </w:r>
    </w:p>
    <w:p w:rsidR="00E9353C" w:rsidRPr="00B9759D" w:rsidRDefault="00E9353C" w:rsidP="009B29AB">
      <w:pPr>
        <w:jc w:val="both"/>
        <w:rPr>
          <w:rFonts w:ascii="Arial" w:hAnsi="Arial" w:cs="Arial"/>
          <w:color w:val="000000"/>
          <w:sz w:val="18"/>
          <w:szCs w:val="20"/>
          <w:lang w:eastAsia="en-US"/>
        </w:rPr>
      </w:pPr>
    </w:p>
    <w:p w:rsidR="00066483" w:rsidRPr="00B9759D" w:rsidRDefault="004E160D" w:rsidP="004E160D">
      <w:pPr>
        <w:jc w:val="both"/>
        <w:rPr>
          <w:rFonts w:ascii="Arial" w:hAnsi="Arial" w:cs="Arial"/>
          <w:color w:val="000000"/>
          <w:sz w:val="22"/>
          <w:szCs w:val="20"/>
          <w:lang w:eastAsia="en-US"/>
        </w:rPr>
      </w:pPr>
      <w:r w:rsidRPr="00B9759D">
        <w:rPr>
          <w:rFonts w:ascii="Arial" w:hAnsi="Arial" w:cs="Arial"/>
          <w:color w:val="000000"/>
          <w:sz w:val="22"/>
          <w:szCs w:val="20"/>
          <w:lang w:eastAsia="en-US"/>
        </w:rPr>
        <w:t xml:space="preserve">CUB met </w:t>
      </w:r>
      <w:r w:rsidR="008C5B9C" w:rsidRPr="00B9759D">
        <w:rPr>
          <w:rFonts w:ascii="Arial" w:hAnsi="Arial" w:cs="Arial"/>
          <w:color w:val="000000"/>
          <w:sz w:val="22"/>
          <w:szCs w:val="20"/>
          <w:lang w:eastAsia="en-US"/>
        </w:rPr>
        <w:t xml:space="preserve">à disposition de ses clients </w:t>
      </w:r>
      <w:r w:rsidRPr="00B9759D">
        <w:rPr>
          <w:rFonts w:ascii="Arial" w:hAnsi="Arial" w:cs="Arial"/>
          <w:color w:val="000000"/>
          <w:sz w:val="22"/>
          <w:szCs w:val="20"/>
          <w:lang w:eastAsia="en-US"/>
        </w:rPr>
        <w:t>un ensemble de solutions techniques d’accès</w:t>
      </w:r>
      <w:r w:rsidR="00832108" w:rsidRPr="00B9759D">
        <w:rPr>
          <w:rFonts w:ascii="Arial" w:hAnsi="Arial" w:cs="Arial"/>
          <w:color w:val="000000"/>
          <w:sz w:val="22"/>
          <w:szCs w:val="20"/>
          <w:lang w:eastAsia="en-US"/>
        </w:rPr>
        <w:t xml:space="preserve"> dans un millier de salles de réunion </w:t>
      </w:r>
      <w:r w:rsidR="00C9347D">
        <w:rPr>
          <w:rFonts w:ascii="Arial" w:hAnsi="Arial" w:cs="Arial"/>
          <w:color w:val="000000"/>
          <w:sz w:val="22"/>
          <w:szCs w:val="20"/>
          <w:lang w:eastAsia="en-US"/>
        </w:rPr>
        <w:t xml:space="preserve">situées </w:t>
      </w:r>
      <w:r w:rsidR="00832108" w:rsidRPr="00B9759D">
        <w:rPr>
          <w:rFonts w:ascii="Arial" w:hAnsi="Arial" w:cs="Arial"/>
          <w:color w:val="000000"/>
          <w:sz w:val="22"/>
          <w:szCs w:val="20"/>
          <w:lang w:eastAsia="en-US"/>
        </w:rPr>
        <w:t>dans une quarantaine de villes différentes. Les</w:t>
      </w:r>
      <w:r w:rsidRPr="00B9759D">
        <w:rPr>
          <w:rFonts w:ascii="Arial" w:hAnsi="Arial" w:cs="Arial"/>
          <w:color w:val="000000"/>
          <w:sz w:val="22"/>
          <w:szCs w:val="20"/>
          <w:lang w:eastAsia="en-US"/>
        </w:rPr>
        <w:t xml:space="preserve"> ressources et </w:t>
      </w:r>
      <w:r w:rsidR="0016217C" w:rsidRPr="00B9759D">
        <w:rPr>
          <w:rFonts w:ascii="Arial" w:hAnsi="Arial" w:cs="Arial"/>
          <w:color w:val="000000"/>
          <w:sz w:val="22"/>
          <w:szCs w:val="20"/>
          <w:lang w:eastAsia="en-US"/>
        </w:rPr>
        <w:t xml:space="preserve">outils du </w:t>
      </w:r>
      <w:r w:rsidR="0016217C" w:rsidRPr="00B9759D">
        <w:rPr>
          <w:rFonts w:ascii="Arial" w:hAnsi="Arial" w:cs="Arial"/>
          <w:i/>
          <w:color w:val="000000"/>
          <w:sz w:val="22"/>
          <w:szCs w:val="20"/>
          <w:lang w:eastAsia="en-US"/>
        </w:rPr>
        <w:t>Web</w:t>
      </w:r>
      <w:r w:rsidR="0016217C" w:rsidRPr="00B9759D">
        <w:rPr>
          <w:rFonts w:ascii="Arial" w:hAnsi="Arial" w:cs="Arial"/>
          <w:color w:val="000000"/>
          <w:sz w:val="22"/>
          <w:szCs w:val="20"/>
          <w:lang w:eastAsia="en-US"/>
        </w:rPr>
        <w:t> </w:t>
      </w:r>
      <w:r w:rsidR="00766FDA" w:rsidRPr="00B9759D">
        <w:rPr>
          <w:rFonts w:ascii="Arial" w:hAnsi="Arial" w:cs="Arial"/>
          <w:color w:val="000000"/>
          <w:sz w:val="22"/>
          <w:szCs w:val="20"/>
          <w:lang w:eastAsia="en-US"/>
        </w:rPr>
        <w:t xml:space="preserve">2.0 </w:t>
      </w:r>
      <w:r w:rsidRPr="00B9759D">
        <w:rPr>
          <w:rFonts w:ascii="Arial" w:hAnsi="Arial" w:cs="Arial"/>
          <w:color w:val="000000"/>
          <w:sz w:val="22"/>
          <w:szCs w:val="20"/>
          <w:lang w:eastAsia="en-US"/>
        </w:rPr>
        <w:t xml:space="preserve">qui permettent aux entreprises de gérer leurs contenus et leurs connaissances de manière sécurisée sont accessibles </w:t>
      </w:r>
      <w:r w:rsidR="00832108" w:rsidRPr="00B9759D">
        <w:rPr>
          <w:rFonts w:ascii="Arial" w:hAnsi="Arial" w:cs="Arial"/>
          <w:color w:val="000000"/>
          <w:sz w:val="22"/>
          <w:szCs w:val="20"/>
          <w:lang w:eastAsia="en-US"/>
        </w:rPr>
        <w:t xml:space="preserve">indépendamment </w:t>
      </w:r>
      <w:r w:rsidRPr="00B9759D">
        <w:rPr>
          <w:rFonts w:ascii="Arial" w:hAnsi="Arial" w:cs="Arial"/>
          <w:color w:val="000000"/>
          <w:sz w:val="22"/>
          <w:szCs w:val="20"/>
          <w:lang w:eastAsia="en-US"/>
        </w:rPr>
        <w:t>via des prestataires de type</w:t>
      </w:r>
      <w:r w:rsidR="002E5699" w:rsidRPr="00B9759D">
        <w:rPr>
          <w:rFonts w:ascii="Arial" w:hAnsi="Arial" w:cs="Arial"/>
          <w:color w:val="000000"/>
          <w:sz w:val="22"/>
          <w:szCs w:val="20"/>
          <w:lang w:eastAsia="en-US"/>
        </w:rPr>
        <w:t xml:space="preserve"> informatique dans les nuages</w:t>
      </w:r>
      <w:r w:rsidRPr="00B9759D">
        <w:rPr>
          <w:rFonts w:ascii="Arial" w:hAnsi="Arial" w:cs="Arial"/>
          <w:color w:val="000000"/>
          <w:sz w:val="22"/>
          <w:szCs w:val="20"/>
          <w:lang w:eastAsia="en-US"/>
        </w:rPr>
        <w:t xml:space="preserve"> </w:t>
      </w:r>
      <w:r w:rsidR="002E5699" w:rsidRPr="00B9759D">
        <w:rPr>
          <w:rFonts w:ascii="Arial" w:hAnsi="Arial" w:cs="Arial"/>
          <w:color w:val="000000"/>
          <w:sz w:val="22"/>
          <w:szCs w:val="20"/>
          <w:lang w:eastAsia="en-US"/>
        </w:rPr>
        <w:t>(</w:t>
      </w:r>
      <w:r w:rsidRPr="00B9759D">
        <w:rPr>
          <w:rFonts w:ascii="Arial" w:hAnsi="Arial" w:cs="Arial"/>
          <w:i/>
          <w:color w:val="000000"/>
          <w:sz w:val="22"/>
          <w:szCs w:val="20"/>
          <w:lang w:eastAsia="en-US"/>
        </w:rPr>
        <w:t>cloud</w:t>
      </w:r>
      <w:r w:rsidR="00C9347D">
        <w:rPr>
          <w:rFonts w:ascii="Arial" w:hAnsi="Arial" w:cs="Arial"/>
          <w:i/>
          <w:color w:val="000000"/>
          <w:sz w:val="22"/>
          <w:szCs w:val="20"/>
          <w:lang w:eastAsia="en-US"/>
        </w:rPr>
        <w:t xml:space="preserve"> computing</w:t>
      </w:r>
      <w:r w:rsidR="002E5699" w:rsidRPr="00B9759D">
        <w:rPr>
          <w:rFonts w:ascii="Arial" w:hAnsi="Arial" w:cs="Arial"/>
          <w:i/>
          <w:color w:val="000000"/>
          <w:sz w:val="22"/>
          <w:szCs w:val="20"/>
          <w:lang w:eastAsia="en-US"/>
        </w:rPr>
        <w:t>)</w:t>
      </w:r>
      <w:r w:rsidRPr="00B9759D">
        <w:rPr>
          <w:rFonts w:ascii="Arial" w:hAnsi="Arial" w:cs="Arial"/>
          <w:color w:val="000000"/>
          <w:sz w:val="22"/>
          <w:szCs w:val="20"/>
          <w:lang w:eastAsia="en-US"/>
        </w:rPr>
        <w:t xml:space="preserve"> : </w:t>
      </w:r>
      <w:r w:rsidR="00A94E2F" w:rsidRPr="00B9759D">
        <w:rPr>
          <w:rFonts w:ascii="Arial" w:hAnsi="Arial" w:cs="Arial"/>
          <w:color w:val="000000"/>
          <w:sz w:val="22"/>
          <w:szCs w:val="20"/>
          <w:lang w:eastAsia="en-US"/>
        </w:rPr>
        <w:t>p</w:t>
      </w:r>
      <w:r w:rsidR="0016217C" w:rsidRPr="00B9759D">
        <w:rPr>
          <w:rFonts w:ascii="Arial" w:hAnsi="Arial" w:cs="Arial"/>
          <w:color w:val="000000"/>
          <w:sz w:val="22"/>
          <w:szCs w:val="20"/>
          <w:lang w:eastAsia="en-US"/>
        </w:rPr>
        <w:t>artage des fichiers</w:t>
      </w:r>
      <w:r w:rsidRPr="00B9759D">
        <w:rPr>
          <w:rFonts w:ascii="Arial" w:hAnsi="Arial" w:cs="Arial"/>
          <w:color w:val="000000"/>
          <w:sz w:val="22"/>
          <w:szCs w:val="20"/>
          <w:lang w:eastAsia="en-US"/>
        </w:rPr>
        <w:t xml:space="preserve">, </w:t>
      </w:r>
      <w:r w:rsidR="00A94E2F" w:rsidRPr="00B9759D">
        <w:rPr>
          <w:rFonts w:ascii="Arial" w:hAnsi="Arial" w:cs="Arial"/>
          <w:color w:val="000000"/>
          <w:sz w:val="22"/>
          <w:szCs w:val="20"/>
          <w:lang w:eastAsia="en-US"/>
        </w:rPr>
        <w:t>g</w:t>
      </w:r>
      <w:r w:rsidR="0016217C" w:rsidRPr="00B9759D">
        <w:rPr>
          <w:rFonts w:ascii="Arial" w:hAnsi="Arial" w:cs="Arial"/>
          <w:color w:val="000000"/>
          <w:sz w:val="22"/>
          <w:szCs w:val="20"/>
          <w:lang w:eastAsia="en-US"/>
        </w:rPr>
        <w:t>estion de projet</w:t>
      </w:r>
      <w:r w:rsidRPr="00B9759D">
        <w:rPr>
          <w:rFonts w:ascii="Arial" w:hAnsi="Arial" w:cs="Arial"/>
          <w:color w:val="000000"/>
          <w:sz w:val="22"/>
          <w:szCs w:val="20"/>
          <w:lang w:eastAsia="en-US"/>
        </w:rPr>
        <w:t xml:space="preserve">, </w:t>
      </w:r>
      <w:r w:rsidR="00A94E2F" w:rsidRPr="00B9759D">
        <w:rPr>
          <w:rFonts w:ascii="Arial" w:hAnsi="Arial" w:cs="Arial"/>
          <w:color w:val="000000"/>
          <w:sz w:val="22"/>
          <w:szCs w:val="20"/>
          <w:lang w:eastAsia="en-US"/>
        </w:rPr>
        <w:t>r</w:t>
      </w:r>
      <w:r w:rsidR="0016217C" w:rsidRPr="00B9759D">
        <w:rPr>
          <w:rFonts w:ascii="Arial" w:hAnsi="Arial" w:cs="Arial"/>
          <w:color w:val="000000"/>
          <w:sz w:val="22"/>
          <w:szCs w:val="20"/>
          <w:lang w:eastAsia="en-US"/>
        </w:rPr>
        <w:t>éseau social d'entreprise</w:t>
      </w:r>
      <w:r w:rsidRPr="00B9759D">
        <w:rPr>
          <w:rFonts w:ascii="Arial" w:hAnsi="Arial" w:cs="Arial"/>
          <w:color w:val="000000"/>
          <w:sz w:val="22"/>
          <w:szCs w:val="20"/>
          <w:lang w:eastAsia="en-US"/>
        </w:rPr>
        <w:t xml:space="preserve">, </w:t>
      </w:r>
      <w:r w:rsidR="00A94E2F" w:rsidRPr="00B9759D">
        <w:rPr>
          <w:rFonts w:ascii="Arial" w:hAnsi="Arial" w:cs="Arial"/>
          <w:color w:val="000000"/>
          <w:sz w:val="22"/>
          <w:szCs w:val="20"/>
          <w:lang w:eastAsia="en-US"/>
        </w:rPr>
        <w:t>w</w:t>
      </w:r>
      <w:r w:rsidR="0016217C" w:rsidRPr="00B9759D">
        <w:rPr>
          <w:rFonts w:ascii="Arial" w:hAnsi="Arial" w:cs="Arial"/>
          <w:color w:val="000000"/>
          <w:sz w:val="22"/>
          <w:szCs w:val="20"/>
          <w:lang w:eastAsia="en-US"/>
        </w:rPr>
        <w:t>iki d'entreprise</w:t>
      </w:r>
      <w:r w:rsidR="00C9347D">
        <w:rPr>
          <w:rFonts w:ascii="Arial" w:hAnsi="Arial" w:cs="Arial"/>
          <w:color w:val="000000"/>
          <w:sz w:val="22"/>
          <w:szCs w:val="20"/>
          <w:lang w:eastAsia="en-US"/>
        </w:rPr>
        <w:t>, etc.</w:t>
      </w:r>
    </w:p>
    <w:p w:rsidR="004E160D" w:rsidRPr="00B9759D" w:rsidRDefault="004E160D" w:rsidP="004E160D">
      <w:pPr>
        <w:jc w:val="both"/>
        <w:rPr>
          <w:rFonts w:ascii="Arial" w:hAnsi="Arial" w:cs="Arial"/>
          <w:color w:val="000000"/>
          <w:sz w:val="18"/>
          <w:szCs w:val="20"/>
          <w:lang w:eastAsia="en-US"/>
        </w:rPr>
      </w:pPr>
    </w:p>
    <w:p w:rsidR="007945D7" w:rsidRPr="00B9759D" w:rsidRDefault="008E070A" w:rsidP="009B29AB">
      <w:pPr>
        <w:jc w:val="both"/>
        <w:rPr>
          <w:rFonts w:ascii="Arial" w:hAnsi="Arial" w:cs="Arial"/>
          <w:color w:val="000000"/>
          <w:sz w:val="22"/>
          <w:szCs w:val="20"/>
          <w:lang w:eastAsia="en-US"/>
        </w:rPr>
      </w:pPr>
      <w:r w:rsidRPr="00B9759D">
        <w:rPr>
          <w:rFonts w:ascii="Arial" w:hAnsi="Arial" w:cs="Arial"/>
          <w:color w:val="000000"/>
          <w:sz w:val="22"/>
          <w:szCs w:val="20"/>
          <w:lang w:eastAsia="en-US"/>
        </w:rPr>
        <w:t xml:space="preserve">Le siège social de </w:t>
      </w:r>
      <w:r w:rsidR="007E6185" w:rsidRPr="00B9759D">
        <w:rPr>
          <w:rFonts w:ascii="Arial" w:hAnsi="Arial" w:cs="Arial"/>
          <w:color w:val="000000"/>
          <w:sz w:val="22"/>
          <w:szCs w:val="20"/>
          <w:lang w:eastAsia="en-US"/>
        </w:rPr>
        <w:t>CUB</w:t>
      </w:r>
      <w:r w:rsidR="00081630" w:rsidRPr="00B9759D">
        <w:rPr>
          <w:rFonts w:ascii="Arial" w:hAnsi="Arial" w:cs="Arial"/>
          <w:color w:val="000000"/>
          <w:sz w:val="22"/>
          <w:szCs w:val="20"/>
          <w:lang w:eastAsia="en-US"/>
        </w:rPr>
        <w:t xml:space="preserve"> </w:t>
      </w:r>
      <w:r w:rsidRPr="00B9759D">
        <w:rPr>
          <w:rFonts w:ascii="Arial" w:hAnsi="Arial" w:cs="Arial"/>
          <w:color w:val="000000"/>
          <w:sz w:val="22"/>
          <w:szCs w:val="20"/>
          <w:lang w:eastAsia="en-US"/>
        </w:rPr>
        <w:t>est situé</w:t>
      </w:r>
      <w:r w:rsidR="00C32C74" w:rsidRPr="00B9759D">
        <w:rPr>
          <w:rFonts w:ascii="Arial" w:hAnsi="Arial" w:cs="Arial"/>
          <w:color w:val="000000"/>
          <w:sz w:val="22"/>
          <w:szCs w:val="20"/>
          <w:lang w:eastAsia="en-US"/>
        </w:rPr>
        <w:t xml:space="preserve"> à </w:t>
      </w:r>
      <w:r w:rsidR="005E0EEB" w:rsidRPr="00B9759D">
        <w:rPr>
          <w:rFonts w:ascii="Arial" w:hAnsi="Arial" w:cs="Arial"/>
          <w:color w:val="000000"/>
          <w:sz w:val="22"/>
          <w:szCs w:val="20"/>
          <w:lang w:eastAsia="en-US"/>
        </w:rPr>
        <w:t>Paris</w:t>
      </w:r>
      <w:r w:rsidR="00C32C74" w:rsidRPr="00B9759D">
        <w:rPr>
          <w:rFonts w:ascii="Arial" w:hAnsi="Arial" w:cs="Arial"/>
          <w:color w:val="000000"/>
          <w:sz w:val="22"/>
          <w:szCs w:val="20"/>
          <w:lang w:eastAsia="en-US"/>
        </w:rPr>
        <w:t xml:space="preserve">, </w:t>
      </w:r>
      <w:r w:rsidR="002A5262" w:rsidRPr="00B9759D">
        <w:rPr>
          <w:rFonts w:ascii="Arial" w:hAnsi="Arial" w:cs="Arial"/>
          <w:color w:val="000000"/>
          <w:sz w:val="22"/>
          <w:szCs w:val="20"/>
          <w:lang w:eastAsia="en-US"/>
        </w:rPr>
        <w:t xml:space="preserve">des agences </w:t>
      </w:r>
      <w:r w:rsidR="00682993" w:rsidRPr="00B9759D">
        <w:rPr>
          <w:rFonts w:ascii="Arial" w:hAnsi="Arial" w:cs="Arial"/>
          <w:color w:val="000000"/>
          <w:sz w:val="22"/>
          <w:szCs w:val="20"/>
          <w:lang w:eastAsia="en-US"/>
        </w:rPr>
        <w:t>sont</w:t>
      </w:r>
      <w:r w:rsidR="002A5262" w:rsidRPr="00B9759D">
        <w:rPr>
          <w:rFonts w:ascii="Arial" w:hAnsi="Arial" w:cs="Arial"/>
          <w:color w:val="000000"/>
          <w:sz w:val="22"/>
          <w:szCs w:val="20"/>
          <w:lang w:eastAsia="en-US"/>
        </w:rPr>
        <w:t xml:space="preserve"> </w:t>
      </w:r>
      <w:r w:rsidRPr="00B9759D">
        <w:rPr>
          <w:rFonts w:ascii="Arial" w:hAnsi="Arial" w:cs="Arial"/>
          <w:color w:val="000000"/>
          <w:sz w:val="22"/>
          <w:szCs w:val="20"/>
          <w:lang w:eastAsia="en-US"/>
        </w:rPr>
        <w:t>implanté</w:t>
      </w:r>
      <w:r w:rsidR="00481812" w:rsidRPr="00B9759D">
        <w:rPr>
          <w:rFonts w:ascii="Arial" w:hAnsi="Arial" w:cs="Arial"/>
          <w:color w:val="000000"/>
          <w:sz w:val="22"/>
          <w:szCs w:val="20"/>
          <w:lang w:eastAsia="en-US"/>
        </w:rPr>
        <w:t>es</w:t>
      </w:r>
      <w:r w:rsidRPr="00B9759D">
        <w:rPr>
          <w:rFonts w:ascii="Arial" w:hAnsi="Arial" w:cs="Arial"/>
          <w:color w:val="000000"/>
          <w:sz w:val="22"/>
          <w:szCs w:val="20"/>
          <w:lang w:eastAsia="en-US"/>
        </w:rPr>
        <w:t xml:space="preserve"> dans plusieurs </w:t>
      </w:r>
      <w:r w:rsidR="007945D7" w:rsidRPr="00B9759D">
        <w:rPr>
          <w:rFonts w:ascii="Arial" w:hAnsi="Arial" w:cs="Arial"/>
          <w:color w:val="000000"/>
          <w:sz w:val="22"/>
          <w:szCs w:val="20"/>
          <w:lang w:eastAsia="en-US"/>
        </w:rPr>
        <w:t>grandes villes européennes </w:t>
      </w:r>
      <w:r w:rsidR="007945D7" w:rsidRPr="00B9759D">
        <w:rPr>
          <w:rFonts w:ascii="Arial" w:hAnsi="Arial" w:cs="Arial"/>
          <w:color w:val="000000"/>
          <w:sz w:val="22"/>
          <w:szCs w:val="22"/>
          <w:lang w:eastAsia="en-US"/>
        </w:rPr>
        <w:t>:</w:t>
      </w:r>
      <w:r w:rsidR="00A91898" w:rsidRPr="00B9759D">
        <w:rPr>
          <w:rFonts w:ascii="Arial" w:hAnsi="Arial" w:cs="Arial"/>
          <w:color w:val="000000"/>
          <w:sz w:val="22"/>
          <w:szCs w:val="22"/>
          <w:lang w:eastAsia="en-US"/>
        </w:rPr>
        <w:t xml:space="preserve"> </w:t>
      </w:r>
      <w:r w:rsidR="003D73B0" w:rsidRPr="00B9759D">
        <w:rPr>
          <w:rFonts w:ascii="Arial" w:hAnsi="Arial" w:cs="Arial"/>
          <w:sz w:val="22"/>
          <w:szCs w:val="22"/>
        </w:rPr>
        <w:t>Bordeaux, Londres, Berlin, Barcelone, Stockholm.</w:t>
      </w:r>
    </w:p>
    <w:p w:rsidR="00A91898" w:rsidRPr="00B9759D" w:rsidRDefault="00A91898" w:rsidP="009B29AB">
      <w:pPr>
        <w:jc w:val="both"/>
        <w:rPr>
          <w:rFonts w:ascii="Arial" w:hAnsi="Arial" w:cs="Arial"/>
          <w:color w:val="000000"/>
          <w:sz w:val="18"/>
          <w:szCs w:val="20"/>
          <w:lang w:eastAsia="en-US"/>
        </w:rPr>
      </w:pPr>
    </w:p>
    <w:p w:rsidR="00C24CEC" w:rsidRPr="00B9759D" w:rsidRDefault="00C24CEC" w:rsidP="00C24CEC">
      <w:pPr>
        <w:jc w:val="both"/>
        <w:rPr>
          <w:rFonts w:ascii="Arial" w:hAnsi="Arial" w:cs="Arial"/>
          <w:sz w:val="22"/>
          <w:szCs w:val="22"/>
        </w:rPr>
      </w:pPr>
      <w:r w:rsidRPr="00B9759D">
        <w:rPr>
          <w:rFonts w:ascii="Arial" w:hAnsi="Arial" w:cs="Arial"/>
          <w:sz w:val="22"/>
          <w:szCs w:val="22"/>
        </w:rPr>
        <w:t xml:space="preserve">La </w:t>
      </w:r>
      <w:r w:rsidR="002E5699" w:rsidRPr="00B9759D">
        <w:rPr>
          <w:rFonts w:ascii="Arial" w:hAnsi="Arial" w:cs="Arial"/>
          <w:sz w:val="22"/>
          <w:szCs w:val="22"/>
        </w:rPr>
        <w:t>d</w:t>
      </w:r>
      <w:r w:rsidRPr="00B9759D">
        <w:rPr>
          <w:rFonts w:ascii="Arial" w:hAnsi="Arial" w:cs="Arial"/>
          <w:sz w:val="22"/>
          <w:szCs w:val="22"/>
        </w:rPr>
        <w:t xml:space="preserve">irection des </w:t>
      </w:r>
      <w:r w:rsidR="002E5699" w:rsidRPr="00B9759D">
        <w:rPr>
          <w:rFonts w:ascii="Arial" w:hAnsi="Arial" w:cs="Arial"/>
          <w:sz w:val="22"/>
          <w:szCs w:val="22"/>
        </w:rPr>
        <w:t>s</w:t>
      </w:r>
      <w:r w:rsidRPr="00B9759D">
        <w:rPr>
          <w:rFonts w:ascii="Arial" w:hAnsi="Arial" w:cs="Arial"/>
          <w:sz w:val="22"/>
          <w:szCs w:val="22"/>
        </w:rPr>
        <w:t>ystèmes d’</w:t>
      </w:r>
      <w:r w:rsidR="002E5699" w:rsidRPr="00B9759D">
        <w:rPr>
          <w:rFonts w:ascii="Arial" w:hAnsi="Arial" w:cs="Arial"/>
          <w:sz w:val="22"/>
          <w:szCs w:val="22"/>
        </w:rPr>
        <w:t>i</w:t>
      </w:r>
      <w:r w:rsidRPr="00B9759D">
        <w:rPr>
          <w:rFonts w:ascii="Arial" w:hAnsi="Arial" w:cs="Arial"/>
          <w:sz w:val="22"/>
          <w:szCs w:val="22"/>
        </w:rPr>
        <w:t xml:space="preserve">nformation (DSI), située à Paris, participe </w:t>
      </w:r>
      <w:r w:rsidR="008C5B9C" w:rsidRPr="00B9759D">
        <w:rPr>
          <w:rFonts w:ascii="Arial" w:hAnsi="Arial" w:cs="Arial"/>
          <w:sz w:val="22"/>
          <w:szCs w:val="22"/>
        </w:rPr>
        <w:t xml:space="preserve">étroitement </w:t>
      </w:r>
      <w:r w:rsidRPr="00B9759D">
        <w:rPr>
          <w:rFonts w:ascii="Arial" w:hAnsi="Arial" w:cs="Arial"/>
          <w:sz w:val="22"/>
          <w:szCs w:val="22"/>
        </w:rPr>
        <w:t>aux choix stratégiques de CUB</w:t>
      </w:r>
      <w:r w:rsidR="008C5B9C" w:rsidRPr="00B9759D">
        <w:rPr>
          <w:rFonts w:ascii="Arial" w:hAnsi="Arial" w:cs="Arial"/>
          <w:sz w:val="22"/>
          <w:szCs w:val="22"/>
        </w:rPr>
        <w:t>, elle</w:t>
      </w:r>
      <w:r w:rsidRPr="00B9759D">
        <w:rPr>
          <w:rFonts w:ascii="Arial" w:hAnsi="Arial" w:cs="Arial"/>
          <w:sz w:val="22"/>
          <w:szCs w:val="22"/>
        </w:rPr>
        <w:t xml:space="preserve"> a pour mission de définir et mettre en œuvre l</w:t>
      </w:r>
      <w:r w:rsidR="00A04BB8">
        <w:rPr>
          <w:rFonts w:ascii="Arial" w:hAnsi="Arial" w:cs="Arial"/>
          <w:sz w:val="22"/>
          <w:szCs w:val="22"/>
        </w:rPr>
        <w:t>es</w:t>
      </w:r>
      <w:r w:rsidRPr="00B9759D">
        <w:rPr>
          <w:rFonts w:ascii="Arial" w:hAnsi="Arial" w:cs="Arial"/>
          <w:sz w:val="22"/>
          <w:szCs w:val="22"/>
        </w:rPr>
        <w:t xml:space="preserve"> </w:t>
      </w:r>
      <w:r w:rsidR="00A04BB8">
        <w:rPr>
          <w:rFonts w:ascii="Arial" w:hAnsi="Arial" w:cs="Arial"/>
          <w:sz w:val="22"/>
          <w:szCs w:val="22"/>
        </w:rPr>
        <w:t xml:space="preserve">moyens </w:t>
      </w:r>
      <w:r w:rsidRPr="00B9759D">
        <w:rPr>
          <w:rFonts w:ascii="Arial" w:hAnsi="Arial" w:cs="Arial"/>
          <w:sz w:val="22"/>
          <w:szCs w:val="22"/>
        </w:rPr>
        <w:t>informatique</w:t>
      </w:r>
      <w:r w:rsidR="00A04BB8">
        <w:rPr>
          <w:rFonts w:ascii="Arial" w:hAnsi="Arial" w:cs="Arial"/>
          <w:sz w:val="22"/>
          <w:szCs w:val="22"/>
        </w:rPr>
        <w:t>s</w:t>
      </w:r>
      <w:r w:rsidRPr="00B9759D">
        <w:rPr>
          <w:rFonts w:ascii="Arial" w:hAnsi="Arial" w:cs="Arial"/>
          <w:sz w:val="22"/>
          <w:szCs w:val="22"/>
        </w:rPr>
        <w:t xml:space="preserve"> en accord avec la stratégie générale et </w:t>
      </w:r>
      <w:r w:rsidR="00A04BB8">
        <w:rPr>
          <w:rFonts w:ascii="Arial" w:hAnsi="Arial" w:cs="Arial"/>
          <w:sz w:val="22"/>
          <w:szCs w:val="22"/>
        </w:rPr>
        <w:t>l</w:t>
      </w:r>
      <w:r w:rsidRPr="00B9759D">
        <w:rPr>
          <w:rFonts w:ascii="Arial" w:hAnsi="Arial" w:cs="Arial"/>
          <w:sz w:val="22"/>
          <w:szCs w:val="22"/>
        </w:rPr>
        <w:t>es objectifs de performance</w:t>
      </w:r>
      <w:r w:rsidR="00A04BB8">
        <w:rPr>
          <w:rFonts w:ascii="Arial" w:hAnsi="Arial" w:cs="Arial"/>
          <w:sz w:val="22"/>
          <w:szCs w:val="22"/>
        </w:rPr>
        <w:t xml:space="preserve"> de l’entreprise</w:t>
      </w:r>
      <w:r w:rsidRPr="00B9759D">
        <w:rPr>
          <w:rFonts w:ascii="Arial" w:hAnsi="Arial" w:cs="Arial"/>
          <w:sz w:val="22"/>
          <w:szCs w:val="22"/>
        </w:rPr>
        <w:t xml:space="preserve">. </w:t>
      </w:r>
    </w:p>
    <w:p w:rsidR="00C24CEC" w:rsidRPr="00B9759D" w:rsidRDefault="00C24CEC" w:rsidP="00C24CEC">
      <w:pPr>
        <w:jc w:val="both"/>
        <w:rPr>
          <w:rFonts w:ascii="Arial" w:hAnsi="Arial" w:cs="Arial"/>
          <w:sz w:val="18"/>
          <w:szCs w:val="22"/>
        </w:rPr>
      </w:pPr>
    </w:p>
    <w:p w:rsidR="006E0F67" w:rsidRPr="00B9759D" w:rsidRDefault="00C24CEC" w:rsidP="00C24CEC">
      <w:pPr>
        <w:jc w:val="both"/>
        <w:rPr>
          <w:rFonts w:ascii="Arial" w:hAnsi="Arial" w:cs="Arial"/>
          <w:sz w:val="22"/>
          <w:szCs w:val="22"/>
        </w:rPr>
      </w:pPr>
      <w:r w:rsidRPr="00B9759D">
        <w:rPr>
          <w:rFonts w:ascii="Arial" w:hAnsi="Arial" w:cs="Arial"/>
          <w:sz w:val="22"/>
          <w:szCs w:val="22"/>
        </w:rPr>
        <w:t>Le siège social est le cœur du système d’information interne de CUB, mais un ser</w:t>
      </w:r>
      <w:r w:rsidR="00A367E9" w:rsidRPr="00B9759D">
        <w:rPr>
          <w:rFonts w:ascii="Arial" w:hAnsi="Arial" w:cs="Arial"/>
          <w:sz w:val="22"/>
          <w:szCs w:val="22"/>
        </w:rPr>
        <w:t>vice informatique de proximité (SIP)</w:t>
      </w:r>
      <w:r w:rsidRPr="00B9759D">
        <w:rPr>
          <w:rFonts w:ascii="Arial" w:hAnsi="Arial" w:cs="Arial"/>
          <w:sz w:val="22"/>
          <w:szCs w:val="22"/>
        </w:rPr>
        <w:t xml:space="preserve"> est présent sur chaque agence. Le SIP est responsable de l’assistance aux utilisateurs locaux et de la maintenance des ressources locales (infrastructure réseau et serveurs). Le SIP prend également en charge des projets qui concernent ponctuellement leur site.</w:t>
      </w:r>
    </w:p>
    <w:p w:rsidR="00C24CEC" w:rsidRPr="00B9759D" w:rsidRDefault="00C24CEC" w:rsidP="00C24CEC">
      <w:pPr>
        <w:jc w:val="both"/>
        <w:rPr>
          <w:rFonts w:ascii="Arial" w:hAnsi="Arial" w:cs="Arial"/>
          <w:color w:val="000000"/>
          <w:sz w:val="18"/>
          <w:szCs w:val="20"/>
          <w:lang w:eastAsia="en-US"/>
        </w:rPr>
      </w:pPr>
    </w:p>
    <w:p w:rsidR="00823D9E" w:rsidRPr="00B9759D" w:rsidRDefault="00823D9E" w:rsidP="009B29AB">
      <w:pPr>
        <w:jc w:val="both"/>
        <w:rPr>
          <w:rFonts w:ascii="Arial" w:hAnsi="Arial" w:cs="Arial"/>
          <w:color w:val="000000"/>
          <w:sz w:val="22"/>
          <w:szCs w:val="20"/>
          <w:lang w:eastAsia="en-US"/>
        </w:rPr>
      </w:pPr>
      <w:r w:rsidRPr="00B9759D">
        <w:rPr>
          <w:rFonts w:ascii="Arial" w:hAnsi="Arial" w:cs="Arial"/>
          <w:color w:val="000000"/>
          <w:sz w:val="22"/>
          <w:szCs w:val="20"/>
          <w:lang w:eastAsia="en-US"/>
        </w:rPr>
        <w:t xml:space="preserve">Aujourd’hui, vous </w:t>
      </w:r>
      <w:r w:rsidR="002E5699" w:rsidRPr="00B9759D">
        <w:rPr>
          <w:rFonts w:ascii="Arial" w:hAnsi="Arial" w:cs="Arial"/>
          <w:color w:val="000000"/>
          <w:sz w:val="22"/>
          <w:szCs w:val="20"/>
          <w:lang w:eastAsia="en-US"/>
        </w:rPr>
        <w:t>travaillez</w:t>
      </w:r>
      <w:r w:rsidRPr="00B9759D">
        <w:rPr>
          <w:rFonts w:ascii="Arial" w:hAnsi="Arial" w:cs="Arial"/>
          <w:color w:val="000000"/>
          <w:sz w:val="22"/>
          <w:szCs w:val="20"/>
          <w:lang w:eastAsia="en-US"/>
        </w:rPr>
        <w:t xml:space="preserve"> dans l’équipe SIP </w:t>
      </w:r>
      <w:r w:rsidR="00A82610" w:rsidRPr="00B9759D">
        <w:rPr>
          <w:rFonts w:ascii="Arial" w:hAnsi="Arial" w:cs="Arial"/>
          <w:color w:val="000000"/>
          <w:sz w:val="22"/>
          <w:szCs w:val="20"/>
          <w:lang w:eastAsia="en-US"/>
        </w:rPr>
        <w:t xml:space="preserve">du siège </w:t>
      </w:r>
      <w:r w:rsidRPr="00B9759D">
        <w:rPr>
          <w:rFonts w:ascii="Arial" w:hAnsi="Arial" w:cs="Arial"/>
          <w:color w:val="000000"/>
          <w:sz w:val="22"/>
          <w:szCs w:val="20"/>
          <w:lang w:eastAsia="en-US"/>
        </w:rPr>
        <w:t>en tant que technicienne</w:t>
      </w:r>
      <w:r w:rsidR="007F3122" w:rsidRPr="00B9759D">
        <w:rPr>
          <w:rFonts w:ascii="Arial" w:hAnsi="Arial" w:cs="Arial"/>
          <w:color w:val="000000"/>
          <w:sz w:val="22"/>
          <w:szCs w:val="20"/>
          <w:lang w:eastAsia="en-US"/>
        </w:rPr>
        <w:t xml:space="preserve"> </w:t>
      </w:r>
      <w:r w:rsidR="001A44E3">
        <w:rPr>
          <w:rFonts w:ascii="Arial" w:hAnsi="Arial" w:cs="Arial"/>
          <w:color w:val="000000"/>
          <w:sz w:val="22"/>
          <w:szCs w:val="20"/>
          <w:lang w:eastAsia="en-US"/>
        </w:rPr>
        <w:t xml:space="preserve">ou technicien </w:t>
      </w:r>
      <w:r w:rsidR="007F3122" w:rsidRPr="00B9759D">
        <w:rPr>
          <w:rFonts w:ascii="Arial" w:hAnsi="Arial" w:cs="Arial"/>
          <w:color w:val="000000"/>
          <w:sz w:val="22"/>
          <w:szCs w:val="20"/>
          <w:lang w:eastAsia="en-US"/>
        </w:rPr>
        <w:t xml:space="preserve">« Infrastructure et </w:t>
      </w:r>
      <w:r w:rsidR="002E5699" w:rsidRPr="00B9759D">
        <w:rPr>
          <w:rFonts w:ascii="Arial" w:hAnsi="Arial" w:cs="Arial"/>
          <w:color w:val="000000"/>
          <w:sz w:val="22"/>
          <w:szCs w:val="20"/>
          <w:lang w:eastAsia="en-US"/>
        </w:rPr>
        <w:t>Système</w:t>
      </w:r>
      <w:r w:rsidR="00A04BB8">
        <w:rPr>
          <w:rFonts w:ascii="Arial" w:hAnsi="Arial" w:cs="Arial"/>
          <w:color w:val="000000"/>
          <w:sz w:val="22"/>
          <w:szCs w:val="20"/>
          <w:lang w:eastAsia="en-US"/>
        </w:rPr>
        <w:t>s</w:t>
      </w:r>
      <w:r w:rsidR="007F3122" w:rsidRPr="00B9759D">
        <w:rPr>
          <w:rFonts w:ascii="Arial" w:hAnsi="Arial" w:cs="Arial"/>
          <w:color w:val="000000"/>
          <w:sz w:val="22"/>
          <w:szCs w:val="20"/>
          <w:lang w:eastAsia="en-US"/>
        </w:rPr>
        <w:t> ».</w:t>
      </w:r>
    </w:p>
    <w:p w:rsidR="000057FD" w:rsidRPr="00B9759D" w:rsidRDefault="00BE7B64" w:rsidP="00767ADA">
      <w:pPr>
        <w:numPr>
          <w:ilvl w:val="0"/>
          <w:numId w:val="1"/>
        </w:numPr>
        <w:pBdr>
          <w:top w:val="single" w:sz="4" w:space="1" w:color="auto"/>
          <w:left w:val="single" w:sz="4" w:space="4" w:color="auto"/>
          <w:bottom w:val="single" w:sz="4" w:space="1" w:color="auto"/>
          <w:right w:val="single" w:sz="4" w:space="4" w:color="auto"/>
        </w:pBdr>
        <w:jc w:val="both"/>
        <w:rPr>
          <w:rFonts w:ascii="Arial" w:hAnsi="Arial" w:cs="Arial"/>
          <w:b/>
          <w:bCs/>
          <w:noProof/>
        </w:rPr>
      </w:pPr>
      <w:r w:rsidRPr="00B9759D">
        <w:rPr>
          <w:rFonts w:ascii="Arial" w:hAnsi="Arial" w:cs="Arial"/>
          <w:sz w:val="36"/>
          <w:szCs w:val="36"/>
        </w:rPr>
        <w:br w:type="page"/>
      </w:r>
      <w:r w:rsidR="000057FD" w:rsidRPr="00B9759D">
        <w:rPr>
          <w:rFonts w:ascii="Arial" w:hAnsi="Arial" w:cs="Arial"/>
          <w:b/>
          <w:bCs/>
          <w:noProof/>
        </w:rPr>
        <w:lastRenderedPageBreak/>
        <w:t xml:space="preserve">Conception et maintenance de services </w:t>
      </w:r>
    </w:p>
    <w:p w:rsidR="000057FD" w:rsidRPr="00474800" w:rsidRDefault="00474800" w:rsidP="00474800">
      <w:pPr>
        <w:jc w:val="right"/>
        <w:rPr>
          <w:rFonts w:ascii="Arial" w:hAnsi="Arial" w:cs="Arial"/>
          <w:i/>
          <w:sz w:val="20"/>
        </w:rPr>
      </w:pPr>
      <w:r w:rsidRPr="00474800">
        <w:rPr>
          <w:rFonts w:ascii="Arial" w:hAnsi="Arial" w:cs="Arial"/>
          <w:i/>
          <w:sz w:val="20"/>
        </w:rPr>
        <w:t xml:space="preserve">Utiliser </w:t>
      </w:r>
      <w:r w:rsidR="0004489B">
        <w:rPr>
          <w:rFonts w:ascii="Arial" w:hAnsi="Arial" w:cs="Arial"/>
          <w:i/>
          <w:sz w:val="20"/>
        </w:rPr>
        <w:t>d</w:t>
      </w:r>
      <w:r w:rsidRPr="00474800">
        <w:rPr>
          <w:rFonts w:ascii="Arial" w:hAnsi="Arial" w:cs="Arial"/>
          <w:i/>
          <w:sz w:val="20"/>
        </w:rPr>
        <w:t xml:space="preserve">ocumentation commune + </w:t>
      </w:r>
      <w:r w:rsidR="0004489B">
        <w:rPr>
          <w:rFonts w:ascii="Arial" w:hAnsi="Arial" w:cs="Arial"/>
          <w:i/>
          <w:sz w:val="20"/>
        </w:rPr>
        <w:t>d</w:t>
      </w:r>
      <w:r w:rsidRPr="00474800">
        <w:rPr>
          <w:rFonts w:ascii="Arial" w:hAnsi="Arial" w:cs="Arial"/>
          <w:i/>
          <w:sz w:val="20"/>
        </w:rPr>
        <w:t xml:space="preserve">ocumentation </w:t>
      </w:r>
      <w:r w:rsidR="0004489B">
        <w:rPr>
          <w:rFonts w:ascii="Arial" w:hAnsi="Arial" w:cs="Arial"/>
          <w:i/>
          <w:sz w:val="20"/>
        </w:rPr>
        <w:t>p</w:t>
      </w:r>
      <w:r w:rsidRPr="00474800">
        <w:rPr>
          <w:rFonts w:ascii="Arial" w:hAnsi="Arial" w:cs="Arial"/>
          <w:i/>
          <w:sz w:val="20"/>
        </w:rPr>
        <w:t>artie A</w:t>
      </w:r>
    </w:p>
    <w:p w:rsidR="007D44D4" w:rsidRPr="00474800" w:rsidRDefault="007D44D4" w:rsidP="000057FD">
      <w:pPr>
        <w:jc w:val="both"/>
        <w:rPr>
          <w:rFonts w:ascii="Arial" w:hAnsi="Arial" w:cs="Arial"/>
          <w:sz w:val="22"/>
          <w:szCs w:val="22"/>
        </w:rPr>
      </w:pPr>
    </w:p>
    <w:p w:rsidR="00523D4E" w:rsidRPr="00B9759D" w:rsidRDefault="00523D4E" w:rsidP="00D53406">
      <w:pPr>
        <w:spacing w:after="120"/>
        <w:jc w:val="both"/>
        <w:rPr>
          <w:rFonts w:ascii="Arial" w:hAnsi="Arial" w:cs="Arial"/>
          <w:color w:val="000000"/>
          <w:sz w:val="22"/>
          <w:szCs w:val="20"/>
          <w:lang w:eastAsia="en-US"/>
        </w:rPr>
      </w:pPr>
      <w:r w:rsidRPr="00B9759D">
        <w:rPr>
          <w:rFonts w:ascii="Arial" w:hAnsi="Arial" w:cs="Arial"/>
          <w:color w:val="000000"/>
          <w:sz w:val="22"/>
          <w:szCs w:val="20"/>
          <w:lang w:eastAsia="en-US"/>
        </w:rPr>
        <w:t>En 201</w:t>
      </w:r>
      <w:r w:rsidR="00D97E57" w:rsidRPr="00B9759D">
        <w:rPr>
          <w:rFonts w:ascii="Arial" w:hAnsi="Arial" w:cs="Arial"/>
          <w:color w:val="000000"/>
          <w:sz w:val="22"/>
          <w:szCs w:val="20"/>
          <w:lang w:eastAsia="en-US"/>
        </w:rPr>
        <w:t>0</w:t>
      </w:r>
      <w:r w:rsidRPr="00B9759D">
        <w:rPr>
          <w:rFonts w:ascii="Arial" w:hAnsi="Arial" w:cs="Arial"/>
          <w:color w:val="000000"/>
          <w:sz w:val="22"/>
          <w:szCs w:val="20"/>
          <w:lang w:eastAsia="en-US"/>
        </w:rPr>
        <w:t xml:space="preserve">, </w:t>
      </w:r>
      <w:r w:rsidR="00A04BB8">
        <w:rPr>
          <w:rFonts w:ascii="Arial" w:hAnsi="Arial" w:cs="Arial"/>
          <w:color w:val="000000"/>
          <w:sz w:val="22"/>
          <w:szCs w:val="20"/>
          <w:lang w:eastAsia="en-US"/>
        </w:rPr>
        <w:t xml:space="preserve">la société </w:t>
      </w:r>
      <w:r w:rsidRPr="00B9759D">
        <w:rPr>
          <w:rFonts w:ascii="Arial" w:hAnsi="Arial" w:cs="Arial"/>
          <w:color w:val="000000"/>
          <w:sz w:val="22"/>
          <w:szCs w:val="20"/>
          <w:lang w:eastAsia="en-US"/>
        </w:rPr>
        <w:t xml:space="preserve">CUB était installée </w:t>
      </w:r>
      <w:r w:rsidR="00A058C8" w:rsidRPr="00B9759D">
        <w:rPr>
          <w:rFonts w:ascii="Arial" w:hAnsi="Arial" w:cs="Arial"/>
          <w:color w:val="000000"/>
          <w:sz w:val="22"/>
          <w:szCs w:val="20"/>
          <w:lang w:eastAsia="en-US"/>
        </w:rPr>
        <w:t xml:space="preserve">dans un simple bureau </w:t>
      </w:r>
      <w:r w:rsidRPr="00B9759D">
        <w:rPr>
          <w:rFonts w:ascii="Arial" w:hAnsi="Arial" w:cs="Arial"/>
          <w:color w:val="000000"/>
          <w:sz w:val="22"/>
          <w:szCs w:val="20"/>
          <w:lang w:eastAsia="en-US"/>
        </w:rPr>
        <w:t>au 1</w:t>
      </w:r>
      <w:r w:rsidRPr="00B9759D">
        <w:rPr>
          <w:rFonts w:ascii="Arial" w:hAnsi="Arial" w:cs="Arial"/>
          <w:color w:val="000000"/>
          <w:sz w:val="22"/>
          <w:szCs w:val="20"/>
          <w:vertAlign w:val="superscript"/>
          <w:lang w:eastAsia="en-US"/>
        </w:rPr>
        <w:t>er</w:t>
      </w:r>
      <w:r w:rsidRPr="00B9759D">
        <w:rPr>
          <w:rFonts w:ascii="Arial" w:hAnsi="Arial" w:cs="Arial"/>
          <w:color w:val="000000"/>
          <w:sz w:val="22"/>
          <w:szCs w:val="20"/>
          <w:lang w:eastAsia="en-US"/>
        </w:rPr>
        <w:t xml:space="preserve"> étage d’un bâtiment parisien, le système informatique n’éta</w:t>
      </w:r>
      <w:r w:rsidR="008C5B9C" w:rsidRPr="00B9759D">
        <w:rPr>
          <w:rFonts w:ascii="Arial" w:hAnsi="Arial" w:cs="Arial"/>
          <w:color w:val="000000"/>
          <w:sz w:val="22"/>
          <w:szCs w:val="20"/>
          <w:lang w:eastAsia="en-US"/>
        </w:rPr>
        <w:t>i</w:t>
      </w:r>
      <w:r w:rsidRPr="00B9759D">
        <w:rPr>
          <w:rFonts w:ascii="Arial" w:hAnsi="Arial" w:cs="Arial"/>
          <w:color w:val="000000"/>
          <w:sz w:val="22"/>
          <w:szCs w:val="20"/>
          <w:lang w:eastAsia="en-US"/>
        </w:rPr>
        <w:t xml:space="preserve">t constitué que de </w:t>
      </w:r>
      <w:r w:rsidR="001361FB" w:rsidRPr="00B9759D">
        <w:rPr>
          <w:rFonts w:ascii="Arial" w:hAnsi="Arial" w:cs="Arial"/>
          <w:color w:val="000000"/>
          <w:sz w:val="22"/>
          <w:szCs w:val="20"/>
          <w:lang w:eastAsia="en-US"/>
        </w:rPr>
        <w:t>trois</w:t>
      </w:r>
      <w:r w:rsidRPr="00B9759D">
        <w:rPr>
          <w:rFonts w:ascii="Arial" w:hAnsi="Arial" w:cs="Arial"/>
          <w:color w:val="000000"/>
          <w:sz w:val="22"/>
          <w:szCs w:val="20"/>
          <w:lang w:eastAsia="en-US"/>
        </w:rPr>
        <w:t xml:space="preserve"> ordinateurs portables reliés en </w:t>
      </w:r>
      <w:r w:rsidR="002325C2" w:rsidRPr="00B9759D">
        <w:rPr>
          <w:rFonts w:ascii="Arial" w:hAnsi="Arial" w:cs="Arial"/>
          <w:color w:val="000000"/>
          <w:sz w:val="22"/>
          <w:szCs w:val="20"/>
          <w:lang w:eastAsia="en-US"/>
        </w:rPr>
        <w:t>Wi-Fi</w:t>
      </w:r>
      <w:r w:rsidRPr="00B9759D">
        <w:rPr>
          <w:rFonts w:ascii="Arial" w:hAnsi="Arial" w:cs="Arial"/>
          <w:color w:val="000000"/>
          <w:sz w:val="22"/>
          <w:szCs w:val="20"/>
          <w:lang w:eastAsia="en-US"/>
        </w:rPr>
        <w:t xml:space="preserve"> à une « box » </w:t>
      </w:r>
      <w:r w:rsidR="00195221">
        <w:rPr>
          <w:rFonts w:ascii="Arial" w:hAnsi="Arial" w:cs="Arial"/>
          <w:color w:val="000000"/>
          <w:sz w:val="22"/>
          <w:szCs w:val="20"/>
          <w:lang w:eastAsia="en-US"/>
        </w:rPr>
        <w:t>i</w:t>
      </w:r>
      <w:r w:rsidRPr="00B9759D">
        <w:rPr>
          <w:rFonts w:ascii="Arial" w:hAnsi="Arial" w:cs="Arial"/>
          <w:color w:val="000000"/>
          <w:sz w:val="22"/>
          <w:szCs w:val="20"/>
          <w:lang w:eastAsia="en-US"/>
        </w:rPr>
        <w:t>nternet.</w:t>
      </w:r>
    </w:p>
    <w:p w:rsidR="00A83804" w:rsidRPr="00B9759D" w:rsidRDefault="00A058C8" w:rsidP="00D53406">
      <w:pPr>
        <w:spacing w:after="120"/>
        <w:jc w:val="both"/>
        <w:rPr>
          <w:rFonts w:ascii="Arial" w:hAnsi="Arial" w:cs="Arial"/>
          <w:sz w:val="22"/>
          <w:szCs w:val="22"/>
        </w:rPr>
      </w:pPr>
      <w:r w:rsidRPr="00B9759D">
        <w:rPr>
          <w:rFonts w:ascii="Arial" w:hAnsi="Arial" w:cs="Arial"/>
          <w:sz w:val="22"/>
          <w:szCs w:val="22"/>
        </w:rPr>
        <w:t xml:space="preserve">La croissance accélérée de </w:t>
      </w:r>
      <w:r w:rsidR="00682993" w:rsidRPr="00B9759D">
        <w:rPr>
          <w:rFonts w:ascii="Arial" w:hAnsi="Arial" w:cs="Arial"/>
          <w:sz w:val="22"/>
          <w:szCs w:val="22"/>
        </w:rPr>
        <w:t>la jeune pousse</w:t>
      </w:r>
      <w:r w:rsidRPr="00B9759D">
        <w:rPr>
          <w:rFonts w:ascii="Arial" w:hAnsi="Arial" w:cs="Arial"/>
          <w:sz w:val="22"/>
          <w:szCs w:val="22"/>
        </w:rPr>
        <w:t xml:space="preserve"> a nécessité une extension rapide </w:t>
      </w:r>
      <w:r w:rsidR="009F29C2" w:rsidRPr="00B9759D">
        <w:rPr>
          <w:rFonts w:ascii="Arial" w:hAnsi="Arial" w:cs="Arial"/>
          <w:sz w:val="22"/>
          <w:szCs w:val="22"/>
        </w:rPr>
        <w:t>des locaux</w:t>
      </w:r>
      <w:r w:rsidR="008C5B9C" w:rsidRPr="00B9759D">
        <w:rPr>
          <w:rFonts w:ascii="Arial" w:hAnsi="Arial" w:cs="Arial"/>
          <w:sz w:val="22"/>
          <w:szCs w:val="22"/>
        </w:rPr>
        <w:t>, elle</w:t>
      </w:r>
      <w:r w:rsidRPr="00B9759D">
        <w:rPr>
          <w:rFonts w:ascii="Arial" w:hAnsi="Arial" w:cs="Arial"/>
          <w:sz w:val="22"/>
          <w:szCs w:val="22"/>
        </w:rPr>
        <w:t xml:space="preserve"> occupe aujourd’hui l’ensemble du bâtiment.</w:t>
      </w:r>
    </w:p>
    <w:p w:rsidR="00D1100F" w:rsidRPr="00B9759D" w:rsidRDefault="002A78C6" w:rsidP="00D53406">
      <w:pPr>
        <w:spacing w:after="120"/>
        <w:jc w:val="both"/>
        <w:rPr>
          <w:rFonts w:ascii="Arial" w:hAnsi="Arial" w:cs="Arial"/>
          <w:sz w:val="22"/>
          <w:szCs w:val="22"/>
        </w:rPr>
      </w:pPr>
      <w:r w:rsidRPr="00B9759D">
        <w:rPr>
          <w:rFonts w:ascii="Arial" w:hAnsi="Arial" w:cs="Arial"/>
          <w:sz w:val="22"/>
          <w:szCs w:val="22"/>
        </w:rPr>
        <w:t>Les locaux d</w:t>
      </w:r>
      <w:r w:rsidR="00145F34" w:rsidRPr="00B9759D">
        <w:rPr>
          <w:rFonts w:ascii="Arial" w:hAnsi="Arial" w:cs="Arial"/>
          <w:sz w:val="22"/>
          <w:szCs w:val="22"/>
        </w:rPr>
        <w:t>es</w:t>
      </w:r>
      <w:r w:rsidRPr="00B9759D">
        <w:rPr>
          <w:rFonts w:ascii="Arial" w:hAnsi="Arial" w:cs="Arial"/>
          <w:sz w:val="22"/>
          <w:szCs w:val="22"/>
        </w:rPr>
        <w:t xml:space="preserve"> </w:t>
      </w:r>
      <w:r w:rsidR="00C9347D">
        <w:rPr>
          <w:rFonts w:ascii="Arial" w:hAnsi="Arial" w:cs="Arial"/>
          <w:sz w:val="22"/>
          <w:szCs w:val="22"/>
        </w:rPr>
        <w:t>deux</w:t>
      </w:r>
      <w:r w:rsidR="00145F34" w:rsidRPr="00B9759D">
        <w:rPr>
          <w:rFonts w:ascii="Arial" w:hAnsi="Arial" w:cs="Arial"/>
          <w:sz w:val="22"/>
          <w:szCs w:val="22"/>
        </w:rPr>
        <w:t xml:space="preserve"> </w:t>
      </w:r>
      <w:r w:rsidRPr="00B9759D">
        <w:rPr>
          <w:rFonts w:ascii="Arial" w:hAnsi="Arial" w:cs="Arial"/>
          <w:sz w:val="22"/>
          <w:szCs w:val="22"/>
        </w:rPr>
        <w:t>dernier</w:t>
      </w:r>
      <w:r w:rsidR="00145F34" w:rsidRPr="00B9759D">
        <w:rPr>
          <w:rFonts w:ascii="Arial" w:hAnsi="Arial" w:cs="Arial"/>
          <w:sz w:val="22"/>
          <w:szCs w:val="22"/>
        </w:rPr>
        <w:t>s</w:t>
      </w:r>
      <w:r w:rsidRPr="00B9759D">
        <w:rPr>
          <w:rFonts w:ascii="Arial" w:hAnsi="Arial" w:cs="Arial"/>
          <w:sz w:val="22"/>
          <w:szCs w:val="22"/>
        </w:rPr>
        <w:t xml:space="preserve"> étage</w:t>
      </w:r>
      <w:r w:rsidR="00145F34" w:rsidRPr="00B9759D">
        <w:rPr>
          <w:rFonts w:ascii="Arial" w:hAnsi="Arial" w:cs="Arial"/>
          <w:sz w:val="22"/>
          <w:szCs w:val="22"/>
        </w:rPr>
        <w:t>s</w:t>
      </w:r>
      <w:r w:rsidR="00CD0CBA" w:rsidRPr="00B9759D">
        <w:rPr>
          <w:rFonts w:ascii="Arial" w:hAnsi="Arial" w:cs="Arial"/>
          <w:sz w:val="22"/>
          <w:szCs w:val="22"/>
        </w:rPr>
        <w:t xml:space="preserve"> (6</w:t>
      </w:r>
      <w:r w:rsidR="00CD0CBA" w:rsidRPr="00B9759D">
        <w:rPr>
          <w:rFonts w:ascii="Arial" w:hAnsi="Arial" w:cs="Arial"/>
          <w:sz w:val="22"/>
          <w:szCs w:val="22"/>
          <w:vertAlign w:val="superscript"/>
        </w:rPr>
        <w:t>ème</w:t>
      </w:r>
      <w:r w:rsidR="00CD0CBA" w:rsidRPr="00B9759D">
        <w:rPr>
          <w:rFonts w:ascii="Arial" w:hAnsi="Arial" w:cs="Arial"/>
          <w:sz w:val="22"/>
          <w:szCs w:val="22"/>
        </w:rPr>
        <w:t xml:space="preserve"> et 7</w:t>
      </w:r>
      <w:r w:rsidR="00CD0CBA" w:rsidRPr="00B9759D">
        <w:rPr>
          <w:rFonts w:ascii="Arial" w:hAnsi="Arial" w:cs="Arial"/>
          <w:sz w:val="22"/>
          <w:szCs w:val="22"/>
          <w:vertAlign w:val="superscript"/>
        </w:rPr>
        <w:t>ème</w:t>
      </w:r>
      <w:r w:rsidR="00CD0CBA" w:rsidRPr="00B9759D">
        <w:rPr>
          <w:rFonts w:ascii="Arial" w:hAnsi="Arial" w:cs="Arial"/>
          <w:sz w:val="22"/>
          <w:szCs w:val="22"/>
        </w:rPr>
        <w:t>)</w:t>
      </w:r>
      <w:r w:rsidR="00145F34" w:rsidRPr="00B9759D">
        <w:rPr>
          <w:rFonts w:ascii="Arial" w:hAnsi="Arial" w:cs="Arial"/>
          <w:sz w:val="22"/>
          <w:szCs w:val="22"/>
        </w:rPr>
        <w:t xml:space="preserve"> ne sont pas complètement aménagés et</w:t>
      </w:r>
      <w:r w:rsidRPr="00B9759D">
        <w:rPr>
          <w:rFonts w:ascii="Arial" w:hAnsi="Arial" w:cs="Arial"/>
          <w:sz w:val="22"/>
          <w:szCs w:val="22"/>
        </w:rPr>
        <w:t xml:space="preserve"> sont actuellement </w:t>
      </w:r>
      <w:r w:rsidR="00145F34" w:rsidRPr="00B9759D">
        <w:rPr>
          <w:rFonts w:ascii="Arial" w:hAnsi="Arial" w:cs="Arial"/>
          <w:sz w:val="22"/>
          <w:szCs w:val="22"/>
        </w:rPr>
        <w:t>inutilisés</w:t>
      </w:r>
      <w:r w:rsidRPr="00B9759D">
        <w:rPr>
          <w:rFonts w:ascii="Arial" w:hAnsi="Arial" w:cs="Arial"/>
          <w:sz w:val="22"/>
          <w:szCs w:val="22"/>
        </w:rPr>
        <w:t>.</w:t>
      </w:r>
      <w:r w:rsidR="00D97E57" w:rsidRPr="00B9759D">
        <w:rPr>
          <w:rFonts w:ascii="Arial" w:hAnsi="Arial" w:cs="Arial"/>
          <w:sz w:val="22"/>
          <w:szCs w:val="22"/>
        </w:rPr>
        <w:t xml:space="preserve"> Ils permettront d’accueillir des clients, soit pour des réunions ponctuelles, soit pour démarrer une activité.</w:t>
      </w:r>
    </w:p>
    <w:p w:rsidR="00D53406" w:rsidRPr="00B9759D" w:rsidRDefault="009F29C2" w:rsidP="00D53406">
      <w:pPr>
        <w:spacing w:after="120"/>
        <w:jc w:val="both"/>
        <w:rPr>
          <w:rFonts w:ascii="Arial" w:hAnsi="Arial" w:cs="Arial"/>
          <w:sz w:val="22"/>
          <w:szCs w:val="22"/>
        </w:rPr>
      </w:pPr>
      <w:r w:rsidRPr="00B9759D">
        <w:rPr>
          <w:rFonts w:ascii="Arial" w:hAnsi="Arial" w:cs="Arial"/>
          <w:sz w:val="22"/>
          <w:szCs w:val="22"/>
        </w:rPr>
        <w:t xml:space="preserve">Depuis janvier </w:t>
      </w:r>
      <w:r w:rsidR="0028715C">
        <w:rPr>
          <w:rFonts w:ascii="Arial" w:hAnsi="Arial" w:cs="Arial"/>
          <w:sz w:val="22"/>
          <w:szCs w:val="22"/>
        </w:rPr>
        <w:t>2018</w:t>
      </w:r>
      <w:r w:rsidRPr="00B9759D">
        <w:rPr>
          <w:rFonts w:ascii="Arial" w:hAnsi="Arial" w:cs="Arial"/>
          <w:sz w:val="22"/>
          <w:szCs w:val="22"/>
        </w:rPr>
        <w:t xml:space="preserve">, une réorganisation a permis de </w:t>
      </w:r>
      <w:r w:rsidR="008C5B9C" w:rsidRPr="00B9759D">
        <w:rPr>
          <w:rFonts w:ascii="Arial" w:hAnsi="Arial" w:cs="Arial"/>
          <w:sz w:val="22"/>
          <w:szCs w:val="22"/>
        </w:rPr>
        <w:t>mettre en place</w:t>
      </w:r>
      <w:r w:rsidRPr="00B9759D">
        <w:rPr>
          <w:rFonts w:ascii="Arial" w:hAnsi="Arial" w:cs="Arial"/>
          <w:sz w:val="22"/>
          <w:szCs w:val="22"/>
        </w:rPr>
        <w:t xml:space="preserve"> une </w:t>
      </w:r>
      <w:r w:rsidR="002E5699" w:rsidRPr="00B9759D">
        <w:rPr>
          <w:rFonts w:ascii="Arial" w:hAnsi="Arial" w:cs="Arial"/>
          <w:sz w:val="22"/>
          <w:szCs w:val="22"/>
        </w:rPr>
        <w:t>d</w:t>
      </w:r>
      <w:r w:rsidR="008C5B9C" w:rsidRPr="00B9759D">
        <w:rPr>
          <w:rFonts w:ascii="Arial" w:hAnsi="Arial" w:cs="Arial"/>
          <w:sz w:val="22"/>
          <w:szCs w:val="22"/>
        </w:rPr>
        <w:t>irection des</w:t>
      </w:r>
      <w:r w:rsidRPr="00B9759D">
        <w:rPr>
          <w:rFonts w:ascii="Arial" w:hAnsi="Arial" w:cs="Arial"/>
          <w:sz w:val="22"/>
          <w:szCs w:val="22"/>
        </w:rPr>
        <w:t xml:space="preserve"> </w:t>
      </w:r>
      <w:r w:rsidR="002E5699" w:rsidRPr="00B9759D">
        <w:rPr>
          <w:rFonts w:ascii="Arial" w:hAnsi="Arial" w:cs="Arial"/>
          <w:sz w:val="22"/>
          <w:szCs w:val="22"/>
        </w:rPr>
        <w:t>s</w:t>
      </w:r>
      <w:r w:rsidRPr="00B9759D">
        <w:rPr>
          <w:rFonts w:ascii="Arial" w:hAnsi="Arial" w:cs="Arial"/>
          <w:sz w:val="22"/>
          <w:szCs w:val="22"/>
        </w:rPr>
        <w:t>ystème</w:t>
      </w:r>
      <w:r w:rsidR="008C5B9C" w:rsidRPr="00B9759D">
        <w:rPr>
          <w:rFonts w:ascii="Arial" w:hAnsi="Arial" w:cs="Arial"/>
          <w:sz w:val="22"/>
          <w:szCs w:val="22"/>
        </w:rPr>
        <w:t>s</w:t>
      </w:r>
      <w:r w:rsidRPr="00B9759D">
        <w:rPr>
          <w:rFonts w:ascii="Arial" w:hAnsi="Arial" w:cs="Arial"/>
          <w:sz w:val="22"/>
          <w:szCs w:val="22"/>
        </w:rPr>
        <w:t xml:space="preserve"> d’</w:t>
      </w:r>
      <w:r w:rsidR="002E5699" w:rsidRPr="00B9759D">
        <w:rPr>
          <w:rFonts w:ascii="Arial" w:hAnsi="Arial" w:cs="Arial"/>
          <w:sz w:val="22"/>
          <w:szCs w:val="22"/>
        </w:rPr>
        <w:t>i</w:t>
      </w:r>
      <w:r w:rsidRPr="00B9759D">
        <w:rPr>
          <w:rFonts w:ascii="Arial" w:hAnsi="Arial" w:cs="Arial"/>
          <w:sz w:val="22"/>
          <w:szCs w:val="22"/>
        </w:rPr>
        <w:t>nformation (DSI)</w:t>
      </w:r>
      <w:r w:rsidR="00E34188" w:rsidRPr="00B9759D">
        <w:rPr>
          <w:rFonts w:ascii="Arial" w:hAnsi="Arial" w:cs="Arial"/>
          <w:sz w:val="22"/>
          <w:szCs w:val="22"/>
        </w:rPr>
        <w:t xml:space="preserve"> qui a</w:t>
      </w:r>
      <w:r w:rsidR="00DF363C" w:rsidRPr="00B9759D">
        <w:rPr>
          <w:rFonts w:ascii="Arial" w:hAnsi="Arial" w:cs="Arial"/>
          <w:sz w:val="22"/>
          <w:szCs w:val="22"/>
        </w:rPr>
        <w:t xml:space="preserve"> déjà engagé</w:t>
      </w:r>
      <w:r w:rsidR="00E34188" w:rsidRPr="00B9759D">
        <w:rPr>
          <w:rFonts w:ascii="Arial" w:hAnsi="Arial" w:cs="Arial"/>
          <w:sz w:val="22"/>
          <w:szCs w:val="22"/>
        </w:rPr>
        <w:t xml:space="preserve"> plusieurs actions</w:t>
      </w:r>
      <w:r w:rsidR="00067235" w:rsidRPr="00B9759D">
        <w:rPr>
          <w:rFonts w:ascii="Arial" w:hAnsi="Arial" w:cs="Arial"/>
          <w:sz w:val="22"/>
          <w:szCs w:val="22"/>
        </w:rPr>
        <w:t xml:space="preserve"> à Paris</w:t>
      </w:r>
      <w:r w:rsidR="00D53406" w:rsidRPr="00B9759D">
        <w:rPr>
          <w:rFonts w:ascii="Arial" w:hAnsi="Arial" w:cs="Arial"/>
          <w:sz w:val="22"/>
          <w:szCs w:val="22"/>
        </w:rPr>
        <w:t>.</w:t>
      </w:r>
    </w:p>
    <w:p w:rsidR="00F01079" w:rsidRPr="00B9759D" w:rsidRDefault="00D53406" w:rsidP="00D53406">
      <w:pPr>
        <w:spacing w:after="120"/>
        <w:jc w:val="both"/>
        <w:rPr>
          <w:rFonts w:ascii="Arial" w:hAnsi="Arial" w:cs="Arial"/>
          <w:sz w:val="22"/>
          <w:szCs w:val="22"/>
        </w:rPr>
      </w:pPr>
      <w:r w:rsidRPr="00B9759D">
        <w:rPr>
          <w:rFonts w:ascii="Arial" w:hAnsi="Arial" w:cs="Arial"/>
          <w:sz w:val="22"/>
          <w:szCs w:val="22"/>
        </w:rPr>
        <w:t xml:space="preserve">L’architecture </w:t>
      </w:r>
      <w:r w:rsidR="000809CF" w:rsidRPr="00B9759D">
        <w:rPr>
          <w:rFonts w:ascii="Arial" w:hAnsi="Arial" w:cs="Arial"/>
          <w:sz w:val="22"/>
          <w:szCs w:val="22"/>
        </w:rPr>
        <w:t>du réseau CUB est</w:t>
      </w:r>
      <w:r w:rsidRPr="00B9759D">
        <w:rPr>
          <w:rFonts w:ascii="Arial" w:hAnsi="Arial" w:cs="Arial"/>
          <w:sz w:val="22"/>
          <w:szCs w:val="22"/>
        </w:rPr>
        <w:t xml:space="preserve"> fournie dans la documentation.</w:t>
      </w:r>
    </w:p>
    <w:p w:rsidR="00F01079" w:rsidRPr="00B9759D" w:rsidRDefault="00F01079" w:rsidP="00D53406">
      <w:pPr>
        <w:spacing w:after="120"/>
        <w:jc w:val="both"/>
        <w:rPr>
          <w:rFonts w:ascii="Arial" w:hAnsi="Arial" w:cs="Arial"/>
          <w:sz w:val="22"/>
          <w:szCs w:val="22"/>
        </w:rPr>
      </w:pPr>
      <w:r w:rsidRPr="00B9759D">
        <w:rPr>
          <w:rFonts w:ascii="Arial" w:hAnsi="Arial" w:cs="Arial"/>
          <w:sz w:val="22"/>
          <w:szCs w:val="22"/>
        </w:rPr>
        <w:t>De nombreuses actions sont envisagées</w:t>
      </w:r>
      <w:r w:rsidR="004D1DC4" w:rsidRPr="00B9759D">
        <w:rPr>
          <w:rFonts w:ascii="Arial" w:hAnsi="Arial" w:cs="Arial"/>
          <w:sz w:val="22"/>
          <w:szCs w:val="22"/>
        </w:rPr>
        <w:t xml:space="preserve"> et </w:t>
      </w:r>
      <w:r w:rsidR="000809CF" w:rsidRPr="00B9759D">
        <w:rPr>
          <w:rFonts w:ascii="Arial" w:hAnsi="Arial" w:cs="Arial"/>
          <w:sz w:val="22"/>
          <w:szCs w:val="22"/>
        </w:rPr>
        <w:t>une réunion de la DSI a fixé d</w:t>
      </w:r>
      <w:r w:rsidRPr="00B9759D">
        <w:rPr>
          <w:rFonts w:ascii="Arial" w:hAnsi="Arial" w:cs="Arial"/>
          <w:sz w:val="22"/>
          <w:szCs w:val="22"/>
        </w:rPr>
        <w:t>es</w:t>
      </w:r>
      <w:r w:rsidR="000809CF" w:rsidRPr="00B9759D">
        <w:rPr>
          <w:rFonts w:ascii="Arial" w:hAnsi="Arial" w:cs="Arial"/>
          <w:sz w:val="22"/>
          <w:szCs w:val="22"/>
        </w:rPr>
        <w:t xml:space="preserve"> missions prioritaires auxquelles vous participez</w:t>
      </w:r>
      <w:r w:rsidRPr="00B9759D">
        <w:rPr>
          <w:rFonts w:ascii="Arial" w:hAnsi="Arial" w:cs="Arial"/>
          <w:sz w:val="22"/>
          <w:szCs w:val="22"/>
        </w:rPr>
        <w:t>.</w:t>
      </w:r>
    </w:p>
    <w:p w:rsidR="009513C1" w:rsidRPr="00B9759D" w:rsidRDefault="00D50FB3" w:rsidP="00053DC6">
      <w:pPr>
        <w:numPr>
          <w:ilvl w:val="1"/>
          <w:numId w:val="1"/>
        </w:numPr>
        <w:spacing w:before="120" w:after="120"/>
        <w:ind w:left="1701" w:hanging="1701"/>
        <w:jc w:val="both"/>
        <w:rPr>
          <w:rFonts w:ascii="Arial" w:hAnsi="Arial" w:cs="Arial"/>
          <w:b/>
          <w:bCs/>
          <w:noProof/>
          <w:sz w:val="22"/>
          <w:szCs w:val="22"/>
        </w:rPr>
      </w:pPr>
      <w:r w:rsidRPr="00B9759D">
        <w:rPr>
          <w:rFonts w:ascii="Arial" w:hAnsi="Arial" w:cs="Arial"/>
          <w:b/>
          <w:bCs/>
          <w:noProof/>
          <w:sz w:val="22"/>
          <w:szCs w:val="22"/>
        </w:rPr>
        <w:t xml:space="preserve">Analyse </w:t>
      </w:r>
      <w:r w:rsidR="00243E40" w:rsidRPr="00B9759D">
        <w:rPr>
          <w:rFonts w:ascii="Arial" w:hAnsi="Arial" w:cs="Arial"/>
          <w:b/>
          <w:bCs/>
          <w:noProof/>
          <w:sz w:val="22"/>
          <w:szCs w:val="22"/>
        </w:rPr>
        <w:t>et ad</w:t>
      </w:r>
      <w:r w:rsidR="00B26606" w:rsidRPr="00B9759D">
        <w:rPr>
          <w:rFonts w:ascii="Arial" w:hAnsi="Arial" w:cs="Arial"/>
          <w:b/>
          <w:bCs/>
          <w:noProof/>
          <w:sz w:val="22"/>
          <w:szCs w:val="22"/>
        </w:rPr>
        <w:t>a</w:t>
      </w:r>
      <w:r w:rsidR="00243E40" w:rsidRPr="00B9759D">
        <w:rPr>
          <w:rFonts w:ascii="Arial" w:hAnsi="Arial" w:cs="Arial"/>
          <w:b/>
          <w:bCs/>
          <w:noProof/>
          <w:sz w:val="22"/>
          <w:szCs w:val="22"/>
        </w:rPr>
        <w:t xml:space="preserve">ptation </w:t>
      </w:r>
      <w:r w:rsidR="000057FD" w:rsidRPr="00B9759D">
        <w:rPr>
          <w:rFonts w:ascii="Arial" w:hAnsi="Arial" w:cs="Arial"/>
          <w:b/>
          <w:bCs/>
          <w:noProof/>
          <w:sz w:val="22"/>
          <w:szCs w:val="22"/>
        </w:rPr>
        <w:t>de l’infrastructure</w:t>
      </w:r>
      <w:r w:rsidRPr="00B9759D">
        <w:rPr>
          <w:rFonts w:ascii="Arial" w:hAnsi="Arial" w:cs="Arial"/>
          <w:b/>
          <w:bCs/>
          <w:noProof/>
          <w:sz w:val="22"/>
          <w:szCs w:val="22"/>
        </w:rPr>
        <w:t xml:space="preserve"> existante</w:t>
      </w:r>
    </w:p>
    <w:p w:rsidR="000809CF" w:rsidRPr="00B9759D" w:rsidRDefault="00A04BB8" w:rsidP="00697FB9">
      <w:pPr>
        <w:jc w:val="both"/>
        <w:rPr>
          <w:rFonts w:ascii="Arial" w:hAnsi="Arial" w:cs="Arial"/>
          <w:sz w:val="22"/>
          <w:szCs w:val="22"/>
        </w:rPr>
      </w:pPr>
      <w:r>
        <w:rPr>
          <w:rFonts w:ascii="Arial" w:hAnsi="Arial" w:cs="Arial"/>
          <w:sz w:val="22"/>
          <w:szCs w:val="22"/>
        </w:rPr>
        <w:t xml:space="preserve">La société </w:t>
      </w:r>
      <w:r w:rsidR="002A78C6" w:rsidRPr="00B9759D">
        <w:rPr>
          <w:rFonts w:ascii="Arial" w:hAnsi="Arial" w:cs="Arial"/>
          <w:sz w:val="22"/>
          <w:szCs w:val="22"/>
        </w:rPr>
        <w:t xml:space="preserve">CUB développe son activité </w:t>
      </w:r>
      <w:r w:rsidR="00145F34" w:rsidRPr="00B9759D">
        <w:rPr>
          <w:rFonts w:ascii="Arial" w:hAnsi="Arial" w:cs="Arial"/>
          <w:sz w:val="22"/>
          <w:szCs w:val="22"/>
        </w:rPr>
        <w:t>d’incubateur</w:t>
      </w:r>
      <w:r w:rsidR="002A78C6" w:rsidRPr="00B9759D">
        <w:rPr>
          <w:rFonts w:ascii="Arial" w:hAnsi="Arial" w:cs="Arial"/>
          <w:sz w:val="22"/>
          <w:szCs w:val="22"/>
        </w:rPr>
        <w:t xml:space="preserve"> et envisage d’héberger</w:t>
      </w:r>
      <w:r w:rsidR="006C53F9" w:rsidRPr="00B9759D">
        <w:rPr>
          <w:rFonts w:ascii="Arial" w:hAnsi="Arial" w:cs="Arial"/>
          <w:sz w:val="22"/>
          <w:szCs w:val="22"/>
        </w:rPr>
        <w:t xml:space="preserve"> d'ici peu </w:t>
      </w:r>
      <w:r w:rsidR="008C5B9C" w:rsidRPr="00B9759D">
        <w:rPr>
          <w:rFonts w:ascii="Arial" w:hAnsi="Arial" w:cs="Arial"/>
          <w:sz w:val="22"/>
          <w:szCs w:val="22"/>
        </w:rPr>
        <w:t>quelques</w:t>
      </w:r>
      <w:r w:rsidR="002A78C6" w:rsidRPr="00B9759D">
        <w:rPr>
          <w:rFonts w:ascii="Arial" w:hAnsi="Arial" w:cs="Arial"/>
          <w:sz w:val="22"/>
          <w:szCs w:val="22"/>
        </w:rPr>
        <w:t xml:space="preserve"> jeunes entreprises dans ses locaux du 7</w:t>
      </w:r>
      <w:r w:rsidR="0002513D" w:rsidRPr="00B9759D">
        <w:rPr>
          <w:rFonts w:ascii="Arial" w:hAnsi="Arial" w:cs="Arial"/>
          <w:sz w:val="22"/>
          <w:szCs w:val="22"/>
          <w:vertAlign w:val="superscript"/>
        </w:rPr>
        <w:t>ème</w:t>
      </w:r>
      <w:r w:rsidR="002A78C6" w:rsidRPr="00B9759D">
        <w:rPr>
          <w:rFonts w:ascii="Arial" w:hAnsi="Arial" w:cs="Arial"/>
          <w:sz w:val="22"/>
          <w:szCs w:val="22"/>
        </w:rPr>
        <w:t xml:space="preserve"> étage.</w:t>
      </w:r>
      <w:r w:rsidR="008C5B9C" w:rsidRPr="00B9759D">
        <w:rPr>
          <w:rFonts w:ascii="Arial" w:hAnsi="Arial" w:cs="Arial"/>
          <w:sz w:val="22"/>
          <w:szCs w:val="22"/>
        </w:rPr>
        <w:t xml:space="preserve"> Seule </w:t>
      </w:r>
      <w:r w:rsidR="000809CF" w:rsidRPr="00B9759D">
        <w:rPr>
          <w:rFonts w:ascii="Arial" w:hAnsi="Arial" w:cs="Arial"/>
          <w:sz w:val="22"/>
          <w:szCs w:val="22"/>
        </w:rPr>
        <w:t>une de</w:t>
      </w:r>
      <w:r w:rsidR="008C5B9C" w:rsidRPr="00B9759D">
        <w:rPr>
          <w:rFonts w:ascii="Arial" w:hAnsi="Arial" w:cs="Arial"/>
          <w:sz w:val="22"/>
          <w:szCs w:val="22"/>
        </w:rPr>
        <w:t xml:space="preserve"> ce</w:t>
      </w:r>
      <w:r w:rsidR="000809CF" w:rsidRPr="00B9759D">
        <w:rPr>
          <w:rFonts w:ascii="Arial" w:hAnsi="Arial" w:cs="Arial"/>
          <w:sz w:val="22"/>
          <w:szCs w:val="22"/>
        </w:rPr>
        <w:t xml:space="preserve">s entreprises (Apifri) est représentée </w:t>
      </w:r>
      <w:r w:rsidR="00C9347D" w:rsidRPr="00B9759D">
        <w:rPr>
          <w:rFonts w:ascii="Arial" w:hAnsi="Arial" w:cs="Arial"/>
          <w:sz w:val="22"/>
          <w:szCs w:val="22"/>
        </w:rPr>
        <w:t xml:space="preserve">à titre d'exemple </w:t>
      </w:r>
      <w:r w:rsidR="000809CF" w:rsidRPr="00B9759D">
        <w:rPr>
          <w:rFonts w:ascii="Arial" w:hAnsi="Arial" w:cs="Arial"/>
          <w:sz w:val="22"/>
          <w:szCs w:val="22"/>
        </w:rPr>
        <w:t>sur le schéma fourni dan</w:t>
      </w:r>
      <w:r w:rsidR="00C6113B" w:rsidRPr="00B9759D">
        <w:rPr>
          <w:rFonts w:ascii="Arial" w:hAnsi="Arial" w:cs="Arial"/>
          <w:sz w:val="22"/>
          <w:szCs w:val="22"/>
        </w:rPr>
        <w:t>s</w:t>
      </w:r>
      <w:r w:rsidR="00C9347D">
        <w:rPr>
          <w:rFonts w:ascii="Arial" w:hAnsi="Arial" w:cs="Arial"/>
          <w:sz w:val="22"/>
          <w:szCs w:val="22"/>
        </w:rPr>
        <w:t xml:space="preserve"> la documentation</w:t>
      </w:r>
      <w:r w:rsidR="000809CF" w:rsidRPr="00B9759D">
        <w:rPr>
          <w:rFonts w:ascii="Arial" w:hAnsi="Arial" w:cs="Arial"/>
          <w:sz w:val="22"/>
          <w:szCs w:val="22"/>
        </w:rPr>
        <w:t>.</w:t>
      </w:r>
    </w:p>
    <w:p w:rsidR="002A78C6" w:rsidRPr="00B9759D" w:rsidRDefault="00152147" w:rsidP="00697FB9">
      <w:pPr>
        <w:jc w:val="both"/>
        <w:rPr>
          <w:rFonts w:ascii="Arial" w:hAnsi="Arial" w:cs="Arial"/>
          <w:sz w:val="22"/>
          <w:szCs w:val="22"/>
        </w:rPr>
      </w:pPr>
      <w:r w:rsidRPr="00B9759D">
        <w:rPr>
          <w:rFonts w:ascii="Arial" w:hAnsi="Arial" w:cs="Arial"/>
          <w:sz w:val="22"/>
          <w:szCs w:val="22"/>
        </w:rPr>
        <w:t xml:space="preserve">Vous </w:t>
      </w:r>
      <w:r w:rsidR="002E5699" w:rsidRPr="00B9759D">
        <w:rPr>
          <w:rFonts w:ascii="Arial" w:hAnsi="Arial" w:cs="Arial"/>
          <w:sz w:val="22"/>
          <w:szCs w:val="22"/>
        </w:rPr>
        <w:t>devez</w:t>
      </w:r>
      <w:r w:rsidRPr="00B9759D">
        <w:rPr>
          <w:rFonts w:ascii="Arial" w:hAnsi="Arial" w:cs="Arial"/>
          <w:sz w:val="22"/>
          <w:szCs w:val="22"/>
        </w:rPr>
        <w:t xml:space="preserve"> présenter un argumentaire technique de la solution à mettre en place</w:t>
      </w:r>
      <w:r w:rsidR="008C5B9C" w:rsidRPr="00B9759D">
        <w:rPr>
          <w:rFonts w:ascii="Arial" w:hAnsi="Arial" w:cs="Arial"/>
          <w:sz w:val="22"/>
          <w:szCs w:val="22"/>
        </w:rPr>
        <w:t xml:space="preserve"> pour accueillir ces</w:t>
      </w:r>
      <w:r w:rsidR="008F544C" w:rsidRPr="00B9759D">
        <w:rPr>
          <w:rFonts w:ascii="Arial" w:hAnsi="Arial" w:cs="Arial"/>
          <w:sz w:val="22"/>
          <w:szCs w:val="22"/>
        </w:rPr>
        <w:t xml:space="preserve"> premières entreprises et les suivantes</w:t>
      </w:r>
      <w:r w:rsidRPr="00B9759D">
        <w:rPr>
          <w:rFonts w:ascii="Arial" w:hAnsi="Arial" w:cs="Arial"/>
          <w:sz w:val="22"/>
          <w:szCs w:val="22"/>
        </w:rPr>
        <w:t>.</w:t>
      </w:r>
    </w:p>
    <w:p w:rsidR="00697FB9" w:rsidRPr="00B9759D" w:rsidRDefault="00697FB9" w:rsidP="00697FB9">
      <w:pPr>
        <w:jc w:val="both"/>
        <w:rPr>
          <w:rFonts w:ascii="Arial" w:hAnsi="Arial" w:cs="Arial"/>
          <w:sz w:val="22"/>
          <w:szCs w:val="22"/>
        </w:rPr>
      </w:pPr>
    </w:p>
    <w:p w:rsidR="0035082C" w:rsidRPr="00B9759D" w:rsidRDefault="008F544C" w:rsidP="0035082C">
      <w:pPr>
        <w:numPr>
          <w:ilvl w:val="2"/>
          <w:numId w:val="1"/>
        </w:numPr>
        <w:pBdr>
          <w:top w:val="single" w:sz="4" w:space="1" w:color="auto"/>
          <w:left w:val="single" w:sz="4" w:space="4" w:color="auto"/>
          <w:bottom w:val="single" w:sz="4" w:space="1" w:color="auto"/>
          <w:right w:val="single" w:sz="4" w:space="4" w:color="auto"/>
        </w:pBdr>
        <w:ind w:left="1843" w:hanging="1843"/>
        <w:jc w:val="both"/>
        <w:rPr>
          <w:rFonts w:ascii="Arial" w:hAnsi="Arial" w:cs="Arial"/>
          <w:bCs/>
          <w:noProof/>
          <w:sz w:val="22"/>
          <w:szCs w:val="22"/>
        </w:rPr>
      </w:pPr>
      <w:r w:rsidRPr="00B9759D">
        <w:rPr>
          <w:rFonts w:ascii="Arial" w:hAnsi="Arial" w:cs="Arial"/>
          <w:bCs/>
          <w:noProof/>
          <w:sz w:val="22"/>
          <w:szCs w:val="22"/>
        </w:rPr>
        <w:t xml:space="preserve">Rédiger cet argumentaire en </w:t>
      </w:r>
      <w:r w:rsidR="0035082C" w:rsidRPr="00B9759D">
        <w:rPr>
          <w:rFonts w:ascii="Arial" w:hAnsi="Arial" w:cs="Arial"/>
          <w:bCs/>
          <w:noProof/>
          <w:sz w:val="22"/>
          <w:szCs w:val="22"/>
        </w:rPr>
        <w:t>intègrant les points suivants :</w:t>
      </w:r>
    </w:p>
    <w:p w:rsidR="0035082C" w:rsidRPr="00B9759D" w:rsidRDefault="003D73B0" w:rsidP="0035082C">
      <w:pPr>
        <w:pBdr>
          <w:top w:val="single" w:sz="4" w:space="1" w:color="auto"/>
          <w:left w:val="single" w:sz="4" w:space="4" w:color="auto"/>
          <w:bottom w:val="single" w:sz="4" w:space="1" w:color="auto"/>
          <w:right w:val="single" w:sz="4" w:space="4" w:color="auto"/>
        </w:pBdr>
        <w:tabs>
          <w:tab w:val="left" w:pos="284"/>
        </w:tabs>
        <w:jc w:val="both"/>
        <w:rPr>
          <w:rFonts w:ascii="Arial" w:hAnsi="Arial" w:cs="Arial"/>
          <w:bCs/>
          <w:noProof/>
          <w:sz w:val="22"/>
          <w:szCs w:val="22"/>
        </w:rPr>
      </w:pPr>
      <w:r w:rsidRPr="00B9759D">
        <w:rPr>
          <w:rFonts w:ascii="Arial" w:hAnsi="Arial" w:cs="Arial"/>
          <w:bCs/>
          <w:noProof/>
          <w:sz w:val="22"/>
          <w:szCs w:val="22"/>
        </w:rPr>
        <w:t>a)</w:t>
      </w:r>
      <w:r w:rsidR="0035082C" w:rsidRPr="00B9759D">
        <w:rPr>
          <w:rFonts w:ascii="Arial" w:hAnsi="Arial" w:cs="Arial"/>
          <w:bCs/>
          <w:noProof/>
          <w:sz w:val="22"/>
          <w:szCs w:val="22"/>
        </w:rPr>
        <w:tab/>
      </w:r>
      <w:r w:rsidR="006923A8" w:rsidRPr="00B9759D">
        <w:rPr>
          <w:rFonts w:ascii="Arial" w:hAnsi="Arial" w:cs="Arial"/>
          <w:bCs/>
          <w:noProof/>
          <w:sz w:val="22"/>
          <w:szCs w:val="22"/>
        </w:rPr>
        <w:t>Justifier</w:t>
      </w:r>
      <w:r w:rsidR="008C64D2" w:rsidRPr="00B9759D">
        <w:rPr>
          <w:rFonts w:ascii="Arial" w:hAnsi="Arial" w:cs="Arial"/>
          <w:bCs/>
          <w:noProof/>
          <w:sz w:val="22"/>
          <w:szCs w:val="22"/>
        </w:rPr>
        <w:t xml:space="preserve"> </w:t>
      </w:r>
      <w:r w:rsidR="006923A8" w:rsidRPr="00B9759D">
        <w:rPr>
          <w:rFonts w:ascii="Arial" w:hAnsi="Arial" w:cs="Arial"/>
          <w:bCs/>
          <w:noProof/>
          <w:sz w:val="22"/>
          <w:szCs w:val="22"/>
        </w:rPr>
        <w:t>l’intérêt de mettre en place un VLAN</w:t>
      </w:r>
      <w:r w:rsidR="00B358E4" w:rsidRPr="00B9759D">
        <w:rPr>
          <w:rFonts w:ascii="Arial" w:hAnsi="Arial" w:cs="Arial"/>
          <w:bCs/>
          <w:noProof/>
          <w:sz w:val="22"/>
          <w:szCs w:val="22"/>
        </w:rPr>
        <w:t xml:space="preserve"> pour chaque entreprise hébergée</w:t>
      </w:r>
      <w:r w:rsidR="006923A8" w:rsidRPr="00B9759D">
        <w:rPr>
          <w:rFonts w:ascii="Arial" w:hAnsi="Arial" w:cs="Arial"/>
          <w:bCs/>
          <w:noProof/>
          <w:sz w:val="22"/>
          <w:szCs w:val="22"/>
        </w:rPr>
        <w:t>.</w:t>
      </w:r>
    </w:p>
    <w:p w:rsidR="0035082C" w:rsidRPr="00B9759D" w:rsidRDefault="003D73B0" w:rsidP="0035082C">
      <w:pPr>
        <w:pBdr>
          <w:top w:val="single" w:sz="4" w:space="1" w:color="auto"/>
          <w:left w:val="single" w:sz="4" w:space="4" w:color="auto"/>
          <w:bottom w:val="single" w:sz="4" w:space="1" w:color="auto"/>
          <w:right w:val="single" w:sz="4" w:space="4" w:color="auto"/>
        </w:pBdr>
        <w:tabs>
          <w:tab w:val="left" w:pos="284"/>
        </w:tabs>
        <w:jc w:val="both"/>
        <w:rPr>
          <w:rFonts w:ascii="Arial" w:hAnsi="Arial" w:cs="Arial"/>
          <w:bCs/>
          <w:noProof/>
          <w:sz w:val="22"/>
          <w:szCs w:val="22"/>
        </w:rPr>
      </w:pPr>
      <w:r w:rsidRPr="00B9759D">
        <w:rPr>
          <w:rFonts w:ascii="Arial" w:hAnsi="Arial" w:cs="Arial"/>
          <w:bCs/>
          <w:noProof/>
          <w:sz w:val="22"/>
          <w:szCs w:val="22"/>
        </w:rPr>
        <w:t>b)</w:t>
      </w:r>
      <w:r w:rsidR="0035082C" w:rsidRPr="00B9759D">
        <w:rPr>
          <w:rFonts w:ascii="Arial" w:hAnsi="Arial" w:cs="Arial"/>
          <w:bCs/>
          <w:noProof/>
          <w:sz w:val="22"/>
          <w:szCs w:val="22"/>
        </w:rPr>
        <w:tab/>
      </w:r>
      <w:r w:rsidR="006923A8" w:rsidRPr="00B9759D">
        <w:rPr>
          <w:rFonts w:ascii="Arial" w:hAnsi="Arial" w:cs="Arial"/>
          <w:bCs/>
          <w:noProof/>
          <w:sz w:val="22"/>
          <w:szCs w:val="22"/>
        </w:rPr>
        <w:t xml:space="preserve">Expliquer pourquoi il </w:t>
      </w:r>
      <w:r w:rsidR="006B6E62" w:rsidRPr="00B9759D">
        <w:rPr>
          <w:rFonts w:ascii="Arial" w:hAnsi="Arial" w:cs="Arial"/>
          <w:bCs/>
          <w:noProof/>
          <w:sz w:val="22"/>
          <w:szCs w:val="22"/>
        </w:rPr>
        <w:t>est</w:t>
      </w:r>
      <w:r w:rsidR="006923A8" w:rsidRPr="00B9759D">
        <w:rPr>
          <w:rFonts w:ascii="Arial" w:hAnsi="Arial" w:cs="Arial"/>
          <w:bCs/>
          <w:noProof/>
          <w:sz w:val="22"/>
          <w:szCs w:val="22"/>
        </w:rPr>
        <w:t xml:space="preserve"> nécessaire de </w:t>
      </w:r>
      <w:r w:rsidR="000E1A91" w:rsidRPr="00B9759D">
        <w:rPr>
          <w:rFonts w:ascii="Arial" w:hAnsi="Arial" w:cs="Arial"/>
          <w:bCs/>
          <w:noProof/>
          <w:sz w:val="22"/>
          <w:szCs w:val="22"/>
        </w:rPr>
        <w:t xml:space="preserve">construire </w:t>
      </w:r>
      <w:r w:rsidR="00B358E4" w:rsidRPr="00B9759D">
        <w:rPr>
          <w:rFonts w:ascii="Arial" w:hAnsi="Arial" w:cs="Arial"/>
          <w:bCs/>
          <w:noProof/>
          <w:sz w:val="22"/>
          <w:szCs w:val="22"/>
        </w:rPr>
        <w:t xml:space="preserve">un </w:t>
      </w:r>
      <w:r w:rsidR="000E1A91" w:rsidRPr="00B9759D">
        <w:rPr>
          <w:rFonts w:ascii="Arial" w:hAnsi="Arial" w:cs="Arial"/>
          <w:bCs/>
          <w:noProof/>
          <w:sz w:val="22"/>
          <w:szCs w:val="22"/>
        </w:rPr>
        <w:t xml:space="preserve">sous-réseau IP </w:t>
      </w:r>
      <w:r w:rsidR="00B358E4" w:rsidRPr="00B9759D">
        <w:rPr>
          <w:rFonts w:ascii="Arial" w:hAnsi="Arial" w:cs="Arial"/>
          <w:bCs/>
          <w:noProof/>
          <w:sz w:val="22"/>
          <w:szCs w:val="22"/>
        </w:rPr>
        <w:t xml:space="preserve">associé à </w:t>
      </w:r>
      <w:r w:rsidR="00334B41" w:rsidRPr="00B9759D">
        <w:rPr>
          <w:rFonts w:ascii="Arial" w:hAnsi="Arial" w:cs="Arial"/>
          <w:bCs/>
          <w:noProof/>
          <w:sz w:val="22"/>
          <w:szCs w:val="22"/>
        </w:rPr>
        <w:t>chaque</w:t>
      </w:r>
      <w:r w:rsidR="000E1A91" w:rsidRPr="00B9759D">
        <w:rPr>
          <w:rFonts w:ascii="Arial" w:hAnsi="Arial" w:cs="Arial"/>
          <w:bCs/>
          <w:noProof/>
          <w:sz w:val="22"/>
          <w:szCs w:val="22"/>
        </w:rPr>
        <w:t xml:space="preserve"> VLAN.</w:t>
      </w:r>
    </w:p>
    <w:p w:rsidR="009818A7" w:rsidRPr="00B9759D" w:rsidRDefault="003D73B0" w:rsidP="0035082C">
      <w:pPr>
        <w:pBdr>
          <w:top w:val="single" w:sz="4" w:space="1" w:color="auto"/>
          <w:left w:val="single" w:sz="4" w:space="4" w:color="auto"/>
          <w:bottom w:val="single" w:sz="4" w:space="1" w:color="auto"/>
          <w:right w:val="single" w:sz="4" w:space="4" w:color="auto"/>
        </w:pBdr>
        <w:tabs>
          <w:tab w:val="left" w:pos="284"/>
        </w:tabs>
        <w:jc w:val="both"/>
        <w:rPr>
          <w:rFonts w:ascii="Arial" w:hAnsi="Arial" w:cs="Arial"/>
          <w:bCs/>
          <w:noProof/>
          <w:sz w:val="22"/>
          <w:szCs w:val="22"/>
        </w:rPr>
      </w:pPr>
      <w:r w:rsidRPr="00B9759D">
        <w:rPr>
          <w:rFonts w:ascii="Arial" w:hAnsi="Arial" w:cs="Arial"/>
          <w:bCs/>
          <w:noProof/>
          <w:sz w:val="22"/>
          <w:szCs w:val="22"/>
        </w:rPr>
        <w:t>c)</w:t>
      </w:r>
      <w:r w:rsidR="0035082C" w:rsidRPr="00B9759D">
        <w:rPr>
          <w:rFonts w:ascii="Arial" w:hAnsi="Arial" w:cs="Arial"/>
          <w:bCs/>
          <w:noProof/>
          <w:sz w:val="22"/>
          <w:szCs w:val="22"/>
        </w:rPr>
        <w:tab/>
      </w:r>
      <w:r w:rsidR="00BC2D17" w:rsidRPr="00B9759D">
        <w:rPr>
          <w:rFonts w:ascii="Arial" w:hAnsi="Arial" w:cs="Arial"/>
          <w:bCs/>
          <w:noProof/>
          <w:sz w:val="22"/>
          <w:szCs w:val="22"/>
        </w:rPr>
        <w:t>Justifier</w:t>
      </w:r>
      <w:r w:rsidR="004D1DC4" w:rsidRPr="00B9759D">
        <w:rPr>
          <w:rFonts w:ascii="Arial" w:hAnsi="Arial" w:cs="Arial"/>
          <w:bCs/>
          <w:noProof/>
          <w:sz w:val="22"/>
          <w:szCs w:val="22"/>
        </w:rPr>
        <w:t xml:space="preserve"> la nécessité</w:t>
      </w:r>
      <w:r w:rsidR="00BC2D17" w:rsidRPr="00B9759D">
        <w:rPr>
          <w:rFonts w:ascii="Arial" w:hAnsi="Arial" w:cs="Arial"/>
          <w:bCs/>
          <w:noProof/>
          <w:sz w:val="22"/>
          <w:szCs w:val="22"/>
        </w:rPr>
        <w:t xml:space="preserve"> pour les commutateurs « SW-CORE1 » et « SW-CORE2</w:t>
      </w:r>
      <w:r w:rsidR="006552E2" w:rsidRPr="00B9759D">
        <w:rPr>
          <w:rFonts w:ascii="Arial" w:hAnsi="Arial" w:cs="Arial"/>
          <w:bCs/>
          <w:noProof/>
          <w:sz w:val="22"/>
          <w:szCs w:val="22"/>
        </w:rPr>
        <w:t> »</w:t>
      </w:r>
      <w:r w:rsidR="00BC2D17" w:rsidRPr="00B9759D">
        <w:rPr>
          <w:rFonts w:ascii="Arial" w:hAnsi="Arial" w:cs="Arial"/>
          <w:bCs/>
          <w:noProof/>
          <w:sz w:val="22"/>
          <w:szCs w:val="22"/>
        </w:rPr>
        <w:t> de gérer le routage</w:t>
      </w:r>
      <w:r w:rsidR="00FB61E7" w:rsidRPr="00B9759D">
        <w:rPr>
          <w:rFonts w:ascii="Arial" w:hAnsi="Arial" w:cs="Arial"/>
          <w:bCs/>
          <w:noProof/>
          <w:sz w:val="22"/>
          <w:szCs w:val="22"/>
        </w:rPr>
        <w:t xml:space="preserve"> de ces VLAN</w:t>
      </w:r>
      <w:r w:rsidR="00BC2D17" w:rsidRPr="00B9759D">
        <w:rPr>
          <w:rFonts w:ascii="Arial" w:hAnsi="Arial" w:cs="Arial"/>
          <w:bCs/>
          <w:noProof/>
          <w:sz w:val="22"/>
          <w:szCs w:val="22"/>
        </w:rPr>
        <w:t>.</w:t>
      </w:r>
    </w:p>
    <w:p w:rsidR="00BC2D17" w:rsidRPr="00B9759D" w:rsidRDefault="00BC2D17" w:rsidP="00243E40">
      <w:pPr>
        <w:jc w:val="both"/>
        <w:rPr>
          <w:rFonts w:ascii="Arial" w:hAnsi="Arial" w:cs="Arial"/>
          <w:sz w:val="22"/>
          <w:szCs w:val="22"/>
        </w:rPr>
      </w:pPr>
    </w:p>
    <w:p w:rsidR="00DA6C72" w:rsidRPr="00B9759D" w:rsidRDefault="00DA6C72">
      <w:pPr>
        <w:rPr>
          <w:rFonts w:ascii="Arial" w:hAnsi="Arial" w:cs="Arial"/>
          <w:color w:val="000000"/>
          <w:sz w:val="22"/>
          <w:szCs w:val="20"/>
          <w:lang w:eastAsia="en-US"/>
        </w:rPr>
      </w:pPr>
    </w:p>
    <w:p w:rsidR="009D1C32" w:rsidRPr="00B9759D" w:rsidRDefault="009D1C32" w:rsidP="009D1C32">
      <w:pPr>
        <w:numPr>
          <w:ilvl w:val="2"/>
          <w:numId w:val="1"/>
        </w:numPr>
        <w:pBdr>
          <w:top w:val="single" w:sz="4" w:space="1" w:color="auto"/>
          <w:left w:val="single" w:sz="4" w:space="4" w:color="auto"/>
          <w:bottom w:val="single" w:sz="4" w:space="1" w:color="auto"/>
          <w:right w:val="single" w:sz="4" w:space="4" w:color="auto"/>
        </w:pBdr>
        <w:ind w:left="1843" w:hanging="1843"/>
        <w:jc w:val="both"/>
        <w:rPr>
          <w:rFonts w:ascii="Arial" w:hAnsi="Arial" w:cs="Arial"/>
          <w:sz w:val="22"/>
          <w:szCs w:val="22"/>
        </w:rPr>
      </w:pPr>
      <w:r w:rsidRPr="00B9759D">
        <w:rPr>
          <w:rFonts w:ascii="Arial" w:hAnsi="Arial" w:cs="Arial"/>
          <w:bCs/>
          <w:noProof/>
          <w:sz w:val="22"/>
          <w:szCs w:val="22"/>
        </w:rPr>
        <w:t>Expliquer pourquoi</w:t>
      </w:r>
      <w:r w:rsidR="008C5B9C" w:rsidRPr="00B9759D">
        <w:rPr>
          <w:rFonts w:ascii="Arial" w:hAnsi="Arial" w:cs="Arial"/>
          <w:bCs/>
          <w:noProof/>
          <w:sz w:val="22"/>
          <w:szCs w:val="22"/>
        </w:rPr>
        <w:t xml:space="preserve">, dans le fonctionnement actuel du </w:t>
      </w:r>
      <w:r w:rsidR="00A04BB8">
        <w:rPr>
          <w:rFonts w:ascii="Arial" w:hAnsi="Arial" w:cs="Arial"/>
          <w:bCs/>
          <w:noProof/>
          <w:sz w:val="22"/>
          <w:szCs w:val="22"/>
        </w:rPr>
        <w:t xml:space="preserve">réseau </w:t>
      </w:r>
      <w:r w:rsidR="008C5B9C" w:rsidRPr="00B9759D">
        <w:rPr>
          <w:rFonts w:ascii="Arial" w:hAnsi="Arial" w:cs="Arial"/>
          <w:bCs/>
          <w:noProof/>
          <w:sz w:val="22"/>
          <w:szCs w:val="22"/>
        </w:rPr>
        <w:t>Wi-Fi,</w:t>
      </w:r>
      <w:r w:rsidRPr="00B9759D">
        <w:rPr>
          <w:rFonts w:ascii="Arial" w:hAnsi="Arial" w:cs="Arial"/>
          <w:bCs/>
          <w:noProof/>
          <w:sz w:val="22"/>
          <w:szCs w:val="22"/>
        </w:rPr>
        <w:t xml:space="preserve"> il</w:t>
      </w:r>
      <w:r w:rsidR="00724DAC" w:rsidRPr="00B9759D">
        <w:rPr>
          <w:rFonts w:ascii="Arial" w:hAnsi="Arial" w:cs="Arial"/>
          <w:bCs/>
          <w:noProof/>
          <w:sz w:val="22"/>
          <w:szCs w:val="22"/>
        </w:rPr>
        <w:t xml:space="preserve"> est nécessaire d'</w:t>
      </w:r>
      <w:r w:rsidR="006552E2" w:rsidRPr="00B9759D">
        <w:rPr>
          <w:rFonts w:ascii="Arial" w:hAnsi="Arial" w:cs="Arial"/>
          <w:bCs/>
          <w:noProof/>
          <w:sz w:val="22"/>
          <w:szCs w:val="22"/>
        </w:rPr>
        <w:t xml:space="preserve">étiqueter </w:t>
      </w:r>
      <w:r w:rsidRPr="00B9759D">
        <w:rPr>
          <w:rFonts w:ascii="Arial" w:hAnsi="Arial" w:cs="Arial"/>
          <w:bCs/>
          <w:noProof/>
          <w:sz w:val="22"/>
          <w:szCs w:val="22"/>
        </w:rPr>
        <w:t>(</w:t>
      </w:r>
      <w:r w:rsidR="00724DAC" w:rsidRPr="00B9759D">
        <w:rPr>
          <w:rFonts w:ascii="Arial" w:hAnsi="Arial" w:cs="Arial"/>
          <w:bCs/>
          <w:noProof/>
          <w:sz w:val="22"/>
          <w:szCs w:val="22"/>
        </w:rPr>
        <w:t xml:space="preserve">norme </w:t>
      </w:r>
      <w:r w:rsidRPr="00B9759D">
        <w:rPr>
          <w:rFonts w:ascii="Arial" w:hAnsi="Arial" w:cs="Arial"/>
          <w:bCs/>
          <w:noProof/>
          <w:sz w:val="22"/>
          <w:szCs w:val="22"/>
        </w:rPr>
        <w:t xml:space="preserve">802.1Q) les trames sur le port du commutateur </w:t>
      </w:r>
      <w:r w:rsidR="00724DAC" w:rsidRPr="00B9759D">
        <w:rPr>
          <w:rFonts w:ascii="Arial" w:hAnsi="Arial" w:cs="Arial"/>
          <w:bCs/>
          <w:noProof/>
          <w:sz w:val="22"/>
          <w:szCs w:val="22"/>
        </w:rPr>
        <w:t>auq</w:t>
      </w:r>
      <w:r w:rsidRPr="00B9759D">
        <w:rPr>
          <w:rFonts w:ascii="Arial" w:hAnsi="Arial" w:cs="Arial"/>
          <w:bCs/>
          <w:noProof/>
          <w:sz w:val="22"/>
          <w:szCs w:val="22"/>
        </w:rPr>
        <w:t>uel est branchée une borne</w:t>
      </w:r>
      <w:r w:rsidR="00C9347D">
        <w:rPr>
          <w:rFonts w:ascii="Arial" w:hAnsi="Arial" w:cs="Arial"/>
          <w:bCs/>
          <w:noProof/>
          <w:sz w:val="22"/>
          <w:szCs w:val="22"/>
        </w:rPr>
        <w:t xml:space="preserve"> autonome</w:t>
      </w:r>
      <w:r w:rsidR="008C5B9C" w:rsidRPr="00B9759D">
        <w:rPr>
          <w:rFonts w:ascii="Arial" w:hAnsi="Arial" w:cs="Arial"/>
          <w:bCs/>
          <w:noProof/>
          <w:sz w:val="22"/>
          <w:szCs w:val="22"/>
        </w:rPr>
        <w:t xml:space="preserve"> (</w:t>
      </w:r>
      <w:r w:rsidR="00C9347D">
        <w:rPr>
          <w:rFonts w:ascii="Arial" w:hAnsi="Arial" w:cs="Arial"/>
          <w:bCs/>
          <w:noProof/>
          <w:sz w:val="22"/>
          <w:szCs w:val="22"/>
        </w:rPr>
        <w:t>ou borne lourde</w:t>
      </w:r>
      <w:r w:rsidR="008C5B9C" w:rsidRPr="00B9759D">
        <w:rPr>
          <w:rFonts w:ascii="Arial" w:hAnsi="Arial" w:cs="Arial"/>
          <w:bCs/>
          <w:noProof/>
          <w:sz w:val="22"/>
          <w:szCs w:val="22"/>
        </w:rPr>
        <w:t>)</w:t>
      </w:r>
      <w:r w:rsidRPr="00B9759D">
        <w:rPr>
          <w:rFonts w:ascii="Arial" w:hAnsi="Arial" w:cs="Arial"/>
          <w:bCs/>
          <w:noProof/>
          <w:sz w:val="22"/>
          <w:szCs w:val="22"/>
        </w:rPr>
        <w:t>.</w:t>
      </w:r>
    </w:p>
    <w:p w:rsidR="00DA6C72" w:rsidRPr="00B9759D" w:rsidRDefault="00DA6C72" w:rsidP="00243E40">
      <w:pPr>
        <w:jc w:val="both"/>
        <w:rPr>
          <w:rFonts w:ascii="Arial" w:hAnsi="Arial" w:cs="Arial"/>
          <w:color w:val="000000"/>
          <w:sz w:val="22"/>
          <w:szCs w:val="20"/>
          <w:lang w:eastAsia="en-US"/>
        </w:rPr>
      </w:pPr>
    </w:p>
    <w:p w:rsidR="006E0F67" w:rsidRPr="00B9759D" w:rsidRDefault="001D6879" w:rsidP="009B38A6">
      <w:pPr>
        <w:jc w:val="both"/>
        <w:rPr>
          <w:rFonts w:ascii="Arial" w:hAnsi="Arial" w:cs="Arial"/>
          <w:sz w:val="22"/>
          <w:szCs w:val="22"/>
        </w:rPr>
      </w:pPr>
      <w:r w:rsidRPr="00B9759D">
        <w:rPr>
          <w:rFonts w:ascii="Arial" w:hAnsi="Arial" w:cs="Arial"/>
          <w:sz w:val="22"/>
          <w:szCs w:val="22"/>
        </w:rPr>
        <w:t>Quentin Reynaud</w:t>
      </w:r>
      <w:r w:rsidR="00D53406" w:rsidRPr="00B9759D">
        <w:rPr>
          <w:rFonts w:ascii="Arial" w:hAnsi="Arial" w:cs="Arial"/>
          <w:sz w:val="22"/>
          <w:szCs w:val="22"/>
        </w:rPr>
        <w:t xml:space="preserve"> n’est pas satisfait par l’architecture </w:t>
      </w:r>
      <w:r w:rsidR="002325C2" w:rsidRPr="00B9759D">
        <w:rPr>
          <w:rFonts w:ascii="Arial" w:hAnsi="Arial" w:cs="Arial"/>
          <w:sz w:val="22"/>
          <w:szCs w:val="22"/>
        </w:rPr>
        <w:t>Wi-Fi</w:t>
      </w:r>
      <w:r w:rsidR="00D53406" w:rsidRPr="00B9759D">
        <w:rPr>
          <w:rFonts w:ascii="Arial" w:hAnsi="Arial" w:cs="Arial"/>
          <w:sz w:val="22"/>
          <w:szCs w:val="22"/>
        </w:rPr>
        <w:t xml:space="preserve"> actuelle. </w:t>
      </w:r>
      <w:r w:rsidR="00DA6C72" w:rsidRPr="00B9759D">
        <w:rPr>
          <w:rFonts w:ascii="Arial" w:hAnsi="Arial" w:cs="Arial"/>
          <w:sz w:val="22"/>
          <w:szCs w:val="22"/>
        </w:rPr>
        <w:t>Il</w:t>
      </w:r>
      <w:r w:rsidR="008C5B9C" w:rsidRPr="00B9759D">
        <w:rPr>
          <w:rFonts w:ascii="Arial" w:hAnsi="Arial" w:cs="Arial"/>
          <w:sz w:val="22"/>
          <w:szCs w:val="22"/>
        </w:rPr>
        <w:t xml:space="preserve"> vous a demandé de réaliser un</w:t>
      </w:r>
      <w:r w:rsidR="00931969" w:rsidRPr="00B9759D">
        <w:rPr>
          <w:rFonts w:ascii="Arial" w:hAnsi="Arial" w:cs="Arial"/>
          <w:sz w:val="22"/>
          <w:szCs w:val="22"/>
        </w:rPr>
        <w:t xml:space="preserve"> </w:t>
      </w:r>
      <w:r w:rsidR="008C5B9C" w:rsidRPr="00B9759D">
        <w:rPr>
          <w:rFonts w:ascii="Arial" w:hAnsi="Arial" w:cs="Arial"/>
          <w:sz w:val="22"/>
          <w:szCs w:val="22"/>
        </w:rPr>
        <w:t>prototype</w:t>
      </w:r>
      <w:r w:rsidR="00931969" w:rsidRPr="00B9759D">
        <w:rPr>
          <w:rFonts w:ascii="Arial" w:hAnsi="Arial" w:cs="Arial"/>
          <w:sz w:val="22"/>
          <w:szCs w:val="22"/>
        </w:rPr>
        <w:t xml:space="preserve"> utilisant un contrôleur </w:t>
      </w:r>
      <w:r w:rsidR="002325C2" w:rsidRPr="00B9759D">
        <w:rPr>
          <w:rFonts w:ascii="Arial" w:hAnsi="Arial" w:cs="Arial"/>
          <w:sz w:val="22"/>
          <w:szCs w:val="22"/>
        </w:rPr>
        <w:t>Wi-Fi</w:t>
      </w:r>
      <w:r w:rsidR="00931969" w:rsidRPr="00B9759D">
        <w:rPr>
          <w:rFonts w:ascii="Arial" w:hAnsi="Arial" w:cs="Arial"/>
          <w:sz w:val="22"/>
          <w:szCs w:val="22"/>
        </w:rPr>
        <w:t xml:space="preserve">, intégrant plusieurs réseaux </w:t>
      </w:r>
      <w:r w:rsidR="002325C2" w:rsidRPr="00B9759D">
        <w:rPr>
          <w:rFonts w:ascii="Arial" w:hAnsi="Arial" w:cs="Arial"/>
          <w:sz w:val="22"/>
          <w:szCs w:val="22"/>
        </w:rPr>
        <w:t>Wi-Fi</w:t>
      </w:r>
      <w:r w:rsidR="00931969" w:rsidRPr="00B9759D">
        <w:rPr>
          <w:rFonts w:ascii="Arial" w:hAnsi="Arial" w:cs="Arial"/>
          <w:sz w:val="22"/>
          <w:szCs w:val="22"/>
        </w:rPr>
        <w:t xml:space="preserve"> et plusieurs bornes légères déployé</w:t>
      </w:r>
      <w:r w:rsidR="00005F48" w:rsidRPr="00B9759D">
        <w:rPr>
          <w:rFonts w:ascii="Arial" w:hAnsi="Arial" w:cs="Arial"/>
          <w:sz w:val="22"/>
          <w:szCs w:val="22"/>
        </w:rPr>
        <w:t>es pour vérifier la faisabilité</w:t>
      </w:r>
      <w:r w:rsidR="00BB545A" w:rsidRPr="00B9759D">
        <w:rPr>
          <w:rFonts w:ascii="Arial" w:hAnsi="Arial" w:cs="Arial"/>
          <w:sz w:val="22"/>
          <w:szCs w:val="22"/>
        </w:rPr>
        <w:t>.</w:t>
      </w:r>
      <w:r w:rsidR="00931969" w:rsidRPr="00B9759D">
        <w:rPr>
          <w:rFonts w:ascii="Arial" w:hAnsi="Arial" w:cs="Arial"/>
          <w:sz w:val="22"/>
          <w:szCs w:val="22"/>
        </w:rPr>
        <w:t xml:space="preserve"> Les résultats de votre test d’implémentation figurent dans la documentation</w:t>
      </w:r>
      <w:r w:rsidR="006E0F67" w:rsidRPr="00B9759D">
        <w:rPr>
          <w:rFonts w:ascii="Arial" w:hAnsi="Arial" w:cs="Arial"/>
          <w:sz w:val="22"/>
          <w:szCs w:val="22"/>
        </w:rPr>
        <w:t>.</w:t>
      </w:r>
      <w:r w:rsidR="00444DC8">
        <w:rPr>
          <w:rFonts w:ascii="Arial" w:hAnsi="Arial" w:cs="Arial"/>
          <w:sz w:val="22"/>
          <w:szCs w:val="22"/>
        </w:rPr>
        <w:t xml:space="preserve"> </w:t>
      </w:r>
    </w:p>
    <w:p w:rsidR="00A0001E" w:rsidRPr="00B9759D" w:rsidRDefault="00A0001E" w:rsidP="009B38A6">
      <w:pPr>
        <w:jc w:val="both"/>
        <w:rPr>
          <w:rFonts w:ascii="Arial" w:hAnsi="Arial" w:cs="Arial"/>
          <w:sz w:val="16"/>
          <w:szCs w:val="22"/>
        </w:rPr>
      </w:pPr>
    </w:p>
    <w:p w:rsidR="001361FB" w:rsidRPr="00B9759D" w:rsidRDefault="00931969" w:rsidP="009B38A6">
      <w:pPr>
        <w:numPr>
          <w:ilvl w:val="2"/>
          <w:numId w:val="1"/>
        </w:numPr>
        <w:pBdr>
          <w:top w:val="single" w:sz="4" w:space="1" w:color="auto"/>
          <w:left w:val="single" w:sz="4" w:space="4" w:color="auto"/>
          <w:bottom w:val="single" w:sz="4" w:space="1" w:color="auto"/>
          <w:right w:val="single" w:sz="4" w:space="4" w:color="auto"/>
        </w:pBdr>
        <w:ind w:left="1843" w:hanging="1843"/>
        <w:jc w:val="both"/>
        <w:rPr>
          <w:rFonts w:ascii="Arial" w:hAnsi="Arial" w:cs="Arial"/>
          <w:sz w:val="22"/>
          <w:szCs w:val="22"/>
        </w:rPr>
      </w:pPr>
      <w:r w:rsidRPr="00B9759D">
        <w:rPr>
          <w:rFonts w:ascii="Arial" w:hAnsi="Arial" w:cs="Arial"/>
          <w:bCs/>
          <w:noProof/>
          <w:sz w:val="22"/>
          <w:szCs w:val="22"/>
        </w:rPr>
        <w:t xml:space="preserve">Expliquer quels paramétrages seront nécessaires </w:t>
      </w:r>
      <w:r w:rsidR="009D1C32" w:rsidRPr="00B9759D">
        <w:rPr>
          <w:rFonts w:ascii="Arial" w:hAnsi="Arial" w:cs="Arial"/>
          <w:bCs/>
          <w:noProof/>
          <w:sz w:val="22"/>
          <w:szCs w:val="22"/>
        </w:rPr>
        <w:t xml:space="preserve">dans cette nouvelle configuration </w:t>
      </w:r>
      <w:r w:rsidRPr="00B9759D">
        <w:rPr>
          <w:rFonts w:ascii="Arial" w:hAnsi="Arial" w:cs="Arial"/>
          <w:bCs/>
          <w:noProof/>
          <w:sz w:val="22"/>
          <w:szCs w:val="22"/>
        </w:rPr>
        <w:t>pour permettre à une entreprise</w:t>
      </w:r>
      <w:r w:rsidR="00444DC8">
        <w:rPr>
          <w:rFonts w:ascii="Arial" w:hAnsi="Arial" w:cs="Arial"/>
          <w:bCs/>
          <w:noProof/>
          <w:sz w:val="22"/>
          <w:szCs w:val="22"/>
        </w:rPr>
        <w:t xml:space="preserve"> déja</w:t>
      </w:r>
      <w:r w:rsidRPr="00B9759D">
        <w:rPr>
          <w:rFonts w:ascii="Arial" w:hAnsi="Arial" w:cs="Arial"/>
          <w:bCs/>
          <w:noProof/>
          <w:sz w:val="22"/>
          <w:szCs w:val="22"/>
        </w:rPr>
        <w:t xml:space="preserve"> hébergée de bénéficier du </w:t>
      </w:r>
      <w:r w:rsidR="00A04BB8">
        <w:rPr>
          <w:rFonts w:ascii="Arial" w:hAnsi="Arial" w:cs="Arial"/>
          <w:bCs/>
          <w:noProof/>
          <w:sz w:val="22"/>
          <w:szCs w:val="22"/>
        </w:rPr>
        <w:t xml:space="preserve">réseau </w:t>
      </w:r>
      <w:r w:rsidR="002325C2" w:rsidRPr="00B9759D">
        <w:rPr>
          <w:rFonts w:ascii="Arial" w:hAnsi="Arial" w:cs="Arial"/>
          <w:bCs/>
          <w:noProof/>
          <w:sz w:val="22"/>
          <w:szCs w:val="22"/>
        </w:rPr>
        <w:t>Wi-Fi</w:t>
      </w:r>
      <w:r w:rsidR="009D1C32" w:rsidRPr="00B9759D">
        <w:rPr>
          <w:rFonts w:ascii="Arial" w:hAnsi="Arial" w:cs="Arial"/>
          <w:bCs/>
          <w:noProof/>
          <w:sz w:val="22"/>
          <w:szCs w:val="22"/>
        </w:rPr>
        <w:t>.</w:t>
      </w:r>
    </w:p>
    <w:p w:rsidR="00DA6C72" w:rsidRPr="00B9759D" w:rsidRDefault="00DA6C72" w:rsidP="009B38A6">
      <w:pPr>
        <w:jc w:val="both"/>
        <w:rPr>
          <w:rFonts w:ascii="Arial" w:hAnsi="Arial" w:cs="Arial"/>
          <w:sz w:val="22"/>
          <w:szCs w:val="22"/>
        </w:rPr>
      </w:pPr>
    </w:p>
    <w:p w:rsidR="005F516B" w:rsidRPr="00B9759D" w:rsidRDefault="009D1C32" w:rsidP="001361FB">
      <w:pPr>
        <w:numPr>
          <w:ilvl w:val="2"/>
          <w:numId w:val="1"/>
        </w:numPr>
        <w:pBdr>
          <w:top w:val="single" w:sz="4" w:space="1" w:color="auto"/>
          <w:left w:val="single" w:sz="4" w:space="4" w:color="auto"/>
          <w:bottom w:val="single" w:sz="4" w:space="1" w:color="auto"/>
          <w:right w:val="single" w:sz="4" w:space="4" w:color="auto"/>
        </w:pBdr>
        <w:ind w:left="1843" w:hanging="1843"/>
        <w:jc w:val="both"/>
        <w:rPr>
          <w:rFonts w:ascii="Arial" w:hAnsi="Arial" w:cs="Arial"/>
          <w:sz w:val="22"/>
          <w:szCs w:val="22"/>
        </w:rPr>
      </w:pPr>
      <w:r w:rsidRPr="00B9759D">
        <w:rPr>
          <w:rFonts w:ascii="Arial" w:hAnsi="Arial" w:cs="Arial"/>
          <w:bCs/>
          <w:noProof/>
          <w:sz w:val="22"/>
          <w:szCs w:val="22"/>
        </w:rPr>
        <w:t xml:space="preserve">Indiquer s’il faudra modifier le paramétrage des </w:t>
      </w:r>
      <w:r w:rsidR="00CD0CBA" w:rsidRPr="00B9759D">
        <w:rPr>
          <w:rFonts w:ascii="Arial" w:hAnsi="Arial" w:cs="Arial"/>
          <w:bCs/>
          <w:noProof/>
          <w:sz w:val="22"/>
          <w:szCs w:val="22"/>
        </w:rPr>
        <w:t>commutateurs</w:t>
      </w:r>
      <w:r w:rsidR="00724DAC" w:rsidRPr="00B9759D">
        <w:rPr>
          <w:rFonts w:ascii="Arial" w:hAnsi="Arial" w:cs="Arial"/>
          <w:bCs/>
          <w:noProof/>
          <w:sz w:val="22"/>
          <w:szCs w:val="22"/>
        </w:rPr>
        <w:t xml:space="preserve"> </w:t>
      </w:r>
      <w:r w:rsidRPr="00B9759D">
        <w:rPr>
          <w:rFonts w:ascii="Arial" w:hAnsi="Arial" w:cs="Arial"/>
          <w:bCs/>
          <w:noProof/>
          <w:sz w:val="22"/>
          <w:szCs w:val="22"/>
        </w:rPr>
        <w:t>actifs lors du remplacement des bornes autonomes par des bornes légères</w:t>
      </w:r>
      <w:r w:rsidR="005F516B" w:rsidRPr="00B9759D">
        <w:rPr>
          <w:rFonts w:ascii="Arial" w:hAnsi="Arial" w:cs="Arial"/>
          <w:bCs/>
          <w:noProof/>
          <w:sz w:val="22"/>
          <w:szCs w:val="22"/>
        </w:rPr>
        <w:t>.</w:t>
      </w:r>
      <w:r w:rsidR="00A04BB8">
        <w:rPr>
          <w:rFonts w:ascii="Arial" w:hAnsi="Arial" w:cs="Arial"/>
          <w:bCs/>
          <w:noProof/>
          <w:sz w:val="22"/>
          <w:szCs w:val="22"/>
        </w:rPr>
        <w:t xml:space="preserve"> Expliquer pourquoi.</w:t>
      </w:r>
    </w:p>
    <w:p w:rsidR="009D1C32" w:rsidRPr="00B9759D" w:rsidRDefault="009D1C32" w:rsidP="009D1C32">
      <w:pPr>
        <w:jc w:val="both"/>
        <w:rPr>
          <w:rFonts w:ascii="Arial" w:hAnsi="Arial" w:cs="Arial"/>
          <w:sz w:val="22"/>
          <w:szCs w:val="22"/>
        </w:rPr>
      </w:pPr>
    </w:p>
    <w:p w:rsidR="00243E40" w:rsidRPr="00B9759D" w:rsidRDefault="009D1C32" w:rsidP="009D1C32">
      <w:pPr>
        <w:jc w:val="both"/>
        <w:rPr>
          <w:rFonts w:ascii="Arial" w:hAnsi="Arial" w:cs="Arial"/>
          <w:sz w:val="22"/>
          <w:szCs w:val="22"/>
        </w:rPr>
      </w:pPr>
      <w:r w:rsidRPr="00B9759D">
        <w:rPr>
          <w:rFonts w:ascii="Arial" w:hAnsi="Arial" w:cs="Arial"/>
          <w:sz w:val="22"/>
          <w:szCs w:val="22"/>
        </w:rPr>
        <w:t xml:space="preserve">La couverture </w:t>
      </w:r>
      <w:r w:rsidR="002325C2" w:rsidRPr="00B9759D">
        <w:rPr>
          <w:rFonts w:ascii="Arial" w:hAnsi="Arial" w:cs="Arial"/>
          <w:sz w:val="22"/>
          <w:szCs w:val="22"/>
        </w:rPr>
        <w:t>Wi-Fi</w:t>
      </w:r>
      <w:r w:rsidRPr="00B9759D">
        <w:rPr>
          <w:rFonts w:ascii="Arial" w:hAnsi="Arial" w:cs="Arial"/>
          <w:sz w:val="22"/>
          <w:szCs w:val="22"/>
        </w:rPr>
        <w:t xml:space="preserve"> des salles de réunions (étage n°6) </w:t>
      </w:r>
      <w:r w:rsidR="00464A8C" w:rsidRPr="00B9759D">
        <w:rPr>
          <w:rFonts w:ascii="Arial" w:hAnsi="Arial" w:cs="Arial"/>
          <w:sz w:val="22"/>
          <w:szCs w:val="22"/>
        </w:rPr>
        <w:t>est</w:t>
      </w:r>
      <w:r w:rsidRPr="00B9759D">
        <w:rPr>
          <w:rFonts w:ascii="Arial" w:hAnsi="Arial" w:cs="Arial"/>
          <w:sz w:val="22"/>
          <w:szCs w:val="22"/>
        </w:rPr>
        <w:t xml:space="preserve"> insuffisante. Il est prévu d’ajouter une borne légère supplémentaire sur cet étage</w:t>
      </w:r>
      <w:r w:rsidR="00464A8C" w:rsidRPr="00B9759D">
        <w:rPr>
          <w:rFonts w:ascii="Arial" w:hAnsi="Arial" w:cs="Arial"/>
          <w:sz w:val="22"/>
          <w:szCs w:val="22"/>
        </w:rPr>
        <w:t>.</w:t>
      </w:r>
    </w:p>
    <w:p w:rsidR="009D1C32" w:rsidRPr="00B9759D" w:rsidRDefault="009D1C32" w:rsidP="009D1C32">
      <w:pPr>
        <w:jc w:val="both"/>
        <w:rPr>
          <w:rFonts w:ascii="Arial" w:hAnsi="Arial" w:cs="Arial"/>
          <w:sz w:val="22"/>
          <w:szCs w:val="22"/>
        </w:rPr>
      </w:pPr>
    </w:p>
    <w:p w:rsidR="003865E2" w:rsidRPr="00B9759D" w:rsidRDefault="00E94087" w:rsidP="003865E2">
      <w:pPr>
        <w:numPr>
          <w:ilvl w:val="2"/>
          <w:numId w:val="1"/>
        </w:numPr>
        <w:pBdr>
          <w:top w:val="single" w:sz="4" w:space="1" w:color="auto"/>
          <w:left w:val="single" w:sz="4" w:space="4" w:color="auto"/>
          <w:bottom w:val="single" w:sz="4" w:space="1" w:color="auto"/>
          <w:right w:val="single" w:sz="4" w:space="4" w:color="auto"/>
        </w:pBdr>
        <w:ind w:left="1843" w:hanging="1843"/>
        <w:jc w:val="both"/>
        <w:rPr>
          <w:rFonts w:ascii="Arial" w:hAnsi="Arial" w:cs="Arial"/>
          <w:bCs/>
          <w:noProof/>
          <w:sz w:val="22"/>
          <w:szCs w:val="22"/>
        </w:rPr>
      </w:pPr>
      <w:r w:rsidRPr="00B9759D">
        <w:rPr>
          <w:rFonts w:ascii="Arial" w:hAnsi="Arial" w:cs="Arial"/>
          <w:bCs/>
          <w:noProof/>
          <w:sz w:val="22"/>
          <w:szCs w:val="22"/>
        </w:rPr>
        <w:t xml:space="preserve">Indiquer comment procéder pour </w:t>
      </w:r>
      <w:r w:rsidR="00A04BB8">
        <w:rPr>
          <w:rFonts w:ascii="Arial" w:hAnsi="Arial" w:cs="Arial"/>
          <w:bCs/>
          <w:noProof/>
          <w:sz w:val="22"/>
          <w:szCs w:val="22"/>
        </w:rPr>
        <w:t xml:space="preserve">mettre en fonction </w:t>
      </w:r>
      <w:r w:rsidRPr="00B9759D">
        <w:rPr>
          <w:rFonts w:ascii="Arial" w:hAnsi="Arial" w:cs="Arial"/>
          <w:bCs/>
          <w:noProof/>
          <w:sz w:val="22"/>
          <w:szCs w:val="22"/>
        </w:rPr>
        <w:t>cette nouvelle borne</w:t>
      </w:r>
      <w:r w:rsidR="00464A8C" w:rsidRPr="00B9759D">
        <w:rPr>
          <w:rFonts w:ascii="Arial" w:hAnsi="Arial" w:cs="Arial"/>
          <w:bCs/>
          <w:noProof/>
          <w:sz w:val="22"/>
          <w:szCs w:val="22"/>
        </w:rPr>
        <w:t>.</w:t>
      </w:r>
    </w:p>
    <w:p w:rsidR="009D1C32" w:rsidRPr="00B9759D" w:rsidRDefault="009D1C32">
      <w:pPr>
        <w:rPr>
          <w:rFonts w:ascii="Arial" w:hAnsi="Arial" w:cs="Arial"/>
          <w:bCs/>
          <w:noProof/>
          <w:sz w:val="20"/>
          <w:szCs w:val="22"/>
        </w:rPr>
      </w:pPr>
      <w:r w:rsidRPr="00B9759D">
        <w:rPr>
          <w:rFonts w:ascii="Arial" w:hAnsi="Arial" w:cs="Arial"/>
          <w:b/>
          <w:bCs/>
          <w:noProof/>
          <w:sz w:val="20"/>
          <w:szCs w:val="22"/>
        </w:rPr>
        <w:br w:type="page"/>
      </w:r>
    </w:p>
    <w:p w:rsidR="00243E40" w:rsidRPr="006B77A7" w:rsidRDefault="00243E40" w:rsidP="001361FB">
      <w:pPr>
        <w:numPr>
          <w:ilvl w:val="1"/>
          <w:numId w:val="1"/>
        </w:numPr>
        <w:spacing w:before="120" w:after="120"/>
        <w:ind w:left="1701" w:hanging="1701"/>
        <w:jc w:val="both"/>
        <w:rPr>
          <w:rFonts w:ascii="Arial" w:hAnsi="Arial" w:cs="Arial"/>
          <w:b/>
          <w:bCs/>
          <w:noProof/>
          <w:sz w:val="22"/>
          <w:szCs w:val="22"/>
        </w:rPr>
      </w:pPr>
      <w:r w:rsidRPr="006B77A7">
        <w:rPr>
          <w:rFonts w:ascii="Arial" w:hAnsi="Arial" w:cs="Arial"/>
          <w:b/>
          <w:bCs/>
          <w:noProof/>
          <w:sz w:val="22"/>
          <w:szCs w:val="22"/>
        </w:rPr>
        <w:lastRenderedPageBreak/>
        <w:t>Analyse et conception d’une infrastru</w:t>
      </w:r>
      <w:r w:rsidR="00444DC8">
        <w:rPr>
          <w:rFonts w:ascii="Arial" w:hAnsi="Arial" w:cs="Arial"/>
          <w:b/>
          <w:bCs/>
          <w:noProof/>
          <w:sz w:val="22"/>
          <w:szCs w:val="22"/>
        </w:rPr>
        <w:t>c</w:t>
      </w:r>
      <w:r w:rsidRPr="006B77A7">
        <w:rPr>
          <w:rFonts w:ascii="Arial" w:hAnsi="Arial" w:cs="Arial"/>
          <w:b/>
          <w:bCs/>
          <w:noProof/>
          <w:sz w:val="22"/>
          <w:szCs w:val="22"/>
        </w:rPr>
        <w:t>ture « </w:t>
      </w:r>
      <w:r w:rsidR="00E34188">
        <w:rPr>
          <w:rFonts w:ascii="Arial" w:hAnsi="Arial" w:cs="Arial"/>
          <w:b/>
          <w:bCs/>
          <w:noProof/>
          <w:sz w:val="22"/>
          <w:szCs w:val="22"/>
        </w:rPr>
        <w:t>R</w:t>
      </w:r>
      <w:r w:rsidR="001B7CE7">
        <w:rPr>
          <w:rFonts w:ascii="Arial" w:hAnsi="Arial" w:cs="Arial"/>
          <w:b/>
          <w:bCs/>
          <w:noProof/>
          <w:sz w:val="22"/>
          <w:szCs w:val="22"/>
        </w:rPr>
        <w:t>STP »</w:t>
      </w:r>
    </w:p>
    <w:p w:rsidR="00211E88" w:rsidRDefault="001361FB" w:rsidP="004F21DA">
      <w:pPr>
        <w:spacing w:after="120"/>
        <w:jc w:val="both"/>
        <w:rPr>
          <w:rFonts w:ascii="Arial" w:hAnsi="Arial" w:cs="Arial"/>
          <w:sz w:val="22"/>
          <w:szCs w:val="22"/>
        </w:rPr>
      </w:pPr>
      <w:r w:rsidRPr="006B77A7">
        <w:rPr>
          <w:rFonts w:ascii="Arial" w:hAnsi="Arial" w:cs="Arial"/>
          <w:sz w:val="22"/>
          <w:szCs w:val="22"/>
        </w:rPr>
        <w:t>La DSI souhaite mettre en place une nouvelle configuration sur les liaisons inte</w:t>
      </w:r>
      <w:r w:rsidR="00211E88">
        <w:rPr>
          <w:rFonts w:ascii="Arial" w:hAnsi="Arial" w:cs="Arial"/>
          <w:sz w:val="22"/>
          <w:szCs w:val="22"/>
        </w:rPr>
        <w:t>r-commutateurs. Quentin Reynaud vous a demandé de formaliser une proposition d’intégration de liaison redondante dans l’architecture.</w:t>
      </w:r>
    </w:p>
    <w:p w:rsidR="001361FB" w:rsidRPr="006B77A7" w:rsidRDefault="00211E88" w:rsidP="001361FB">
      <w:pPr>
        <w:jc w:val="both"/>
        <w:rPr>
          <w:rFonts w:ascii="Arial" w:hAnsi="Arial" w:cs="Arial"/>
          <w:sz w:val="22"/>
          <w:szCs w:val="22"/>
        </w:rPr>
      </w:pPr>
      <w:r>
        <w:rPr>
          <w:rFonts w:ascii="Arial" w:hAnsi="Arial" w:cs="Arial"/>
          <w:sz w:val="22"/>
          <w:szCs w:val="22"/>
        </w:rPr>
        <w:t>Vous connaissez</w:t>
      </w:r>
      <w:r w:rsidR="001361FB" w:rsidRPr="006B77A7">
        <w:rPr>
          <w:rFonts w:ascii="Arial" w:hAnsi="Arial" w:cs="Arial"/>
          <w:sz w:val="22"/>
          <w:szCs w:val="22"/>
        </w:rPr>
        <w:t xml:space="preserve"> les principes du </w:t>
      </w:r>
      <w:r w:rsidR="00243E40" w:rsidRPr="006B77A7">
        <w:rPr>
          <w:rFonts w:ascii="Arial" w:hAnsi="Arial" w:cs="Arial"/>
          <w:sz w:val="22"/>
          <w:szCs w:val="22"/>
        </w:rPr>
        <w:t>« </w:t>
      </w:r>
      <w:r w:rsidR="001361FB" w:rsidRPr="006B77A7">
        <w:rPr>
          <w:rFonts w:ascii="Arial" w:hAnsi="Arial" w:cs="Arial"/>
          <w:i/>
          <w:sz w:val="22"/>
          <w:szCs w:val="22"/>
        </w:rPr>
        <w:t>Spanning Tree Protocol</w:t>
      </w:r>
      <w:r w:rsidR="00243E40" w:rsidRPr="006B77A7">
        <w:rPr>
          <w:rFonts w:ascii="Arial" w:hAnsi="Arial" w:cs="Arial"/>
          <w:sz w:val="22"/>
          <w:szCs w:val="22"/>
        </w:rPr>
        <w:t> »</w:t>
      </w:r>
      <w:r>
        <w:rPr>
          <w:rFonts w:ascii="Arial" w:hAnsi="Arial" w:cs="Arial"/>
          <w:sz w:val="22"/>
          <w:szCs w:val="22"/>
        </w:rPr>
        <w:t xml:space="preserve"> et</w:t>
      </w:r>
      <w:r w:rsidR="0030352F">
        <w:rPr>
          <w:rFonts w:ascii="Arial" w:hAnsi="Arial" w:cs="Arial"/>
          <w:sz w:val="22"/>
          <w:szCs w:val="22"/>
        </w:rPr>
        <w:t xml:space="preserve"> vous </w:t>
      </w:r>
      <w:r w:rsidR="00AF3941">
        <w:rPr>
          <w:rFonts w:ascii="Arial" w:hAnsi="Arial" w:cs="Arial"/>
          <w:sz w:val="22"/>
          <w:szCs w:val="22"/>
        </w:rPr>
        <w:t xml:space="preserve">avez </w:t>
      </w:r>
      <w:r w:rsidR="0030352F">
        <w:rPr>
          <w:rFonts w:ascii="Arial" w:hAnsi="Arial" w:cs="Arial"/>
          <w:sz w:val="22"/>
          <w:szCs w:val="22"/>
        </w:rPr>
        <w:t>notamment</w:t>
      </w:r>
      <w:r w:rsidR="00AF3941">
        <w:rPr>
          <w:rFonts w:ascii="Arial" w:hAnsi="Arial" w:cs="Arial"/>
          <w:sz w:val="22"/>
          <w:szCs w:val="22"/>
        </w:rPr>
        <w:t xml:space="preserve"> pris des renseignements </w:t>
      </w:r>
      <w:r w:rsidR="0030352F">
        <w:rPr>
          <w:rFonts w:ascii="Arial" w:hAnsi="Arial" w:cs="Arial"/>
          <w:sz w:val="22"/>
          <w:szCs w:val="22"/>
        </w:rPr>
        <w:t>sur le RSTP</w:t>
      </w:r>
      <w:r w:rsidR="00EE1C5A">
        <w:rPr>
          <w:rFonts w:ascii="Arial" w:hAnsi="Arial" w:cs="Arial"/>
          <w:sz w:val="22"/>
          <w:szCs w:val="22"/>
        </w:rPr>
        <w:t>.</w:t>
      </w:r>
      <w:r w:rsidR="00AC40EF">
        <w:rPr>
          <w:rFonts w:ascii="Arial" w:hAnsi="Arial" w:cs="Arial"/>
          <w:sz w:val="22"/>
          <w:szCs w:val="22"/>
        </w:rPr>
        <w:t xml:space="preserve"> </w:t>
      </w:r>
      <w:r w:rsidR="00EE1C5A">
        <w:rPr>
          <w:rFonts w:ascii="Arial" w:hAnsi="Arial" w:cs="Arial"/>
          <w:sz w:val="22"/>
          <w:szCs w:val="22"/>
        </w:rPr>
        <w:t>V</w:t>
      </w:r>
      <w:r w:rsidR="00AC40EF">
        <w:rPr>
          <w:rFonts w:ascii="Arial" w:hAnsi="Arial" w:cs="Arial"/>
          <w:sz w:val="22"/>
          <w:szCs w:val="22"/>
        </w:rPr>
        <w:t>ous</w:t>
      </w:r>
      <w:r w:rsidR="0030352F">
        <w:rPr>
          <w:rFonts w:ascii="Arial" w:hAnsi="Arial" w:cs="Arial"/>
          <w:sz w:val="22"/>
          <w:szCs w:val="22"/>
        </w:rPr>
        <w:t xml:space="preserve"> avez commencé à constituer un début de proposition, présent dans le dossier documentaire.</w:t>
      </w:r>
    </w:p>
    <w:p w:rsidR="001361FB" w:rsidRPr="006B77A7" w:rsidRDefault="001361FB" w:rsidP="009B38A6">
      <w:pPr>
        <w:jc w:val="both"/>
        <w:rPr>
          <w:rFonts w:ascii="Arial" w:hAnsi="Arial" w:cs="Arial"/>
          <w:sz w:val="22"/>
          <w:szCs w:val="22"/>
        </w:rPr>
      </w:pPr>
    </w:p>
    <w:p w:rsidR="00D50FB3" w:rsidRPr="006B77A7" w:rsidRDefault="0030352F" w:rsidP="009B38A6">
      <w:pPr>
        <w:numPr>
          <w:ilvl w:val="2"/>
          <w:numId w:val="1"/>
        </w:numPr>
        <w:pBdr>
          <w:top w:val="single" w:sz="4" w:space="1" w:color="auto"/>
          <w:left w:val="single" w:sz="4" w:space="4" w:color="auto"/>
          <w:bottom w:val="single" w:sz="4" w:space="1" w:color="auto"/>
          <w:right w:val="single" w:sz="4" w:space="4" w:color="auto"/>
        </w:pBdr>
        <w:ind w:left="1843" w:hanging="1843"/>
        <w:jc w:val="both"/>
        <w:rPr>
          <w:rFonts w:ascii="Arial" w:hAnsi="Arial" w:cs="Arial"/>
          <w:sz w:val="22"/>
          <w:szCs w:val="22"/>
        </w:rPr>
      </w:pPr>
      <w:r>
        <w:rPr>
          <w:rFonts w:ascii="Arial" w:hAnsi="Arial" w:cs="Arial"/>
          <w:bCs/>
          <w:noProof/>
          <w:sz w:val="22"/>
          <w:szCs w:val="22"/>
        </w:rPr>
        <w:t>Expliquer en quoi</w:t>
      </w:r>
      <w:r w:rsidR="004A24C4" w:rsidRPr="006B77A7">
        <w:rPr>
          <w:rFonts w:ascii="Arial" w:hAnsi="Arial" w:cs="Arial"/>
          <w:bCs/>
          <w:noProof/>
          <w:sz w:val="22"/>
          <w:szCs w:val="22"/>
        </w:rPr>
        <w:t xml:space="preserve"> </w:t>
      </w:r>
      <w:r>
        <w:rPr>
          <w:rFonts w:ascii="Arial" w:hAnsi="Arial" w:cs="Arial"/>
          <w:bCs/>
          <w:noProof/>
          <w:sz w:val="22"/>
          <w:szCs w:val="22"/>
        </w:rPr>
        <w:t>la mise</w:t>
      </w:r>
      <w:r w:rsidR="004A24C4" w:rsidRPr="006B77A7">
        <w:rPr>
          <w:rFonts w:ascii="Arial" w:hAnsi="Arial" w:cs="Arial"/>
          <w:bCs/>
          <w:noProof/>
          <w:sz w:val="22"/>
          <w:szCs w:val="22"/>
        </w:rPr>
        <w:t xml:space="preserve"> en place </w:t>
      </w:r>
      <w:r>
        <w:rPr>
          <w:rFonts w:ascii="Arial" w:hAnsi="Arial" w:cs="Arial"/>
          <w:bCs/>
          <w:noProof/>
          <w:sz w:val="22"/>
          <w:szCs w:val="22"/>
        </w:rPr>
        <w:t xml:space="preserve">d’une </w:t>
      </w:r>
      <w:r w:rsidR="004A24C4" w:rsidRPr="006B77A7">
        <w:rPr>
          <w:rFonts w:ascii="Arial" w:hAnsi="Arial" w:cs="Arial"/>
          <w:bCs/>
          <w:noProof/>
          <w:sz w:val="22"/>
          <w:szCs w:val="22"/>
        </w:rPr>
        <w:t>solution basée sur le « </w:t>
      </w:r>
      <w:r w:rsidR="004A24C4" w:rsidRPr="006B77A7">
        <w:rPr>
          <w:rFonts w:ascii="Arial" w:hAnsi="Arial" w:cs="Arial"/>
          <w:i/>
          <w:sz w:val="22"/>
          <w:szCs w:val="22"/>
        </w:rPr>
        <w:t>Spanning Tree Protocol </w:t>
      </w:r>
      <w:r w:rsidR="004A24C4" w:rsidRPr="006B77A7">
        <w:rPr>
          <w:rFonts w:ascii="Arial" w:hAnsi="Arial" w:cs="Arial"/>
          <w:sz w:val="22"/>
          <w:szCs w:val="22"/>
        </w:rPr>
        <w:t>»</w:t>
      </w:r>
      <w:r>
        <w:rPr>
          <w:rFonts w:ascii="Arial" w:hAnsi="Arial" w:cs="Arial"/>
          <w:sz w:val="22"/>
          <w:szCs w:val="22"/>
        </w:rPr>
        <w:t xml:space="preserve"> permet de répondre à la demande de Quentin Reynaud</w:t>
      </w:r>
      <w:r w:rsidR="004A24C4" w:rsidRPr="006B77A7">
        <w:rPr>
          <w:rFonts w:ascii="Arial" w:hAnsi="Arial" w:cs="Arial"/>
          <w:i/>
          <w:sz w:val="22"/>
          <w:szCs w:val="22"/>
        </w:rPr>
        <w:t>.</w:t>
      </w:r>
    </w:p>
    <w:p w:rsidR="00AF7962" w:rsidRPr="006B77A7" w:rsidRDefault="00AF7962" w:rsidP="006923A8">
      <w:pPr>
        <w:jc w:val="both"/>
        <w:rPr>
          <w:rFonts w:ascii="Arial" w:hAnsi="Arial" w:cs="Arial"/>
          <w:sz w:val="22"/>
          <w:szCs w:val="22"/>
        </w:rPr>
      </w:pPr>
    </w:p>
    <w:p w:rsidR="006923A8" w:rsidRDefault="0030352F" w:rsidP="00E148B5">
      <w:pPr>
        <w:spacing w:after="120"/>
        <w:jc w:val="both"/>
        <w:rPr>
          <w:rFonts w:ascii="Arial" w:hAnsi="Arial" w:cs="Arial"/>
          <w:sz w:val="22"/>
          <w:szCs w:val="22"/>
        </w:rPr>
      </w:pPr>
      <w:r>
        <w:rPr>
          <w:rFonts w:ascii="Arial" w:hAnsi="Arial" w:cs="Arial"/>
          <w:color w:val="000000"/>
          <w:sz w:val="22"/>
          <w:szCs w:val="20"/>
          <w:lang w:eastAsia="en-US"/>
        </w:rPr>
        <w:t>Vous avez</w:t>
      </w:r>
      <w:r w:rsidR="006923A8" w:rsidRPr="006B77A7">
        <w:rPr>
          <w:rFonts w:ascii="Arial" w:hAnsi="Arial" w:cs="Arial"/>
          <w:sz w:val="22"/>
          <w:szCs w:val="22"/>
        </w:rPr>
        <w:t xml:space="preserve"> élaboré un schéma</w:t>
      </w:r>
      <w:r w:rsidR="001A1942">
        <w:rPr>
          <w:rFonts w:ascii="Arial" w:hAnsi="Arial" w:cs="Arial"/>
          <w:sz w:val="22"/>
          <w:szCs w:val="22"/>
        </w:rPr>
        <w:t xml:space="preserve"> </w:t>
      </w:r>
      <w:r w:rsidR="006923A8" w:rsidRPr="006B77A7">
        <w:rPr>
          <w:rFonts w:ascii="Arial" w:hAnsi="Arial" w:cs="Arial"/>
          <w:sz w:val="22"/>
          <w:szCs w:val="22"/>
        </w:rPr>
        <w:t>qui présente les liaisons envisagées entre les commutateurs.</w:t>
      </w:r>
      <w:r w:rsidR="00D36EE3">
        <w:rPr>
          <w:rFonts w:ascii="Arial" w:hAnsi="Arial" w:cs="Arial"/>
          <w:sz w:val="22"/>
          <w:szCs w:val="22"/>
        </w:rPr>
        <w:t xml:space="preserve"> </w:t>
      </w:r>
      <w:r w:rsidR="006923A8" w:rsidRPr="006B77A7">
        <w:rPr>
          <w:rFonts w:ascii="Arial" w:hAnsi="Arial" w:cs="Arial"/>
          <w:sz w:val="22"/>
          <w:szCs w:val="22"/>
        </w:rPr>
        <w:t xml:space="preserve">Dans un </w:t>
      </w:r>
      <w:r w:rsidR="00881466">
        <w:rPr>
          <w:rFonts w:ascii="Arial" w:hAnsi="Arial" w:cs="Arial"/>
          <w:sz w:val="22"/>
          <w:szCs w:val="22"/>
        </w:rPr>
        <w:t xml:space="preserve">premier </w:t>
      </w:r>
      <w:r w:rsidR="006923A8" w:rsidRPr="006B77A7">
        <w:rPr>
          <w:rFonts w:ascii="Arial" w:hAnsi="Arial" w:cs="Arial"/>
          <w:sz w:val="22"/>
          <w:szCs w:val="22"/>
        </w:rPr>
        <w:t xml:space="preserve">temps, </w:t>
      </w:r>
      <w:r w:rsidR="001A1942">
        <w:rPr>
          <w:rFonts w:ascii="Arial" w:hAnsi="Arial" w:cs="Arial"/>
          <w:sz w:val="22"/>
          <w:szCs w:val="22"/>
        </w:rPr>
        <w:t>vous</w:t>
      </w:r>
      <w:r w:rsidR="006923A8" w:rsidRPr="006B77A7">
        <w:rPr>
          <w:rFonts w:ascii="Arial" w:hAnsi="Arial" w:cs="Arial"/>
          <w:sz w:val="22"/>
          <w:szCs w:val="22"/>
        </w:rPr>
        <w:t xml:space="preserve"> a</w:t>
      </w:r>
      <w:r w:rsidR="001A1942">
        <w:rPr>
          <w:rFonts w:ascii="Arial" w:hAnsi="Arial" w:cs="Arial"/>
          <w:sz w:val="22"/>
          <w:szCs w:val="22"/>
        </w:rPr>
        <w:t xml:space="preserve">vez </w:t>
      </w:r>
      <w:r w:rsidR="006923A8" w:rsidRPr="006B77A7">
        <w:rPr>
          <w:rFonts w:ascii="Arial" w:hAnsi="Arial" w:cs="Arial"/>
          <w:sz w:val="22"/>
          <w:szCs w:val="22"/>
        </w:rPr>
        <w:t xml:space="preserve">choisi </w:t>
      </w:r>
      <w:r w:rsidR="001278FE">
        <w:rPr>
          <w:rFonts w:ascii="Arial" w:hAnsi="Arial" w:cs="Arial"/>
          <w:sz w:val="22"/>
          <w:szCs w:val="22"/>
        </w:rPr>
        <w:t xml:space="preserve">la version </w:t>
      </w:r>
      <w:r w:rsidR="001278FE" w:rsidRPr="001278FE">
        <w:rPr>
          <w:rFonts w:ascii="Arial" w:hAnsi="Arial" w:cs="Arial"/>
          <w:i/>
          <w:sz w:val="22"/>
          <w:szCs w:val="22"/>
        </w:rPr>
        <w:t>Rapid Spanning Tree Protocol</w:t>
      </w:r>
      <w:r w:rsidR="001278FE">
        <w:rPr>
          <w:rFonts w:ascii="Arial" w:hAnsi="Arial" w:cs="Arial"/>
          <w:sz w:val="22"/>
          <w:szCs w:val="22"/>
        </w:rPr>
        <w:t>, avec l’élection d</w:t>
      </w:r>
      <w:r w:rsidR="00723BF9">
        <w:rPr>
          <w:rFonts w:ascii="Arial" w:hAnsi="Arial" w:cs="Arial"/>
          <w:sz w:val="22"/>
          <w:szCs w:val="22"/>
        </w:rPr>
        <w:t xml:space="preserve">u commutateur </w:t>
      </w:r>
      <w:r w:rsidR="00CF1563">
        <w:rPr>
          <w:rFonts w:ascii="Arial" w:hAnsi="Arial" w:cs="Arial"/>
          <w:sz w:val="22"/>
          <w:szCs w:val="22"/>
        </w:rPr>
        <w:t xml:space="preserve">« SW-CORE1 » comme </w:t>
      </w:r>
      <w:r w:rsidR="00CF1563" w:rsidRPr="00D20906">
        <w:rPr>
          <w:rFonts w:ascii="Arial" w:hAnsi="Arial" w:cs="Arial"/>
          <w:i/>
          <w:sz w:val="22"/>
          <w:szCs w:val="22"/>
        </w:rPr>
        <w:t>racine</w:t>
      </w:r>
      <w:r w:rsidR="00CF1563">
        <w:rPr>
          <w:rFonts w:ascii="Arial" w:hAnsi="Arial" w:cs="Arial"/>
          <w:sz w:val="22"/>
          <w:szCs w:val="22"/>
        </w:rPr>
        <w:t xml:space="preserve"> et </w:t>
      </w:r>
      <w:r w:rsidR="001278FE">
        <w:rPr>
          <w:rFonts w:ascii="Arial" w:hAnsi="Arial" w:cs="Arial"/>
          <w:sz w:val="22"/>
          <w:szCs w:val="22"/>
        </w:rPr>
        <w:t>l’affectation d’</w:t>
      </w:r>
      <w:r w:rsidR="006923A8" w:rsidRPr="006B77A7">
        <w:rPr>
          <w:rFonts w:ascii="Arial" w:hAnsi="Arial" w:cs="Arial"/>
          <w:sz w:val="22"/>
          <w:szCs w:val="22"/>
        </w:rPr>
        <w:t>un co</w:t>
      </w:r>
      <w:r w:rsidR="00AF7962" w:rsidRPr="006B77A7">
        <w:rPr>
          <w:rFonts w:ascii="Arial" w:hAnsi="Arial" w:cs="Arial"/>
          <w:sz w:val="22"/>
          <w:szCs w:val="22"/>
        </w:rPr>
        <w:t>û</w:t>
      </w:r>
      <w:r w:rsidR="006923A8" w:rsidRPr="006B77A7">
        <w:rPr>
          <w:rFonts w:ascii="Arial" w:hAnsi="Arial" w:cs="Arial"/>
          <w:sz w:val="22"/>
          <w:szCs w:val="22"/>
        </w:rPr>
        <w:t xml:space="preserve">t arbitraire de 10 sur chaque liaison </w:t>
      </w:r>
      <w:r w:rsidR="001278FE">
        <w:rPr>
          <w:rFonts w:ascii="Arial" w:hAnsi="Arial" w:cs="Arial"/>
          <w:sz w:val="22"/>
          <w:szCs w:val="22"/>
        </w:rPr>
        <w:t xml:space="preserve">numérotée </w:t>
      </w:r>
      <w:r w:rsidR="006923A8" w:rsidRPr="006B77A7">
        <w:rPr>
          <w:rFonts w:ascii="Arial" w:hAnsi="Arial" w:cs="Arial"/>
          <w:sz w:val="22"/>
          <w:szCs w:val="22"/>
        </w:rPr>
        <w:t>de 1 à 8.</w:t>
      </w:r>
    </w:p>
    <w:p w:rsidR="00024C24" w:rsidRPr="006B77A7" w:rsidRDefault="00024C24" w:rsidP="00E148B5">
      <w:pPr>
        <w:spacing w:after="120"/>
        <w:jc w:val="both"/>
        <w:rPr>
          <w:rFonts w:ascii="Arial" w:hAnsi="Arial" w:cs="Arial"/>
          <w:sz w:val="22"/>
          <w:szCs w:val="22"/>
        </w:rPr>
      </w:pPr>
      <w:r>
        <w:rPr>
          <w:rFonts w:ascii="Arial" w:hAnsi="Arial" w:cs="Arial"/>
          <w:sz w:val="22"/>
          <w:szCs w:val="22"/>
        </w:rPr>
        <w:t xml:space="preserve">Vous constatez que certaines liaisons sont automatiquement </w:t>
      </w:r>
      <w:r w:rsidR="00444DC8" w:rsidRPr="00444DC8">
        <w:rPr>
          <w:rFonts w:ascii="Arial" w:hAnsi="Arial" w:cs="Arial"/>
          <w:sz w:val="22"/>
          <w:szCs w:val="22"/>
        </w:rPr>
        <w:t>désactivées par le protocole RSTP</w:t>
      </w:r>
      <w:r>
        <w:rPr>
          <w:rFonts w:ascii="Arial" w:hAnsi="Arial" w:cs="Arial"/>
          <w:sz w:val="22"/>
          <w:szCs w:val="22"/>
        </w:rPr>
        <w:t>.</w:t>
      </w:r>
    </w:p>
    <w:p w:rsidR="0061539E" w:rsidRPr="006B77A7" w:rsidRDefault="00024C24" w:rsidP="0061539E">
      <w:pPr>
        <w:numPr>
          <w:ilvl w:val="2"/>
          <w:numId w:val="1"/>
        </w:numPr>
        <w:pBdr>
          <w:top w:val="single" w:sz="4" w:space="1" w:color="auto"/>
          <w:left w:val="single" w:sz="4" w:space="4" w:color="auto"/>
          <w:bottom w:val="single" w:sz="4" w:space="1" w:color="auto"/>
          <w:right w:val="single" w:sz="4" w:space="4" w:color="auto"/>
        </w:pBdr>
        <w:ind w:left="1843" w:hanging="1843"/>
        <w:jc w:val="both"/>
        <w:rPr>
          <w:rFonts w:ascii="Arial" w:hAnsi="Arial" w:cs="Arial"/>
          <w:bCs/>
          <w:noProof/>
          <w:sz w:val="22"/>
          <w:szCs w:val="22"/>
        </w:rPr>
      </w:pPr>
      <w:r>
        <w:rPr>
          <w:rFonts w:ascii="Arial" w:hAnsi="Arial" w:cs="Arial"/>
          <w:bCs/>
          <w:noProof/>
          <w:sz w:val="22"/>
          <w:szCs w:val="22"/>
        </w:rPr>
        <w:t xml:space="preserve">Justifier </w:t>
      </w:r>
      <w:r w:rsidR="00A62C21">
        <w:rPr>
          <w:rFonts w:ascii="Arial" w:hAnsi="Arial" w:cs="Arial"/>
          <w:bCs/>
          <w:noProof/>
          <w:sz w:val="22"/>
          <w:szCs w:val="22"/>
        </w:rPr>
        <w:t>l'état actif ou inactif</w:t>
      </w:r>
      <w:r w:rsidR="00005F48">
        <w:rPr>
          <w:rFonts w:ascii="Arial" w:hAnsi="Arial" w:cs="Arial"/>
          <w:bCs/>
          <w:noProof/>
          <w:sz w:val="22"/>
          <w:szCs w:val="22"/>
        </w:rPr>
        <w:t xml:space="preserve"> </w:t>
      </w:r>
      <w:r>
        <w:rPr>
          <w:rFonts w:ascii="Arial" w:hAnsi="Arial" w:cs="Arial"/>
          <w:bCs/>
          <w:noProof/>
          <w:sz w:val="22"/>
          <w:szCs w:val="22"/>
        </w:rPr>
        <w:t>de</w:t>
      </w:r>
      <w:r w:rsidR="009C21FA">
        <w:rPr>
          <w:rFonts w:ascii="Arial" w:hAnsi="Arial" w:cs="Arial"/>
          <w:bCs/>
          <w:noProof/>
          <w:sz w:val="22"/>
          <w:szCs w:val="22"/>
        </w:rPr>
        <w:t xml:space="preserve"> chaque liaison</w:t>
      </w:r>
      <w:r w:rsidR="0061539E" w:rsidRPr="006B77A7">
        <w:rPr>
          <w:rFonts w:ascii="Arial" w:hAnsi="Arial" w:cs="Arial"/>
          <w:bCs/>
          <w:noProof/>
          <w:sz w:val="22"/>
          <w:szCs w:val="22"/>
        </w:rPr>
        <w:t>.</w:t>
      </w:r>
    </w:p>
    <w:p w:rsidR="00BE7B64" w:rsidRDefault="00BE7B64">
      <w:pPr>
        <w:jc w:val="both"/>
        <w:rPr>
          <w:rFonts w:ascii="Arial" w:hAnsi="Arial" w:cs="Arial"/>
          <w:sz w:val="22"/>
          <w:szCs w:val="22"/>
        </w:rPr>
      </w:pPr>
    </w:p>
    <w:p w:rsidR="001278FE" w:rsidRPr="001278FE" w:rsidRDefault="001278FE" w:rsidP="001278FE">
      <w:pPr>
        <w:numPr>
          <w:ilvl w:val="2"/>
          <w:numId w:val="1"/>
        </w:numPr>
        <w:pBdr>
          <w:top w:val="single" w:sz="4" w:space="1" w:color="auto"/>
          <w:left w:val="single" w:sz="4" w:space="4" w:color="auto"/>
          <w:bottom w:val="single" w:sz="4" w:space="1" w:color="auto"/>
          <w:right w:val="single" w:sz="4" w:space="4" w:color="auto"/>
        </w:pBdr>
        <w:ind w:left="1843" w:hanging="1843"/>
        <w:jc w:val="both"/>
        <w:rPr>
          <w:rFonts w:ascii="Arial" w:hAnsi="Arial" w:cs="Arial"/>
          <w:bCs/>
          <w:noProof/>
          <w:sz w:val="22"/>
          <w:szCs w:val="22"/>
        </w:rPr>
      </w:pPr>
      <w:r w:rsidRPr="001278FE">
        <w:rPr>
          <w:rFonts w:ascii="Arial" w:hAnsi="Arial" w:cs="Arial"/>
          <w:bCs/>
          <w:noProof/>
          <w:sz w:val="22"/>
          <w:szCs w:val="22"/>
        </w:rPr>
        <w:t>Proposer un test qui permettra de valider</w:t>
      </w:r>
      <w:r w:rsidR="00024C24">
        <w:rPr>
          <w:rFonts w:ascii="Arial" w:hAnsi="Arial" w:cs="Arial"/>
          <w:bCs/>
          <w:noProof/>
          <w:sz w:val="22"/>
          <w:szCs w:val="22"/>
        </w:rPr>
        <w:t xml:space="preserve"> le bon fonctionnement de</w:t>
      </w:r>
      <w:r w:rsidRPr="001278FE">
        <w:rPr>
          <w:rFonts w:ascii="Arial" w:hAnsi="Arial" w:cs="Arial"/>
          <w:bCs/>
          <w:noProof/>
          <w:sz w:val="22"/>
          <w:szCs w:val="22"/>
        </w:rPr>
        <w:t xml:space="preserve"> la solution RSTP.</w:t>
      </w:r>
    </w:p>
    <w:p w:rsidR="001278FE" w:rsidRPr="006B77A7" w:rsidRDefault="001278FE">
      <w:pPr>
        <w:jc w:val="both"/>
        <w:rPr>
          <w:rFonts w:ascii="Arial" w:hAnsi="Arial" w:cs="Arial"/>
          <w:sz w:val="22"/>
          <w:szCs w:val="22"/>
        </w:rPr>
      </w:pPr>
    </w:p>
    <w:p w:rsidR="00BE7B64" w:rsidRPr="006B77A7" w:rsidRDefault="00485EAE" w:rsidP="004F21DA">
      <w:pPr>
        <w:numPr>
          <w:ilvl w:val="1"/>
          <w:numId w:val="1"/>
        </w:numPr>
        <w:spacing w:after="120"/>
        <w:ind w:left="1701" w:hanging="1701"/>
        <w:jc w:val="both"/>
        <w:rPr>
          <w:rFonts w:ascii="Arial" w:hAnsi="Arial" w:cs="Arial"/>
          <w:b/>
          <w:bCs/>
          <w:noProof/>
          <w:sz w:val="22"/>
          <w:szCs w:val="22"/>
        </w:rPr>
      </w:pPr>
      <w:r>
        <w:rPr>
          <w:rFonts w:ascii="Arial" w:hAnsi="Arial" w:cs="Arial"/>
          <w:b/>
          <w:bCs/>
          <w:noProof/>
          <w:sz w:val="22"/>
          <w:szCs w:val="22"/>
        </w:rPr>
        <w:t>Proposition d’</w:t>
      </w:r>
      <w:r w:rsidR="004A24C4" w:rsidRPr="006B77A7">
        <w:rPr>
          <w:rFonts w:ascii="Arial" w:hAnsi="Arial" w:cs="Arial"/>
          <w:b/>
          <w:bCs/>
          <w:noProof/>
          <w:sz w:val="22"/>
          <w:szCs w:val="22"/>
        </w:rPr>
        <w:t>amélioration de l’infrastructure</w:t>
      </w:r>
    </w:p>
    <w:p w:rsidR="00005F48" w:rsidRDefault="00005F48" w:rsidP="00C30872">
      <w:pPr>
        <w:spacing w:after="120"/>
        <w:jc w:val="both"/>
        <w:rPr>
          <w:rFonts w:ascii="Arial" w:hAnsi="Arial" w:cs="Arial"/>
          <w:sz w:val="22"/>
          <w:szCs w:val="22"/>
        </w:rPr>
      </w:pPr>
      <w:r>
        <w:rPr>
          <w:rFonts w:ascii="Arial" w:hAnsi="Arial" w:cs="Arial"/>
          <w:sz w:val="22"/>
          <w:szCs w:val="22"/>
        </w:rPr>
        <w:t>Quentin Reynaud a validé l'infrastructure RSTP envisagée dans la mission précédente.</w:t>
      </w:r>
    </w:p>
    <w:p w:rsidR="004A24C4" w:rsidRDefault="007B2027" w:rsidP="00C30872">
      <w:pPr>
        <w:spacing w:after="120"/>
        <w:jc w:val="both"/>
        <w:rPr>
          <w:rFonts w:ascii="Arial" w:hAnsi="Arial" w:cs="Arial"/>
          <w:sz w:val="22"/>
          <w:szCs w:val="22"/>
        </w:rPr>
      </w:pPr>
      <w:r>
        <w:rPr>
          <w:rFonts w:ascii="Arial" w:hAnsi="Arial" w:cs="Arial"/>
          <w:sz w:val="22"/>
          <w:szCs w:val="22"/>
        </w:rPr>
        <w:t>Un premier problème est observé</w:t>
      </w:r>
      <w:r w:rsidR="00504F28">
        <w:rPr>
          <w:rFonts w:ascii="Arial" w:hAnsi="Arial" w:cs="Arial"/>
          <w:sz w:val="22"/>
          <w:szCs w:val="22"/>
        </w:rPr>
        <w:t xml:space="preserve"> : </w:t>
      </w:r>
      <w:r>
        <w:rPr>
          <w:rFonts w:ascii="Arial" w:hAnsi="Arial" w:cs="Arial"/>
          <w:sz w:val="22"/>
          <w:szCs w:val="22"/>
        </w:rPr>
        <w:t>d</w:t>
      </w:r>
      <w:r w:rsidR="001A1942">
        <w:rPr>
          <w:rFonts w:ascii="Arial" w:hAnsi="Arial" w:cs="Arial"/>
          <w:sz w:val="22"/>
          <w:szCs w:val="22"/>
        </w:rPr>
        <w:t>es</w:t>
      </w:r>
      <w:r w:rsidR="001A1942" w:rsidRPr="006B77A7">
        <w:rPr>
          <w:rFonts w:ascii="Arial" w:hAnsi="Arial" w:cs="Arial"/>
          <w:sz w:val="22"/>
          <w:szCs w:val="22"/>
        </w:rPr>
        <w:t xml:space="preserve"> ralentissement</w:t>
      </w:r>
      <w:r w:rsidR="001A1942">
        <w:rPr>
          <w:rFonts w:ascii="Arial" w:hAnsi="Arial" w:cs="Arial"/>
          <w:sz w:val="22"/>
          <w:szCs w:val="22"/>
        </w:rPr>
        <w:t>s</w:t>
      </w:r>
      <w:r w:rsidR="001A1942" w:rsidRPr="006B77A7">
        <w:rPr>
          <w:rFonts w:ascii="Arial" w:hAnsi="Arial" w:cs="Arial"/>
          <w:sz w:val="22"/>
          <w:szCs w:val="22"/>
        </w:rPr>
        <w:t xml:space="preserve"> </w:t>
      </w:r>
      <w:r w:rsidR="001A1942">
        <w:rPr>
          <w:rFonts w:ascii="Arial" w:hAnsi="Arial" w:cs="Arial"/>
          <w:sz w:val="22"/>
          <w:szCs w:val="22"/>
        </w:rPr>
        <w:t xml:space="preserve">imputés au réseau </w:t>
      </w:r>
      <w:r w:rsidR="009071B1">
        <w:rPr>
          <w:rFonts w:ascii="Arial" w:hAnsi="Arial" w:cs="Arial"/>
          <w:sz w:val="22"/>
          <w:szCs w:val="22"/>
        </w:rPr>
        <w:t>sont</w:t>
      </w:r>
      <w:r w:rsidR="001A1942">
        <w:rPr>
          <w:rFonts w:ascii="Arial" w:hAnsi="Arial" w:cs="Arial"/>
          <w:sz w:val="22"/>
          <w:szCs w:val="22"/>
        </w:rPr>
        <w:t xml:space="preserve"> constatés</w:t>
      </w:r>
      <w:r w:rsidR="004F21DA">
        <w:rPr>
          <w:rFonts w:ascii="Arial" w:hAnsi="Arial" w:cs="Arial"/>
          <w:sz w:val="22"/>
          <w:szCs w:val="22"/>
        </w:rPr>
        <w:t>,</w:t>
      </w:r>
      <w:r w:rsidR="009071B1">
        <w:rPr>
          <w:rFonts w:ascii="Arial" w:hAnsi="Arial" w:cs="Arial"/>
          <w:sz w:val="22"/>
          <w:szCs w:val="22"/>
        </w:rPr>
        <w:t xml:space="preserve"> notamment</w:t>
      </w:r>
      <w:r w:rsidR="001A1942">
        <w:rPr>
          <w:rFonts w:ascii="Arial" w:hAnsi="Arial" w:cs="Arial"/>
          <w:sz w:val="22"/>
          <w:szCs w:val="22"/>
        </w:rPr>
        <w:t xml:space="preserve"> par les services h</w:t>
      </w:r>
      <w:r w:rsidR="009071B1">
        <w:rPr>
          <w:rFonts w:ascii="Arial" w:hAnsi="Arial" w:cs="Arial"/>
          <w:sz w:val="22"/>
          <w:szCs w:val="22"/>
        </w:rPr>
        <w:t xml:space="preserve">ébergés dans les étages </w:t>
      </w:r>
      <w:r w:rsidR="00504F28">
        <w:rPr>
          <w:rFonts w:ascii="Arial" w:hAnsi="Arial" w:cs="Arial"/>
          <w:sz w:val="22"/>
          <w:szCs w:val="22"/>
        </w:rPr>
        <w:t>3 et 5</w:t>
      </w:r>
      <w:r w:rsidR="009071B1">
        <w:rPr>
          <w:rFonts w:ascii="Arial" w:hAnsi="Arial" w:cs="Arial"/>
          <w:sz w:val="22"/>
          <w:szCs w:val="22"/>
        </w:rPr>
        <w:t>.</w:t>
      </w:r>
      <w:r w:rsidR="00E265A2">
        <w:rPr>
          <w:rFonts w:ascii="Arial" w:hAnsi="Arial" w:cs="Arial"/>
          <w:sz w:val="22"/>
          <w:szCs w:val="22"/>
        </w:rPr>
        <w:t xml:space="preserve"> </w:t>
      </w:r>
      <w:r w:rsidR="009071B1">
        <w:rPr>
          <w:rFonts w:ascii="Arial" w:hAnsi="Arial" w:cs="Arial"/>
          <w:sz w:val="22"/>
          <w:szCs w:val="22"/>
        </w:rPr>
        <w:t>V</w:t>
      </w:r>
      <w:r w:rsidR="001A1942">
        <w:rPr>
          <w:rFonts w:ascii="Arial" w:hAnsi="Arial" w:cs="Arial"/>
          <w:sz w:val="22"/>
          <w:szCs w:val="22"/>
        </w:rPr>
        <w:t>ous effectuez</w:t>
      </w:r>
      <w:r w:rsidR="009071B1">
        <w:rPr>
          <w:rFonts w:ascii="Arial" w:hAnsi="Arial" w:cs="Arial"/>
          <w:sz w:val="22"/>
          <w:szCs w:val="22"/>
        </w:rPr>
        <w:t>, à la demande de votre responsable,</w:t>
      </w:r>
      <w:r w:rsidR="004A24C4" w:rsidRPr="006B77A7">
        <w:rPr>
          <w:rFonts w:ascii="Arial" w:hAnsi="Arial" w:cs="Arial"/>
          <w:sz w:val="22"/>
          <w:szCs w:val="22"/>
        </w:rPr>
        <w:t xml:space="preserve"> une étude des flux</w:t>
      </w:r>
      <w:r w:rsidR="001A1942">
        <w:rPr>
          <w:rFonts w:ascii="Arial" w:hAnsi="Arial" w:cs="Arial"/>
          <w:sz w:val="22"/>
          <w:szCs w:val="22"/>
        </w:rPr>
        <w:t>,</w:t>
      </w:r>
      <w:r w:rsidR="006277FB">
        <w:rPr>
          <w:rFonts w:ascii="Arial" w:hAnsi="Arial" w:cs="Arial"/>
          <w:sz w:val="22"/>
          <w:szCs w:val="22"/>
        </w:rPr>
        <w:t xml:space="preserve"> présenté</w:t>
      </w:r>
      <w:r w:rsidR="001A1942">
        <w:rPr>
          <w:rFonts w:ascii="Arial" w:hAnsi="Arial" w:cs="Arial"/>
          <w:sz w:val="22"/>
          <w:szCs w:val="22"/>
        </w:rPr>
        <w:t>e</w:t>
      </w:r>
      <w:r w:rsidR="006277FB">
        <w:rPr>
          <w:rFonts w:ascii="Arial" w:hAnsi="Arial" w:cs="Arial"/>
          <w:sz w:val="22"/>
          <w:szCs w:val="22"/>
        </w:rPr>
        <w:t xml:space="preserve"> dans le dossier </w:t>
      </w:r>
      <w:r w:rsidR="009071B1">
        <w:rPr>
          <w:rFonts w:ascii="Arial" w:hAnsi="Arial" w:cs="Arial"/>
          <w:sz w:val="22"/>
          <w:szCs w:val="22"/>
        </w:rPr>
        <w:t>documentaire.</w:t>
      </w:r>
    </w:p>
    <w:p w:rsidR="00881466" w:rsidRPr="006B77A7" w:rsidRDefault="00E148B5" w:rsidP="00E148B5">
      <w:pPr>
        <w:spacing w:after="120"/>
        <w:jc w:val="both"/>
        <w:rPr>
          <w:rFonts w:ascii="Arial" w:hAnsi="Arial" w:cs="Arial"/>
          <w:sz w:val="22"/>
          <w:szCs w:val="22"/>
        </w:rPr>
      </w:pPr>
      <w:r>
        <w:rPr>
          <w:rFonts w:ascii="Arial" w:hAnsi="Arial" w:cs="Arial"/>
          <w:sz w:val="22"/>
          <w:szCs w:val="22"/>
        </w:rPr>
        <w:t>Vous poursuivez votre étude et il devient nécessaire de va</w:t>
      </w:r>
      <w:r w:rsidR="00C30872">
        <w:rPr>
          <w:rFonts w:ascii="Arial" w:hAnsi="Arial" w:cs="Arial"/>
          <w:sz w:val="22"/>
          <w:szCs w:val="22"/>
        </w:rPr>
        <w:t>loriser le flux sur chaque lien</w:t>
      </w:r>
      <w:r w:rsidR="00881466">
        <w:rPr>
          <w:rFonts w:ascii="Arial" w:hAnsi="Arial" w:cs="Arial"/>
          <w:sz w:val="22"/>
          <w:szCs w:val="22"/>
        </w:rPr>
        <w:t>.</w:t>
      </w:r>
      <w:r w:rsidR="00C30872">
        <w:rPr>
          <w:rFonts w:ascii="Arial" w:hAnsi="Arial" w:cs="Arial"/>
          <w:sz w:val="22"/>
          <w:szCs w:val="22"/>
        </w:rPr>
        <w:t xml:space="preserve"> Les liaisons</w:t>
      </w:r>
      <w:r w:rsidR="004017A1">
        <w:rPr>
          <w:rFonts w:ascii="Arial" w:hAnsi="Arial" w:cs="Arial"/>
          <w:sz w:val="22"/>
          <w:szCs w:val="22"/>
        </w:rPr>
        <w:t xml:space="preserve"> 2</w:t>
      </w:r>
      <w:r w:rsidR="00C30872">
        <w:rPr>
          <w:rFonts w:ascii="Arial" w:hAnsi="Arial" w:cs="Arial"/>
          <w:sz w:val="22"/>
          <w:szCs w:val="22"/>
        </w:rPr>
        <w:t xml:space="preserve"> et</w:t>
      </w:r>
      <w:r w:rsidR="004017A1">
        <w:rPr>
          <w:rFonts w:ascii="Arial" w:hAnsi="Arial" w:cs="Arial"/>
          <w:sz w:val="22"/>
          <w:szCs w:val="22"/>
        </w:rPr>
        <w:t xml:space="preserve"> 5</w:t>
      </w:r>
      <w:r w:rsidR="00C30872">
        <w:rPr>
          <w:rFonts w:ascii="Arial" w:hAnsi="Arial" w:cs="Arial"/>
          <w:sz w:val="22"/>
          <w:szCs w:val="22"/>
        </w:rPr>
        <w:t xml:space="preserve"> sont particulièrement sollicitées.</w:t>
      </w:r>
    </w:p>
    <w:p w:rsidR="001A02B0" w:rsidRPr="00D54A32" w:rsidRDefault="00C30872" w:rsidP="004A24C4">
      <w:pPr>
        <w:numPr>
          <w:ilvl w:val="2"/>
          <w:numId w:val="1"/>
        </w:numPr>
        <w:pBdr>
          <w:top w:val="single" w:sz="4" w:space="1" w:color="auto"/>
          <w:left w:val="single" w:sz="4" w:space="4" w:color="auto"/>
          <w:bottom w:val="single" w:sz="4" w:space="1" w:color="auto"/>
          <w:right w:val="single" w:sz="4" w:space="4" w:color="auto"/>
        </w:pBdr>
        <w:ind w:left="1843" w:hanging="1843"/>
        <w:jc w:val="both"/>
        <w:rPr>
          <w:rFonts w:ascii="Arial" w:hAnsi="Arial" w:cs="Arial"/>
          <w:sz w:val="22"/>
          <w:szCs w:val="22"/>
        </w:rPr>
      </w:pPr>
      <w:r w:rsidRPr="00D54A32">
        <w:rPr>
          <w:rFonts w:ascii="Arial" w:hAnsi="Arial" w:cs="Arial"/>
          <w:bCs/>
          <w:noProof/>
          <w:sz w:val="22"/>
          <w:szCs w:val="22"/>
        </w:rPr>
        <w:t xml:space="preserve">a) </w:t>
      </w:r>
      <w:r w:rsidR="00E148B5" w:rsidRPr="00D54A32">
        <w:rPr>
          <w:rFonts w:ascii="Arial" w:hAnsi="Arial" w:cs="Arial"/>
          <w:bCs/>
          <w:noProof/>
          <w:sz w:val="22"/>
          <w:szCs w:val="22"/>
        </w:rPr>
        <w:t xml:space="preserve">Présenter </w:t>
      </w:r>
      <w:r w:rsidRPr="00D54A32">
        <w:rPr>
          <w:rFonts w:ascii="Arial" w:hAnsi="Arial" w:cs="Arial"/>
          <w:bCs/>
          <w:noProof/>
          <w:sz w:val="22"/>
          <w:szCs w:val="22"/>
        </w:rPr>
        <w:t xml:space="preserve">les flux transitant par chacune de ces deux liaisons : liste des </w:t>
      </w:r>
      <w:r w:rsidR="008D6EC5">
        <w:rPr>
          <w:rFonts w:ascii="Arial" w:hAnsi="Arial" w:cs="Arial"/>
          <w:bCs/>
          <w:noProof/>
          <w:sz w:val="22"/>
          <w:szCs w:val="22"/>
        </w:rPr>
        <w:t>VLAN</w:t>
      </w:r>
      <w:r w:rsidR="00E265A2">
        <w:rPr>
          <w:rFonts w:ascii="Arial" w:hAnsi="Arial" w:cs="Arial"/>
          <w:bCs/>
          <w:noProof/>
          <w:sz w:val="22"/>
          <w:szCs w:val="22"/>
        </w:rPr>
        <w:t xml:space="preserve"> et </w:t>
      </w:r>
      <w:r w:rsidRPr="00D54A32">
        <w:rPr>
          <w:rFonts w:ascii="Arial" w:hAnsi="Arial" w:cs="Arial"/>
          <w:bCs/>
          <w:noProof/>
          <w:sz w:val="22"/>
          <w:szCs w:val="22"/>
        </w:rPr>
        <w:t>services co</w:t>
      </w:r>
      <w:r w:rsidR="00504F28">
        <w:rPr>
          <w:rFonts w:ascii="Arial" w:hAnsi="Arial" w:cs="Arial"/>
          <w:bCs/>
          <w:noProof/>
          <w:sz w:val="22"/>
          <w:szCs w:val="22"/>
        </w:rPr>
        <w:t>ncernés, totalisation du flux</w:t>
      </w:r>
      <w:r w:rsidR="00593D0E">
        <w:rPr>
          <w:rFonts w:ascii="Arial" w:hAnsi="Arial" w:cs="Arial"/>
          <w:bCs/>
          <w:noProof/>
          <w:sz w:val="22"/>
          <w:szCs w:val="22"/>
        </w:rPr>
        <w:t>.</w:t>
      </w:r>
      <w:r w:rsidRPr="00D54A32">
        <w:rPr>
          <w:rFonts w:ascii="Arial" w:hAnsi="Arial" w:cs="Arial"/>
          <w:bCs/>
          <w:noProof/>
          <w:sz w:val="22"/>
          <w:szCs w:val="22"/>
        </w:rPr>
        <w:tab/>
      </w:r>
      <w:r w:rsidRPr="00D54A32">
        <w:rPr>
          <w:rFonts w:ascii="Arial" w:hAnsi="Arial" w:cs="Arial"/>
          <w:bCs/>
          <w:noProof/>
          <w:sz w:val="22"/>
          <w:szCs w:val="22"/>
        </w:rPr>
        <w:br/>
        <w:t>b) Indiquer si les totaux obtenus</w:t>
      </w:r>
      <w:r w:rsidR="00E148B5" w:rsidRPr="00D54A32">
        <w:rPr>
          <w:rFonts w:ascii="Arial" w:hAnsi="Arial" w:cs="Arial"/>
          <w:bCs/>
          <w:noProof/>
          <w:sz w:val="22"/>
          <w:szCs w:val="22"/>
        </w:rPr>
        <w:t xml:space="preserve"> permet</w:t>
      </w:r>
      <w:r w:rsidRPr="00D54A32">
        <w:rPr>
          <w:rFonts w:ascii="Arial" w:hAnsi="Arial" w:cs="Arial"/>
          <w:bCs/>
          <w:noProof/>
          <w:sz w:val="22"/>
          <w:szCs w:val="22"/>
        </w:rPr>
        <w:t>tent</w:t>
      </w:r>
      <w:r w:rsidR="00E148B5" w:rsidRPr="00D54A32">
        <w:rPr>
          <w:rFonts w:ascii="Arial" w:hAnsi="Arial" w:cs="Arial"/>
          <w:bCs/>
          <w:noProof/>
          <w:sz w:val="22"/>
          <w:szCs w:val="22"/>
        </w:rPr>
        <w:t xml:space="preserve"> d’apporter une explication probable au</w:t>
      </w:r>
      <w:r w:rsidR="00EE3775">
        <w:rPr>
          <w:rFonts w:ascii="Arial" w:hAnsi="Arial" w:cs="Arial"/>
          <w:bCs/>
          <w:noProof/>
          <w:sz w:val="22"/>
          <w:szCs w:val="22"/>
        </w:rPr>
        <w:t>x</w:t>
      </w:r>
      <w:r w:rsidR="00E148B5" w:rsidRPr="00D54A32">
        <w:rPr>
          <w:rFonts w:ascii="Arial" w:hAnsi="Arial" w:cs="Arial"/>
          <w:bCs/>
          <w:noProof/>
          <w:sz w:val="22"/>
          <w:szCs w:val="22"/>
        </w:rPr>
        <w:t xml:space="preserve"> ralentissement</w:t>
      </w:r>
      <w:r w:rsidR="00EE3775">
        <w:rPr>
          <w:rFonts w:ascii="Arial" w:hAnsi="Arial" w:cs="Arial"/>
          <w:bCs/>
          <w:noProof/>
          <w:sz w:val="22"/>
          <w:szCs w:val="22"/>
        </w:rPr>
        <w:t>s</w:t>
      </w:r>
      <w:r w:rsidR="00E148B5" w:rsidRPr="00D54A32">
        <w:rPr>
          <w:rFonts w:ascii="Arial" w:hAnsi="Arial" w:cs="Arial"/>
          <w:bCs/>
          <w:noProof/>
          <w:sz w:val="22"/>
          <w:szCs w:val="22"/>
        </w:rPr>
        <w:t xml:space="preserve"> observé</w:t>
      </w:r>
      <w:r w:rsidR="00EE3775">
        <w:rPr>
          <w:rFonts w:ascii="Arial" w:hAnsi="Arial" w:cs="Arial"/>
          <w:bCs/>
          <w:noProof/>
          <w:sz w:val="22"/>
          <w:szCs w:val="22"/>
        </w:rPr>
        <w:t>s</w:t>
      </w:r>
      <w:r w:rsidR="00E148B5" w:rsidRPr="00D54A32">
        <w:rPr>
          <w:rFonts w:ascii="Arial" w:hAnsi="Arial" w:cs="Arial"/>
          <w:bCs/>
          <w:noProof/>
          <w:sz w:val="22"/>
          <w:szCs w:val="22"/>
        </w:rPr>
        <w:t>.</w:t>
      </w:r>
      <w:r w:rsidR="008D6EC5">
        <w:rPr>
          <w:rFonts w:ascii="Arial" w:hAnsi="Arial" w:cs="Arial"/>
          <w:bCs/>
          <w:noProof/>
          <w:sz w:val="22"/>
          <w:szCs w:val="22"/>
        </w:rPr>
        <w:t xml:space="preserve"> </w:t>
      </w:r>
      <w:r w:rsidR="00E75FC9" w:rsidRPr="00E75FC9">
        <w:rPr>
          <w:rFonts w:ascii="Arial" w:hAnsi="Arial" w:cs="Arial"/>
          <w:bCs/>
          <w:i/>
          <w:noProof/>
          <w:sz w:val="22"/>
          <w:szCs w:val="22"/>
        </w:rPr>
        <w:t>Vous justifierez votre réponse.</w:t>
      </w:r>
    </w:p>
    <w:p w:rsidR="001A2435" w:rsidRDefault="00D54A32" w:rsidP="004F21DA">
      <w:pPr>
        <w:spacing w:before="120" w:after="60"/>
        <w:jc w:val="both"/>
        <w:rPr>
          <w:rFonts w:ascii="Arial" w:hAnsi="Arial" w:cs="Arial"/>
          <w:sz w:val="22"/>
          <w:szCs w:val="22"/>
        </w:rPr>
      </w:pPr>
      <w:r>
        <w:rPr>
          <w:rFonts w:ascii="Arial" w:hAnsi="Arial" w:cs="Arial"/>
          <w:sz w:val="22"/>
          <w:szCs w:val="22"/>
        </w:rPr>
        <w:t xml:space="preserve">Un </w:t>
      </w:r>
      <w:r w:rsidR="00504F28">
        <w:rPr>
          <w:rFonts w:ascii="Arial" w:hAnsi="Arial" w:cs="Arial"/>
          <w:sz w:val="22"/>
          <w:szCs w:val="22"/>
        </w:rPr>
        <w:t>deuxième</w:t>
      </w:r>
      <w:r>
        <w:rPr>
          <w:rFonts w:ascii="Arial" w:hAnsi="Arial" w:cs="Arial"/>
          <w:sz w:val="22"/>
          <w:szCs w:val="22"/>
        </w:rPr>
        <w:t xml:space="preserve"> </w:t>
      </w:r>
      <w:r w:rsidR="007B2027">
        <w:rPr>
          <w:rFonts w:ascii="Arial" w:hAnsi="Arial" w:cs="Arial"/>
          <w:sz w:val="22"/>
          <w:szCs w:val="22"/>
        </w:rPr>
        <w:t>problème</w:t>
      </w:r>
      <w:r>
        <w:rPr>
          <w:rFonts w:ascii="Arial" w:hAnsi="Arial" w:cs="Arial"/>
          <w:sz w:val="22"/>
          <w:szCs w:val="22"/>
        </w:rPr>
        <w:t xml:space="preserve">, </w:t>
      </w:r>
      <w:r w:rsidR="007B2027">
        <w:rPr>
          <w:rFonts w:ascii="Arial" w:hAnsi="Arial" w:cs="Arial"/>
          <w:sz w:val="22"/>
          <w:szCs w:val="22"/>
        </w:rPr>
        <w:t>moins fréquent</w:t>
      </w:r>
      <w:r>
        <w:rPr>
          <w:rFonts w:ascii="Arial" w:hAnsi="Arial" w:cs="Arial"/>
          <w:sz w:val="22"/>
          <w:szCs w:val="22"/>
        </w:rPr>
        <w:t>, mais très pénalisant</w:t>
      </w:r>
      <w:r w:rsidR="007B2027">
        <w:rPr>
          <w:rFonts w:ascii="Arial" w:hAnsi="Arial" w:cs="Arial"/>
          <w:sz w:val="22"/>
          <w:szCs w:val="22"/>
        </w:rPr>
        <w:t xml:space="preserve">, a été observé </w:t>
      </w:r>
      <w:r>
        <w:rPr>
          <w:rFonts w:ascii="Arial" w:hAnsi="Arial" w:cs="Arial"/>
          <w:sz w:val="22"/>
          <w:szCs w:val="22"/>
        </w:rPr>
        <w:t xml:space="preserve">récemment : </w:t>
      </w:r>
      <w:r w:rsidR="00E265A2">
        <w:rPr>
          <w:rFonts w:ascii="Arial" w:hAnsi="Arial" w:cs="Arial"/>
          <w:sz w:val="22"/>
          <w:szCs w:val="22"/>
        </w:rPr>
        <w:t>le service Communication visualise fréquemment des vidéos en ligne</w:t>
      </w:r>
      <w:r w:rsidR="002D174F">
        <w:rPr>
          <w:rFonts w:ascii="Arial" w:hAnsi="Arial" w:cs="Arial"/>
          <w:sz w:val="22"/>
          <w:szCs w:val="22"/>
        </w:rPr>
        <w:t xml:space="preserve"> et</w:t>
      </w:r>
      <w:r w:rsidR="005150CF">
        <w:rPr>
          <w:rFonts w:ascii="Arial" w:hAnsi="Arial" w:cs="Arial"/>
          <w:sz w:val="22"/>
          <w:szCs w:val="22"/>
        </w:rPr>
        <w:t xml:space="preserve"> </w:t>
      </w:r>
      <w:r w:rsidR="002D174F">
        <w:rPr>
          <w:rFonts w:ascii="Arial" w:hAnsi="Arial" w:cs="Arial"/>
          <w:sz w:val="22"/>
          <w:szCs w:val="22"/>
        </w:rPr>
        <w:t>d</w:t>
      </w:r>
      <w:r w:rsidR="005150CF">
        <w:rPr>
          <w:rFonts w:ascii="Arial" w:hAnsi="Arial" w:cs="Arial"/>
          <w:sz w:val="22"/>
          <w:szCs w:val="22"/>
        </w:rPr>
        <w:t xml:space="preserve">ernièrement, la lecture saccadée des vidéos </w:t>
      </w:r>
      <w:r w:rsidR="002D174F">
        <w:rPr>
          <w:rFonts w:ascii="Arial" w:hAnsi="Arial" w:cs="Arial"/>
          <w:sz w:val="22"/>
          <w:szCs w:val="22"/>
        </w:rPr>
        <w:t xml:space="preserve">a considérablement gêné le bon déroulement </w:t>
      </w:r>
      <w:r w:rsidR="004F21DA">
        <w:rPr>
          <w:rFonts w:ascii="Arial" w:hAnsi="Arial" w:cs="Arial"/>
          <w:sz w:val="22"/>
          <w:szCs w:val="22"/>
        </w:rPr>
        <w:t xml:space="preserve">d’une réunion. Il semble que cet incident </w:t>
      </w:r>
      <w:r w:rsidR="002D174F">
        <w:rPr>
          <w:rFonts w:ascii="Arial" w:hAnsi="Arial" w:cs="Arial"/>
          <w:sz w:val="22"/>
          <w:szCs w:val="22"/>
        </w:rPr>
        <w:t>ait été provoqué par des télécharg</w:t>
      </w:r>
      <w:r w:rsidR="004F21DA">
        <w:rPr>
          <w:rFonts w:ascii="Arial" w:hAnsi="Arial" w:cs="Arial"/>
          <w:sz w:val="22"/>
          <w:szCs w:val="22"/>
        </w:rPr>
        <w:t>ements effectués en parallèle par le</w:t>
      </w:r>
      <w:r w:rsidR="002D174F">
        <w:rPr>
          <w:rFonts w:ascii="Arial" w:hAnsi="Arial" w:cs="Arial"/>
          <w:sz w:val="22"/>
          <w:szCs w:val="22"/>
        </w:rPr>
        <w:t xml:space="preserve"> service Marketing.</w:t>
      </w:r>
    </w:p>
    <w:p w:rsidR="001A2435" w:rsidRDefault="00E265A2" w:rsidP="004F21DA">
      <w:pPr>
        <w:spacing w:before="60" w:after="60"/>
        <w:jc w:val="both"/>
        <w:rPr>
          <w:rFonts w:ascii="Arial" w:hAnsi="Arial" w:cs="Arial"/>
          <w:sz w:val="22"/>
          <w:szCs w:val="22"/>
        </w:rPr>
      </w:pPr>
      <w:r>
        <w:rPr>
          <w:rFonts w:ascii="Arial" w:hAnsi="Arial" w:cs="Arial"/>
          <w:sz w:val="22"/>
          <w:szCs w:val="22"/>
        </w:rPr>
        <w:t>Le service Marketing télécharge</w:t>
      </w:r>
      <w:r w:rsidR="002D174F">
        <w:rPr>
          <w:rFonts w:ascii="Arial" w:hAnsi="Arial" w:cs="Arial"/>
          <w:sz w:val="22"/>
          <w:szCs w:val="22"/>
        </w:rPr>
        <w:t xml:space="preserve"> en effet</w:t>
      </w:r>
      <w:r>
        <w:rPr>
          <w:rFonts w:ascii="Arial" w:hAnsi="Arial" w:cs="Arial"/>
          <w:sz w:val="22"/>
          <w:szCs w:val="22"/>
        </w:rPr>
        <w:t xml:space="preserve"> de temps en temps des maquettes de présentation de nouveaux locaux susceptible</w:t>
      </w:r>
      <w:r w:rsidR="00C17905">
        <w:rPr>
          <w:rFonts w:ascii="Arial" w:hAnsi="Arial" w:cs="Arial"/>
          <w:sz w:val="22"/>
          <w:szCs w:val="22"/>
        </w:rPr>
        <w:t>s</w:t>
      </w:r>
      <w:r>
        <w:rPr>
          <w:rFonts w:ascii="Arial" w:hAnsi="Arial" w:cs="Arial"/>
          <w:sz w:val="22"/>
          <w:szCs w:val="22"/>
        </w:rPr>
        <w:t xml:space="preserve"> d'accueillir des événements ; ces maquettes sont </w:t>
      </w:r>
      <w:r w:rsidR="005D0DB7">
        <w:rPr>
          <w:rFonts w:ascii="Arial" w:hAnsi="Arial" w:cs="Arial"/>
          <w:sz w:val="22"/>
          <w:szCs w:val="22"/>
        </w:rPr>
        <w:t>volumineuses</w:t>
      </w:r>
      <w:r>
        <w:rPr>
          <w:rFonts w:ascii="Arial" w:hAnsi="Arial" w:cs="Arial"/>
          <w:sz w:val="22"/>
          <w:szCs w:val="22"/>
        </w:rPr>
        <w:t xml:space="preserve"> car elles peuvent contenir des photos ou m</w:t>
      </w:r>
      <w:r w:rsidR="001A2435">
        <w:rPr>
          <w:rFonts w:ascii="Arial" w:hAnsi="Arial" w:cs="Arial"/>
          <w:sz w:val="22"/>
          <w:szCs w:val="22"/>
        </w:rPr>
        <w:t>ême des séquences vidéo.</w:t>
      </w:r>
    </w:p>
    <w:p w:rsidR="00D54A32" w:rsidRDefault="002D174F" w:rsidP="004F21DA">
      <w:pPr>
        <w:spacing w:before="60" w:after="60"/>
        <w:jc w:val="both"/>
        <w:rPr>
          <w:rFonts w:ascii="Arial" w:hAnsi="Arial" w:cs="Arial"/>
          <w:sz w:val="22"/>
          <w:szCs w:val="22"/>
        </w:rPr>
      </w:pPr>
      <w:r>
        <w:rPr>
          <w:rFonts w:ascii="Arial" w:hAnsi="Arial" w:cs="Arial"/>
          <w:sz w:val="22"/>
          <w:szCs w:val="22"/>
        </w:rPr>
        <w:t>L</w:t>
      </w:r>
      <w:r w:rsidR="00E265A2">
        <w:rPr>
          <w:rFonts w:ascii="Arial" w:hAnsi="Arial" w:cs="Arial"/>
          <w:sz w:val="22"/>
          <w:szCs w:val="22"/>
        </w:rPr>
        <w:t xml:space="preserve">es maquettes sont ensuite consultées hors ligne, par conséquent un téléchargement un peu plus long ne pose pas de problème particulier, contrairement à la visualisation </w:t>
      </w:r>
      <w:r>
        <w:rPr>
          <w:rFonts w:ascii="Arial" w:hAnsi="Arial" w:cs="Arial"/>
          <w:sz w:val="22"/>
          <w:szCs w:val="22"/>
        </w:rPr>
        <w:t xml:space="preserve">en direct </w:t>
      </w:r>
      <w:r w:rsidR="00E265A2">
        <w:rPr>
          <w:rFonts w:ascii="Arial" w:hAnsi="Arial" w:cs="Arial"/>
          <w:sz w:val="22"/>
          <w:szCs w:val="22"/>
        </w:rPr>
        <w:t>des vidéos par le service Communication.</w:t>
      </w:r>
    </w:p>
    <w:p w:rsidR="003157D5" w:rsidRPr="006B77A7" w:rsidRDefault="00065A41" w:rsidP="00E148B5">
      <w:pPr>
        <w:spacing w:after="120"/>
        <w:jc w:val="both"/>
        <w:rPr>
          <w:rFonts w:ascii="Arial" w:hAnsi="Arial" w:cs="Arial"/>
          <w:sz w:val="22"/>
          <w:szCs w:val="22"/>
        </w:rPr>
      </w:pPr>
      <w:r>
        <w:rPr>
          <w:rFonts w:ascii="Arial" w:hAnsi="Arial" w:cs="Arial"/>
          <w:sz w:val="22"/>
          <w:szCs w:val="22"/>
        </w:rPr>
        <w:t>V</w:t>
      </w:r>
      <w:r w:rsidR="00E148B5">
        <w:rPr>
          <w:rFonts w:ascii="Arial" w:hAnsi="Arial" w:cs="Arial"/>
          <w:sz w:val="22"/>
          <w:szCs w:val="22"/>
        </w:rPr>
        <w:t>otre</w:t>
      </w:r>
      <w:r w:rsidR="003157D5" w:rsidRPr="006B77A7">
        <w:rPr>
          <w:rFonts w:ascii="Arial" w:hAnsi="Arial" w:cs="Arial"/>
          <w:sz w:val="22"/>
          <w:szCs w:val="22"/>
        </w:rPr>
        <w:t xml:space="preserve"> responsable </w:t>
      </w:r>
      <w:r w:rsidR="006056F5" w:rsidRPr="006B77A7">
        <w:rPr>
          <w:rFonts w:ascii="Arial" w:hAnsi="Arial" w:cs="Arial"/>
          <w:sz w:val="22"/>
          <w:szCs w:val="22"/>
        </w:rPr>
        <w:t>souhaite</w:t>
      </w:r>
      <w:r w:rsidR="003157D5" w:rsidRPr="006B77A7">
        <w:rPr>
          <w:rFonts w:ascii="Arial" w:hAnsi="Arial" w:cs="Arial"/>
          <w:sz w:val="22"/>
          <w:szCs w:val="22"/>
        </w:rPr>
        <w:t xml:space="preserve"> améliorer la gestion des flux par l</w:t>
      </w:r>
      <w:r w:rsidR="00965550">
        <w:rPr>
          <w:rFonts w:ascii="Arial" w:hAnsi="Arial" w:cs="Arial"/>
          <w:sz w:val="22"/>
          <w:szCs w:val="22"/>
        </w:rPr>
        <w:t>a</w:t>
      </w:r>
      <w:r w:rsidR="003157D5" w:rsidRPr="006B77A7">
        <w:rPr>
          <w:rFonts w:ascii="Arial" w:hAnsi="Arial" w:cs="Arial"/>
          <w:sz w:val="22"/>
          <w:szCs w:val="22"/>
        </w:rPr>
        <w:t xml:space="preserve"> mise en œuvre</w:t>
      </w:r>
      <w:r w:rsidR="005962A3">
        <w:rPr>
          <w:rFonts w:ascii="Arial" w:hAnsi="Arial" w:cs="Arial"/>
          <w:sz w:val="22"/>
          <w:szCs w:val="22"/>
        </w:rPr>
        <w:t xml:space="preserve"> de la qualité de service (QoS).</w:t>
      </w:r>
    </w:p>
    <w:p w:rsidR="00005F48" w:rsidRDefault="00053DC6" w:rsidP="00695E7D">
      <w:pPr>
        <w:numPr>
          <w:ilvl w:val="2"/>
          <w:numId w:val="1"/>
        </w:numPr>
        <w:pBdr>
          <w:top w:val="single" w:sz="4" w:space="1" w:color="auto"/>
          <w:left w:val="single" w:sz="4" w:space="4" w:color="auto"/>
          <w:right w:val="single" w:sz="4" w:space="4" w:color="auto"/>
        </w:pBdr>
        <w:ind w:left="1843" w:hanging="1843"/>
        <w:jc w:val="both"/>
        <w:rPr>
          <w:rFonts w:ascii="Arial" w:hAnsi="Arial" w:cs="Arial"/>
          <w:bCs/>
          <w:noProof/>
          <w:sz w:val="22"/>
          <w:szCs w:val="22"/>
        </w:rPr>
      </w:pPr>
      <w:r w:rsidRPr="006B77A7">
        <w:rPr>
          <w:rFonts w:ascii="Arial" w:hAnsi="Arial" w:cs="Arial"/>
          <w:bCs/>
          <w:noProof/>
          <w:sz w:val="22"/>
          <w:szCs w:val="22"/>
        </w:rPr>
        <w:t>Proposer</w:t>
      </w:r>
      <w:r w:rsidR="00682993">
        <w:rPr>
          <w:rFonts w:ascii="Arial" w:hAnsi="Arial" w:cs="Arial"/>
          <w:bCs/>
          <w:noProof/>
          <w:sz w:val="22"/>
          <w:szCs w:val="22"/>
        </w:rPr>
        <w:t>, sous forme de tableau</w:t>
      </w:r>
      <w:r w:rsidR="00A62C21">
        <w:rPr>
          <w:rFonts w:ascii="Arial" w:hAnsi="Arial" w:cs="Arial"/>
          <w:bCs/>
          <w:noProof/>
          <w:sz w:val="22"/>
          <w:szCs w:val="22"/>
        </w:rPr>
        <w:t xml:space="preserve"> en 3 colonnes (VLAN, priorité, justification)</w:t>
      </w:r>
      <w:r w:rsidR="00682993">
        <w:rPr>
          <w:rFonts w:ascii="Arial" w:hAnsi="Arial" w:cs="Arial"/>
          <w:bCs/>
          <w:noProof/>
          <w:sz w:val="22"/>
          <w:szCs w:val="22"/>
        </w:rPr>
        <w:t>,</w:t>
      </w:r>
      <w:r w:rsidR="003157D5" w:rsidRPr="006B77A7">
        <w:rPr>
          <w:rFonts w:ascii="Arial" w:hAnsi="Arial" w:cs="Arial"/>
          <w:bCs/>
          <w:noProof/>
          <w:sz w:val="22"/>
          <w:szCs w:val="22"/>
        </w:rPr>
        <w:t xml:space="preserve"> une priorisation </w:t>
      </w:r>
      <w:r w:rsidR="00682993">
        <w:rPr>
          <w:rFonts w:ascii="Arial" w:hAnsi="Arial" w:cs="Arial"/>
          <w:bCs/>
          <w:noProof/>
          <w:sz w:val="22"/>
          <w:szCs w:val="22"/>
        </w:rPr>
        <w:t>pour chaque</w:t>
      </w:r>
      <w:r w:rsidR="003157D5" w:rsidRPr="006B77A7">
        <w:rPr>
          <w:rFonts w:ascii="Arial" w:hAnsi="Arial" w:cs="Arial"/>
          <w:bCs/>
          <w:noProof/>
          <w:sz w:val="22"/>
          <w:szCs w:val="22"/>
        </w:rPr>
        <w:t xml:space="preserve"> VLAN</w:t>
      </w:r>
      <w:r w:rsidR="006056F5">
        <w:rPr>
          <w:rFonts w:ascii="Arial" w:hAnsi="Arial" w:cs="Arial"/>
          <w:bCs/>
          <w:noProof/>
          <w:sz w:val="22"/>
          <w:szCs w:val="22"/>
        </w:rPr>
        <w:t>, selon les recommandations IEEE</w:t>
      </w:r>
      <w:r w:rsidR="003157D5" w:rsidRPr="006B77A7">
        <w:rPr>
          <w:rFonts w:ascii="Arial" w:hAnsi="Arial" w:cs="Arial"/>
          <w:bCs/>
          <w:noProof/>
          <w:sz w:val="22"/>
          <w:szCs w:val="22"/>
        </w:rPr>
        <w:t>.</w:t>
      </w:r>
      <w:r w:rsidR="00005F48">
        <w:rPr>
          <w:rFonts w:ascii="Arial" w:hAnsi="Arial" w:cs="Arial"/>
          <w:bCs/>
          <w:noProof/>
          <w:sz w:val="22"/>
          <w:szCs w:val="22"/>
        </w:rPr>
        <w:tab/>
      </w:r>
    </w:p>
    <w:p w:rsidR="00065A41" w:rsidRPr="00065A41" w:rsidRDefault="00065A41" w:rsidP="00065A41">
      <w:pPr>
        <w:numPr>
          <w:ilvl w:val="2"/>
          <w:numId w:val="1"/>
        </w:numPr>
        <w:pBdr>
          <w:top w:val="single" w:sz="4" w:space="1" w:color="auto"/>
          <w:left w:val="single" w:sz="4" w:space="4" w:color="auto"/>
          <w:bottom w:val="single" w:sz="4" w:space="1" w:color="auto"/>
          <w:right w:val="single" w:sz="4" w:space="4" w:color="auto"/>
        </w:pBdr>
        <w:ind w:left="1843" w:hanging="1843"/>
        <w:jc w:val="both"/>
        <w:rPr>
          <w:rFonts w:ascii="Arial" w:hAnsi="Arial" w:cs="Arial"/>
          <w:bCs/>
          <w:noProof/>
          <w:sz w:val="22"/>
          <w:szCs w:val="22"/>
        </w:rPr>
      </w:pPr>
      <w:r>
        <w:rPr>
          <w:rFonts w:ascii="Arial" w:hAnsi="Arial" w:cs="Arial"/>
          <w:bCs/>
          <w:noProof/>
          <w:sz w:val="22"/>
          <w:szCs w:val="22"/>
        </w:rPr>
        <w:t xml:space="preserve">Préciser si la mise en place de la QoS permettra de solutionner les </w:t>
      </w:r>
      <w:r w:rsidR="00066708">
        <w:rPr>
          <w:rFonts w:ascii="Arial" w:hAnsi="Arial" w:cs="Arial"/>
          <w:bCs/>
          <w:noProof/>
          <w:sz w:val="22"/>
          <w:szCs w:val="22"/>
        </w:rPr>
        <w:t xml:space="preserve">deux </w:t>
      </w:r>
      <w:r w:rsidR="007B2027">
        <w:rPr>
          <w:rFonts w:ascii="Arial" w:hAnsi="Arial" w:cs="Arial"/>
          <w:bCs/>
          <w:noProof/>
          <w:sz w:val="22"/>
          <w:szCs w:val="22"/>
        </w:rPr>
        <w:t>problèmes soulevés</w:t>
      </w:r>
      <w:r>
        <w:rPr>
          <w:rFonts w:ascii="Arial" w:hAnsi="Arial" w:cs="Arial"/>
          <w:bCs/>
          <w:noProof/>
          <w:sz w:val="22"/>
          <w:szCs w:val="22"/>
        </w:rPr>
        <w:t xml:space="preserve"> précédemment.</w:t>
      </w:r>
      <w:r w:rsidR="008D6EC5" w:rsidRPr="008D6EC5">
        <w:rPr>
          <w:rFonts w:ascii="Arial" w:hAnsi="Arial" w:cs="Arial"/>
          <w:bCs/>
          <w:noProof/>
          <w:sz w:val="22"/>
          <w:szCs w:val="22"/>
        </w:rPr>
        <w:t xml:space="preserve"> </w:t>
      </w:r>
      <w:r w:rsidR="008D6EC5" w:rsidRPr="008D6EC5">
        <w:rPr>
          <w:rFonts w:ascii="Arial" w:hAnsi="Arial" w:cs="Arial"/>
          <w:bCs/>
          <w:i/>
          <w:noProof/>
          <w:sz w:val="22"/>
          <w:szCs w:val="22"/>
        </w:rPr>
        <w:t>Vous justifierez votre réponse.</w:t>
      </w:r>
    </w:p>
    <w:p w:rsidR="0035082C" w:rsidRPr="00045994" w:rsidRDefault="0035082C">
      <w:pPr>
        <w:rPr>
          <w:rFonts w:ascii="Arial" w:hAnsi="Arial" w:cs="Arial"/>
          <w:b/>
          <w:bCs/>
          <w:noProof/>
          <w:sz w:val="16"/>
          <w:szCs w:val="16"/>
        </w:rPr>
      </w:pPr>
      <w:bookmarkStart w:id="10" w:name="_Toc342686668"/>
      <w:bookmarkStart w:id="11" w:name="_Toc344484418"/>
      <w:bookmarkStart w:id="12" w:name="_Toc344484803"/>
      <w:r w:rsidRPr="00045994">
        <w:rPr>
          <w:rFonts w:ascii="Arial" w:hAnsi="Arial" w:cs="Arial"/>
          <w:b/>
          <w:bCs/>
          <w:noProof/>
          <w:sz w:val="16"/>
          <w:szCs w:val="16"/>
        </w:rPr>
        <w:br w:type="page"/>
      </w:r>
    </w:p>
    <w:p w:rsidR="00BE7B64" w:rsidRPr="006B77A7" w:rsidRDefault="00053DC6" w:rsidP="00A23778">
      <w:pPr>
        <w:numPr>
          <w:ilvl w:val="0"/>
          <w:numId w:val="1"/>
        </w:numPr>
        <w:pBdr>
          <w:top w:val="single" w:sz="4" w:space="1" w:color="auto"/>
          <w:left w:val="single" w:sz="4" w:space="4" w:color="auto"/>
          <w:bottom w:val="single" w:sz="4" w:space="1" w:color="auto"/>
          <w:right w:val="single" w:sz="4" w:space="4" w:color="auto"/>
        </w:pBdr>
        <w:jc w:val="both"/>
        <w:rPr>
          <w:rFonts w:ascii="Arial" w:hAnsi="Arial" w:cs="Arial"/>
          <w:b/>
          <w:bCs/>
          <w:noProof/>
        </w:rPr>
      </w:pPr>
      <w:r w:rsidRPr="006B77A7">
        <w:rPr>
          <w:rFonts w:ascii="Arial" w:hAnsi="Arial" w:cs="Arial"/>
          <w:b/>
          <w:bCs/>
          <w:noProof/>
        </w:rPr>
        <w:lastRenderedPageBreak/>
        <w:t xml:space="preserve">Gestion </w:t>
      </w:r>
      <w:r w:rsidR="007302DD">
        <w:rPr>
          <w:rFonts w:ascii="Arial" w:hAnsi="Arial" w:cs="Arial"/>
          <w:b/>
          <w:bCs/>
          <w:noProof/>
        </w:rPr>
        <w:t>des</w:t>
      </w:r>
      <w:r w:rsidR="007A1419">
        <w:rPr>
          <w:rFonts w:ascii="Arial" w:hAnsi="Arial" w:cs="Arial"/>
          <w:b/>
          <w:bCs/>
          <w:noProof/>
        </w:rPr>
        <w:t xml:space="preserve"> incidents, des</w:t>
      </w:r>
      <w:r w:rsidR="007302DD">
        <w:rPr>
          <w:rFonts w:ascii="Arial" w:hAnsi="Arial" w:cs="Arial"/>
          <w:b/>
          <w:bCs/>
          <w:noProof/>
        </w:rPr>
        <w:t xml:space="preserve"> problèmes et des changements</w:t>
      </w:r>
    </w:p>
    <w:bookmarkEnd w:id="10"/>
    <w:bookmarkEnd w:id="11"/>
    <w:bookmarkEnd w:id="12"/>
    <w:p w:rsidR="009E25E0" w:rsidRPr="004D5E58" w:rsidRDefault="00474800" w:rsidP="00474800">
      <w:pPr>
        <w:jc w:val="right"/>
        <w:rPr>
          <w:rFonts w:ascii="Arial" w:hAnsi="Arial" w:cs="Arial"/>
          <w:b/>
          <w:sz w:val="20"/>
        </w:rPr>
      </w:pPr>
      <w:r w:rsidRPr="00474800">
        <w:rPr>
          <w:rFonts w:ascii="Arial" w:hAnsi="Arial" w:cs="Arial"/>
          <w:i/>
          <w:sz w:val="20"/>
        </w:rPr>
        <w:t xml:space="preserve">Utiliser </w:t>
      </w:r>
      <w:r w:rsidR="00DC5DEA">
        <w:rPr>
          <w:rFonts w:ascii="Arial" w:hAnsi="Arial" w:cs="Arial"/>
          <w:i/>
          <w:sz w:val="20"/>
        </w:rPr>
        <w:t>d</w:t>
      </w:r>
      <w:r w:rsidRPr="00474800">
        <w:rPr>
          <w:rFonts w:ascii="Arial" w:hAnsi="Arial" w:cs="Arial"/>
          <w:i/>
          <w:sz w:val="20"/>
        </w:rPr>
        <w:t xml:space="preserve">ocumentation commune + </w:t>
      </w:r>
      <w:r w:rsidR="00DC5DEA">
        <w:rPr>
          <w:rFonts w:ascii="Arial" w:hAnsi="Arial" w:cs="Arial"/>
          <w:i/>
          <w:sz w:val="20"/>
        </w:rPr>
        <w:t>d</w:t>
      </w:r>
      <w:r w:rsidRPr="00474800">
        <w:rPr>
          <w:rFonts w:ascii="Arial" w:hAnsi="Arial" w:cs="Arial"/>
          <w:i/>
          <w:sz w:val="20"/>
        </w:rPr>
        <w:t xml:space="preserve">ocumentation </w:t>
      </w:r>
      <w:r w:rsidR="00DC5DEA">
        <w:rPr>
          <w:rFonts w:ascii="Arial" w:hAnsi="Arial" w:cs="Arial"/>
          <w:i/>
          <w:sz w:val="20"/>
        </w:rPr>
        <w:t>p</w:t>
      </w:r>
      <w:r w:rsidRPr="00474800">
        <w:rPr>
          <w:rFonts w:ascii="Arial" w:hAnsi="Arial" w:cs="Arial"/>
          <w:i/>
          <w:sz w:val="20"/>
        </w:rPr>
        <w:t xml:space="preserve">artie </w:t>
      </w:r>
      <w:r>
        <w:rPr>
          <w:rFonts w:ascii="Arial" w:hAnsi="Arial" w:cs="Arial"/>
          <w:i/>
          <w:sz w:val="20"/>
        </w:rPr>
        <w:t>B</w:t>
      </w:r>
    </w:p>
    <w:p w:rsidR="009E25E0" w:rsidRPr="004D5E58" w:rsidRDefault="009E25E0" w:rsidP="009E25E0">
      <w:pPr>
        <w:jc w:val="both"/>
        <w:rPr>
          <w:rFonts w:ascii="Arial" w:hAnsi="Arial" w:cs="Arial"/>
          <w:sz w:val="16"/>
          <w:szCs w:val="22"/>
        </w:rPr>
      </w:pPr>
    </w:p>
    <w:p w:rsidR="007F036B" w:rsidRDefault="007F036B" w:rsidP="007F036B">
      <w:pPr>
        <w:jc w:val="both"/>
        <w:rPr>
          <w:rFonts w:ascii="Arial" w:hAnsi="Arial" w:cs="Arial"/>
          <w:sz w:val="22"/>
          <w:szCs w:val="22"/>
        </w:rPr>
      </w:pPr>
      <w:r>
        <w:rPr>
          <w:rFonts w:ascii="Arial" w:hAnsi="Arial" w:cs="Arial"/>
          <w:sz w:val="22"/>
          <w:szCs w:val="22"/>
        </w:rPr>
        <w:t>Dans le cadre de votre activité au sein du SIP, vous prenez part à l’assistance aux utilisateurs. Vous avez à votre disposition une base de connaissances et une adresse de courriel « </w:t>
      </w:r>
      <w:r w:rsidR="00C81C86">
        <w:rPr>
          <w:rFonts w:ascii="Arial" w:hAnsi="Arial" w:cs="Arial"/>
          <w:sz w:val="22"/>
          <w:szCs w:val="22"/>
        </w:rPr>
        <w:t>candi.</w:t>
      </w:r>
      <w:r w:rsidRPr="006B77A7">
        <w:rPr>
          <w:rFonts w:ascii="Arial" w:hAnsi="Arial" w:cs="Arial"/>
          <w:sz w:val="22"/>
          <w:szCs w:val="22"/>
        </w:rPr>
        <w:t>sip@cub.com ».</w:t>
      </w:r>
    </w:p>
    <w:p w:rsidR="007F036B" w:rsidRDefault="007F036B" w:rsidP="009E25E0">
      <w:pPr>
        <w:jc w:val="both"/>
        <w:rPr>
          <w:rFonts w:ascii="Arial" w:hAnsi="Arial" w:cs="Arial"/>
          <w:sz w:val="22"/>
          <w:szCs w:val="22"/>
        </w:rPr>
      </w:pPr>
    </w:p>
    <w:p w:rsidR="009B12AE" w:rsidRDefault="009E25E0" w:rsidP="009E25E0">
      <w:pPr>
        <w:jc w:val="both"/>
        <w:rPr>
          <w:rFonts w:ascii="Arial" w:hAnsi="Arial" w:cs="Arial"/>
          <w:sz w:val="22"/>
          <w:szCs w:val="22"/>
        </w:rPr>
      </w:pPr>
      <w:r w:rsidRPr="006B77A7">
        <w:rPr>
          <w:rFonts w:ascii="Arial" w:hAnsi="Arial" w:cs="Arial"/>
          <w:sz w:val="22"/>
          <w:szCs w:val="22"/>
        </w:rPr>
        <w:t xml:space="preserve">Le serveur </w:t>
      </w:r>
      <w:r w:rsidR="00481812" w:rsidRPr="006B77A7">
        <w:rPr>
          <w:rFonts w:ascii="Arial" w:hAnsi="Arial" w:cs="Arial"/>
          <w:sz w:val="22"/>
          <w:szCs w:val="22"/>
        </w:rPr>
        <w:t>« SRV-</w:t>
      </w:r>
      <w:r w:rsidRPr="006B77A7">
        <w:rPr>
          <w:rFonts w:ascii="Arial" w:hAnsi="Arial" w:cs="Arial"/>
          <w:sz w:val="22"/>
          <w:szCs w:val="22"/>
        </w:rPr>
        <w:t>PGI</w:t>
      </w:r>
      <w:r w:rsidR="00481812" w:rsidRPr="006B77A7">
        <w:rPr>
          <w:rFonts w:ascii="Arial" w:hAnsi="Arial" w:cs="Arial"/>
          <w:sz w:val="22"/>
          <w:szCs w:val="22"/>
        </w:rPr>
        <w:t> »</w:t>
      </w:r>
      <w:r w:rsidRPr="006B77A7">
        <w:rPr>
          <w:rFonts w:ascii="Arial" w:hAnsi="Arial" w:cs="Arial"/>
          <w:sz w:val="22"/>
          <w:szCs w:val="22"/>
        </w:rPr>
        <w:t xml:space="preserve"> est l’un des serveurs </w:t>
      </w:r>
      <w:r w:rsidR="00481812" w:rsidRPr="006B77A7">
        <w:rPr>
          <w:rFonts w:ascii="Arial" w:hAnsi="Arial" w:cs="Arial"/>
          <w:sz w:val="22"/>
          <w:szCs w:val="22"/>
        </w:rPr>
        <w:t>essentiel</w:t>
      </w:r>
      <w:r w:rsidR="00A62C21">
        <w:rPr>
          <w:rFonts w:ascii="Arial" w:hAnsi="Arial" w:cs="Arial"/>
          <w:sz w:val="22"/>
          <w:szCs w:val="22"/>
        </w:rPr>
        <w:t>s</w:t>
      </w:r>
      <w:r w:rsidR="00481812" w:rsidRPr="006B77A7">
        <w:rPr>
          <w:rFonts w:ascii="Arial" w:hAnsi="Arial" w:cs="Arial"/>
          <w:sz w:val="22"/>
          <w:szCs w:val="22"/>
        </w:rPr>
        <w:t xml:space="preserve"> à l’activité </w:t>
      </w:r>
      <w:r w:rsidR="009B12AE">
        <w:rPr>
          <w:rFonts w:ascii="Arial" w:hAnsi="Arial" w:cs="Arial"/>
          <w:sz w:val="22"/>
          <w:szCs w:val="22"/>
        </w:rPr>
        <w:t>interne de CUB.</w:t>
      </w:r>
      <w:r w:rsidR="0028010D">
        <w:rPr>
          <w:rFonts w:ascii="Arial" w:hAnsi="Arial" w:cs="Arial"/>
          <w:sz w:val="22"/>
          <w:szCs w:val="22"/>
        </w:rPr>
        <w:t xml:space="preserve"> L’accès </w:t>
      </w:r>
      <w:r w:rsidR="00552647">
        <w:rPr>
          <w:rFonts w:ascii="Arial" w:hAnsi="Arial" w:cs="Arial"/>
          <w:sz w:val="22"/>
          <w:szCs w:val="22"/>
        </w:rPr>
        <w:t>au progiciel de gestion intégré (PGI)</w:t>
      </w:r>
      <w:r w:rsidR="0028010D">
        <w:rPr>
          <w:rFonts w:ascii="Arial" w:hAnsi="Arial" w:cs="Arial"/>
          <w:sz w:val="22"/>
          <w:szCs w:val="22"/>
        </w:rPr>
        <w:t xml:space="preserve"> est réalisé au choix </w:t>
      </w:r>
      <w:r w:rsidR="00974B70">
        <w:rPr>
          <w:rFonts w:ascii="Arial" w:hAnsi="Arial" w:cs="Arial"/>
          <w:sz w:val="22"/>
          <w:szCs w:val="22"/>
        </w:rPr>
        <w:t>via un</w:t>
      </w:r>
      <w:r w:rsidR="0028010D">
        <w:rPr>
          <w:rFonts w:ascii="Arial" w:hAnsi="Arial" w:cs="Arial"/>
          <w:sz w:val="22"/>
          <w:szCs w:val="22"/>
        </w:rPr>
        <w:t xml:space="preserve"> « client lourd » installé sur l’ordinateur de l’utilisateur, ou de façon allégée, </w:t>
      </w:r>
      <w:r w:rsidR="00974B70">
        <w:rPr>
          <w:rFonts w:ascii="Arial" w:hAnsi="Arial" w:cs="Arial"/>
          <w:sz w:val="22"/>
          <w:szCs w:val="22"/>
        </w:rPr>
        <w:t>via une</w:t>
      </w:r>
      <w:r w:rsidR="0028010D">
        <w:rPr>
          <w:rFonts w:ascii="Arial" w:hAnsi="Arial" w:cs="Arial"/>
          <w:sz w:val="22"/>
          <w:szCs w:val="22"/>
        </w:rPr>
        <w:t xml:space="preserve"> interface </w:t>
      </w:r>
      <w:r w:rsidR="0028010D" w:rsidRPr="00552647">
        <w:rPr>
          <w:rFonts w:ascii="Arial" w:hAnsi="Arial" w:cs="Arial"/>
          <w:i/>
          <w:sz w:val="22"/>
          <w:szCs w:val="22"/>
        </w:rPr>
        <w:t>web</w:t>
      </w:r>
      <w:r w:rsidR="0028010D">
        <w:rPr>
          <w:rFonts w:ascii="Arial" w:hAnsi="Arial" w:cs="Arial"/>
          <w:sz w:val="22"/>
          <w:szCs w:val="22"/>
        </w:rPr>
        <w:t xml:space="preserve"> disponible sur « SRV-INTRA ».</w:t>
      </w:r>
    </w:p>
    <w:p w:rsidR="00E06FD0" w:rsidRPr="006B7FE1" w:rsidRDefault="00E06FD0" w:rsidP="009E25E0">
      <w:pPr>
        <w:jc w:val="both"/>
        <w:rPr>
          <w:rFonts w:ascii="Arial" w:hAnsi="Arial" w:cs="Arial"/>
          <w:sz w:val="14"/>
          <w:szCs w:val="22"/>
        </w:rPr>
      </w:pPr>
    </w:p>
    <w:p w:rsidR="00E06FD0" w:rsidRDefault="009E25E0" w:rsidP="009E25E0">
      <w:pPr>
        <w:jc w:val="both"/>
        <w:rPr>
          <w:rFonts w:ascii="Arial" w:hAnsi="Arial" w:cs="Arial"/>
          <w:sz w:val="22"/>
          <w:szCs w:val="22"/>
        </w:rPr>
      </w:pPr>
      <w:r w:rsidRPr="006B77A7">
        <w:rPr>
          <w:rFonts w:ascii="Arial" w:hAnsi="Arial" w:cs="Arial"/>
          <w:sz w:val="22"/>
          <w:szCs w:val="22"/>
        </w:rPr>
        <w:t xml:space="preserve">En </w:t>
      </w:r>
      <w:r w:rsidR="00E06FD0" w:rsidRPr="006B77A7">
        <w:rPr>
          <w:rFonts w:ascii="Arial" w:hAnsi="Arial" w:cs="Arial"/>
          <w:sz w:val="22"/>
          <w:szCs w:val="22"/>
        </w:rPr>
        <w:t xml:space="preserve">janvier </w:t>
      </w:r>
      <w:r w:rsidR="0028715C">
        <w:rPr>
          <w:rFonts w:ascii="Arial" w:hAnsi="Arial" w:cs="Arial"/>
          <w:sz w:val="22"/>
          <w:szCs w:val="22"/>
        </w:rPr>
        <w:t>2018</w:t>
      </w:r>
      <w:r w:rsidRPr="006B77A7">
        <w:rPr>
          <w:rFonts w:ascii="Arial" w:hAnsi="Arial" w:cs="Arial"/>
          <w:sz w:val="22"/>
          <w:szCs w:val="22"/>
        </w:rPr>
        <w:t>, plusieurs incidents</w:t>
      </w:r>
      <w:r w:rsidR="00777D33">
        <w:rPr>
          <w:rFonts w:ascii="Arial" w:hAnsi="Arial" w:cs="Arial"/>
          <w:sz w:val="22"/>
          <w:szCs w:val="22"/>
        </w:rPr>
        <w:t xml:space="preserve"> récurrents</w:t>
      </w:r>
      <w:r w:rsidR="007F0A0C">
        <w:rPr>
          <w:rFonts w:ascii="Arial" w:hAnsi="Arial" w:cs="Arial"/>
          <w:sz w:val="22"/>
          <w:szCs w:val="22"/>
        </w:rPr>
        <w:t>,</w:t>
      </w:r>
      <w:r w:rsidR="007F036B">
        <w:rPr>
          <w:rFonts w:ascii="Arial" w:hAnsi="Arial" w:cs="Arial"/>
          <w:sz w:val="22"/>
          <w:szCs w:val="22"/>
        </w:rPr>
        <w:t xml:space="preserve"> non</w:t>
      </w:r>
      <w:r w:rsidR="00777D33">
        <w:rPr>
          <w:rFonts w:ascii="Arial" w:hAnsi="Arial" w:cs="Arial"/>
          <w:sz w:val="22"/>
          <w:szCs w:val="22"/>
        </w:rPr>
        <w:t xml:space="preserve"> complètement</w:t>
      </w:r>
      <w:r w:rsidR="007F036B">
        <w:rPr>
          <w:rFonts w:ascii="Arial" w:hAnsi="Arial" w:cs="Arial"/>
          <w:sz w:val="22"/>
          <w:szCs w:val="22"/>
        </w:rPr>
        <w:t xml:space="preserve"> résolus</w:t>
      </w:r>
      <w:r w:rsidR="007F0A0C">
        <w:rPr>
          <w:rFonts w:ascii="Arial" w:hAnsi="Arial" w:cs="Arial"/>
          <w:sz w:val="22"/>
          <w:szCs w:val="22"/>
        </w:rPr>
        <w:t>,</w:t>
      </w:r>
      <w:r w:rsidR="002C0314">
        <w:rPr>
          <w:rFonts w:ascii="Arial" w:hAnsi="Arial" w:cs="Arial"/>
          <w:sz w:val="22"/>
          <w:szCs w:val="22"/>
        </w:rPr>
        <w:t xml:space="preserve"> </w:t>
      </w:r>
      <w:r w:rsidR="009F1046">
        <w:rPr>
          <w:rFonts w:ascii="Arial" w:hAnsi="Arial" w:cs="Arial"/>
          <w:sz w:val="22"/>
          <w:szCs w:val="22"/>
        </w:rPr>
        <w:t>dont vous avez un exempl</w:t>
      </w:r>
      <w:r w:rsidR="009C21FA">
        <w:rPr>
          <w:rFonts w:ascii="Arial" w:hAnsi="Arial" w:cs="Arial"/>
          <w:sz w:val="22"/>
          <w:szCs w:val="22"/>
        </w:rPr>
        <w:t>e</w:t>
      </w:r>
      <w:r w:rsidR="009F1046">
        <w:rPr>
          <w:rFonts w:ascii="Arial" w:hAnsi="Arial" w:cs="Arial"/>
          <w:sz w:val="22"/>
          <w:szCs w:val="22"/>
        </w:rPr>
        <w:t xml:space="preserve"> dans le dossier documentaire</w:t>
      </w:r>
      <w:r w:rsidR="00233666">
        <w:rPr>
          <w:rFonts w:ascii="Arial" w:hAnsi="Arial" w:cs="Arial"/>
          <w:sz w:val="22"/>
          <w:szCs w:val="22"/>
        </w:rPr>
        <w:t>,</w:t>
      </w:r>
      <w:r w:rsidR="009F1046">
        <w:rPr>
          <w:rFonts w:ascii="Arial" w:hAnsi="Arial" w:cs="Arial"/>
          <w:sz w:val="22"/>
          <w:szCs w:val="22"/>
        </w:rPr>
        <w:t xml:space="preserve"> </w:t>
      </w:r>
      <w:r w:rsidRPr="006B77A7">
        <w:rPr>
          <w:rFonts w:ascii="Arial" w:hAnsi="Arial" w:cs="Arial"/>
          <w:sz w:val="22"/>
          <w:szCs w:val="22"/>
        </w:rPr>
        <w:t xml:space="preserve">ont été déclarés par les </w:t>
      </w:r>
      <w:r w:rsidR="00E06FD0" w:rsidRPr="006B77A7">
        <w:rPr>
          <w:rFonts w:ascii="Arial" w:hAnsi="Arial" w:cs="Arial"/>
          <w:sz w:val="22"/>
          <w:szCs w:val="22"/>
        </w:rPr>
        <w:t>utilisateurs</w:t>
      </w:r>
      <w:r w:rsidRPr="006B77A7">
        <w:rPr>
          <w:rFonts w:ascii="Arial" w:hAnsi="Arial" w:cs="Arial"/>
          <w:sz w:val="22"/>
          <w:szCs w:val="22"/>
        </w:rPr>
        <w:t xml:space="preserve"> se plaignant de ne plus pouvoir accéder </w:t>
      </w:r>
      <w:r w:rsidR="007F0A0C">
        <w:rPr>
          <w:rFonts w:ascii="Arial" w:hAnsi="Arial" w:cs="Arial"/>
          <w:sz w:val="22"/>
          <w:szCs w:val="22"/>
        </w:rPr>
        <w:t xml:space="preserve">au PGI </w:t>
      </w:r>
      <w:r w:rsidR="002C0314">
        <w:rPr>
          <w:rFonts w:ascii="Arial" w:hAnsi="Arial" w:cs="Arial"/>
          <w:sz w:val="22"/>
          <w:szCs w:val="22"/>
        </w:rPr>
        <w:t>dans de bonnes conditions</w:t>
      </w:r>
      <w:r w:rsidR="00E06FD0" w:rsidRPr="006B77A7">
        <w:rPr>
          <w:rFonts w:ascii="Arial" w:hAnsi="Arial" w:cs="Arial"/>
          <w:sz w:val="22"/>
          <w:szCs w:val="22"/>
        </w:rPr>
        <w:t>.</w:t>
      </w:r>
    </w:p>
    <w:p w:rsidR="00C81C86" w:rsidRPr="006B7FE1" w:rsidRDefault="00C81C86" w:rsidP="00C81C86">
      <w:pPr>
        <w:jc w:val="both"/>
        <w:rPr>
          <w:rFonts w:ascii="Arial" w:hAnsi="Arial" w:cs="Arial"/>
          <w:sz w:val="14"/>
          <w:szCs w:val="22"/>
        </w:rPr>
      </w:pPr>
    </w:p>
    <w:p w:rsidR="00A272DA" w:rsidRPr="006B7FE1" w:rsidRDefault="00A272DA" w:rsidP="009E25E0">
      <w:pPr>
        <w:jc w:val="both"/>
        <w:rPr>
          <w:rFonts w:ascii="Arial" w:hAnsi="Arial" w:cs="Arial"/>
          <w:sz w:val="14"/>
          <w:szCs w:val="22"/>
        </w:rPr>
      </w:pPr>
    </w:p>
    <w:p w:rsidR="00C768CC" w:rsidRPr="006B7FE1" w:rsidRDefault="00C768CC" w:rsidP="00A272DA">
      <w:pPr>
        <w:jc w:val="both"/>
        <w:rPr>
          <w:rFonts w:ascii="Arial" w:hAnsi="Arial" w:cs="Arial"/>
          <w:sz w:val="14"/>
          <w:szCs w:val="22"/>
        </w:rPr>
      </w:pPr>
    </w:p>
    <w:p w:rsidR="00DA3A4A" w:rsidRPr="006B77A7" w:rsidRDefault="00DA3A4A" w:rsidP="009E25E0">
      <w:pPr>
        <w:numPr>
          <w:ilvl w:val="1"/>
          <w:numId w:val="1"/>
        </w:numPr>
        <w:spacing w:before="120" w:after="120"/>
        <w:ind w:left="1701" w:hanging="1701"/>
        <w:jc w:val="both"/>
        <w:rPr>
          <w:rFonts w:ascii="Arial" w:hAnsi="Arial" w:cs="Arial"/>
          <w:b/>
          <w:bCs/>
          <w:noProof/>
          <w:sz w:val="22"/>
          <w:szCs w:val="22"/>
        </w:rPr>
      </w:pPr>
      <w:bookmarkStart w:id="13" w:name="_Toc216712421"/>
      <w:bookmarkStart w:id="14" w:name="_Toc217301615"/>
      <w:bookmarkStart w:id="15" w:name="_Toc217301683"/>
      <w:bookmarkStart w:id="16" w:name="_Toc346011550"/>
      <w:bookmarkStart w:id="17" w:name="_Toc219909894"/>
      <w:bookmarkStart w:id="18" w:name="_Toc219956800"/>
      <w:r w:rsidRPr="006B77A7">
        <w:rPr>
          <w:rFonts w:ascii="Arial" w:hAnsi="Arial" w:cs="Arial"/>
          <w:b/>
          <w:bCs/>
          <w:noProof/>
          <w:sz w:val="22"/>
          <w:szCs w:val="22"/>
        </w:rPr>
        <w:t xml:space="preserve">Analyse </w:t>
      </w:r>
      <w:r w:rsidR="009413A5">
        <w:rPr>
          <w:rFonts w:ascii="Arial" w:hAnsi="Arial" w:cs="Arial"/>
          <w:b/>
          <w:bCs/>
          <w:noProof/>
          <w:sz w:val="22"/>
          <w:szCs w:val="22"/>
        </w:rPr>
        <w:t>d</w:t>
      </w:r>
      <w:r w:rsidRPr="006B77A7">
        <w:rPr>
          <w:rFonts w:ascii="Arial" w:hAnsi="Arial" w:cs="Arial"/>
          <w:b/>
          <w:bCs/>
          <w:noProof/>
          <w:sz w:val="22"/>
          <w:szCs w:val="22"/>
        </w:rPr>
        <w:t xml:space="preserve">es processus internes de </w:t>
      </w:r>
      <w:r w:rsidR="00956C78">
        <w:rPr>
          <w:rFonts w:ascii="Arial" w:hAnsi="Arial" w:cs="Arial"/>
          <w:b/>
          <w:bCs/>
          <w:noProof/>
          <w:sz w:val="22"/>
          <w:szCs w:val="22"/>
        </w:rPr>
        <w:t>demande</w:t>
      </w:r>
      <w:r w:rsidR="006D7F7A">
        <w:rPr>
          <w:rFonts w:ascii="Arial" w:hAnsi="Arial" w:cs="Arial"/>
          <w:b/>
          <w:bCs/>
          <w:noProof/>
          <w:sz w:val="22"/>
          <w:szCs w:val="22"/>
        </w:rPr>
        <w:t>s</w:t>
      </w:r>
      <w:r w:rsidR="00956C78">
        <w:rPr>
          <w:rFonts w:ascii="Arial" w:hAnsi="Arial" w:cs="Arial"/>
          <w:b/>
          <w:bCs/>
          <w:noProof/>
          <w:sz w:val="22"/>
          <w:szCs w:val="22"/>
        </w:rPr>
        <w:t xml:space="preserve"> d’assistance</w:t>
      </w:r>
      <w:bookmarkEnd w:id="13"/>
      <w:bookmarkEnd w:id="14"/>
      <w:bookmarkEnd w:id="15"/>
      <w:bookmarkEnd w:id="16"/>
      <w:bookmarkEnd w:id="17"/>
      <w:bookmarkEnd w:id="18"/>
    </w:p>
    <w:p w:rsidR="00F558C2" w:rsidRDefault="00F558C2" w:rsidP="00DA3A4A">
      <w:pPr>
        <w:jc w:val="both"/>
        <w:rPr>
          <w:rFonts w:ascii="Arial" w:hAnsi="Arial" w:cs="Arial"/>
          <w:bCs/>
          <w:noProof/>
          <w:sz w:val="22"/>
          <w:szCs w:val="22"/>
        </w:rPr>
      </w:pPr>
    </w:p>
    <w:p w:rsidR="00F558C2" w:rsidRDefault="00F558C2" w:rsidP="00F558C2">
      <w:pPr>
        <w:jc w:val="both"/>
        <w:rPr>
          <w:rFonts w:ascii="Arial" w:hAnsi="Arial" w:cs="Arial"/>
          <w:bCs/>
          <w:noProof/>
          <w:sz w:val="22"/>
          <w:szCs w:val="22"/>
        </w:rPr>
      </w:pPr>
      <w:r w:rsidRPr="00F558C2">
        <w:rPr>
          <w:rFonts w:ascii="Arial" w:hAnsi="Arial" w:cs="Arial"/>
          <w:bCs/>
          <w:noProof/>
          <w:sz w:val="22"/>
          <w:szCs w:val="22"/>
        </w:rPr>
        <w:t>Un dernier incident</w:t>
      </w:r>
      <w:r w:rsidR="00313EDD">
        <w:rPr>
          <w:rFonts w:ascii="Arial" w:hAnsi="Arial" w:cs="Arial"/>
          <w:bCs/>
          <w:noProof/>
          <w:sz w:val="22"/>
          <w:szCs w:val="22"/>
        </w:rPr>
        <w:t xml:space="preserve"> </w:t>
      </w:r>
      <w:r w:rsidR="00AD7A51">
        <w:rPr>
          <w:rFonts w:ascii="Arial" w:hAnsi="Arial" w:cs="Arial"/>
          <w:bCs/>
          <w:noProof/>
          <w:sz w:val="22"/>
          <w:szCs w:val="22"/>
        </w:rPr>
        <w:t xml:space="preserve">(n° 1499) </w:t>
      </w:r>
      <w:r w:rsidRPr="00F558C2">
        <w:rPr>
          <w:rFonts w:ascii="Arial" w:hAnsi="Arial" w:cs="Arial"/>
          <w:bCs/>
          <w:noProof/>
          <w:sz w:val="22"/>
          <w:szCs w:val="22"/>
        </w:rPr>
        <w:t>est déclaré fin janvier et vous est attribué en tant que technicien</w:t>
      </w:r>
      <w:r w:rsidR="00974B70">
        <w:rPr>
          <w:rFonts w:ascii="Arial" w:hAnsi="Arial" w:cs="Arial"/>
          <w:bCs/>
          <w:noProof/>
          <w:sz w:val="22"/>
          <w:szCs w:val="22"/>
        </w:rPr>
        <w:t>ne</w:t>
      </w:r>
      <w:r w:rsidR="00DC5DEA">
        <w:rPr>
          <w:rFonts w:ascii="Arial" w:hAnsi="Arial" w:cs="Arial"/>
          <w:bCs/>
          <w:noProof/>
          <w:sz w:val="22"/>
          <w:szCs w:val="22"/>
        </w:rPr>
        <w:t xml:space="preserve"> ou technicien</w:t>
      </w:r>
      <w:r w:rsidRPr="00F558C2">
        <w:rPr>
          <w:rFonts w:ascii="Arial" w:hAnsi="Arial" w:cs="Arial"/>
          <w:bCs/>
          <w:noProof/>
          <w:sz w:val="22"/>
          <w:szCs w:val="22"/>
        </w:rPr>
        <w:t xml:space="preserve"> de niveau 2. Vous faites le rapprochement avec </w:t>
      </w:r>
      <w:r w:rsidR="00313EDD">
        <w:rPr>
          <w:rFonts w:ascii="Arial" w:hAnsi="Arial" w:cs="Arial"/>
          <w:bCs/>
          <w:noProof/>
          <w:sz w:val="22"/>
          <w:szCs w:val="22"/>
        </w:rPr>
        <w:t>plusieurs</w:t>
      </w:r>
      <w:r w:rsidRPr="00F558C2">
        <w:rPr>
          <w:rFonts w:ascii="Arial" w:hAnsi="Arial" w:cs="Arial"/>
          <w:bCs/>
          <w:noProof/>
          <w:sz w:val="22"/>
          <w:szCs w:val="22"/>
        </w:rPr>
        <w:t xml:space="preserve"> </w:t>
      </w:r>
      <w:r w:rsidR="00286E34">
        <w:rPr>
          <w:rFonts w:ascii="Arial" w:hAnsi="Arial" w:cs="Arial"/>
          <w:bCs/>
          <w:noProof/>
          <w:sz w:val="22"/>
          <w:szCs w:val="22"/>
        </w:rPr>
        <w:t>tickets</w:t>
      </w:r>
      <w:r w:rsidR="00313EDD" w:rsidRPr="00313EDD">
        <w:rPr>
          <w:rFonts w:ascii="Arial" w:hAnsi="Arial" w:cs="Arial"/>
          <w:bCs/>
          <w:noProof/>
          <w:sz w:val="22"/>
          <w:szCs w:val="22"/>
        </w:rPr>
        <w:t xml:space="preserve"> </w:t>
      </w:r>
      <w:r w:rsidR="00313EDD" w:rsidRPr="00F558C2">
        <w:rPr>
          <w:rFonts w:ascii="Arial" w:hAnsi="Arial" w:cs="Arial"/>
          <w:bCs/>
          <w:noProof/>
          <w:sz w:val="22"/>
          <w:szCs w:val="22"/>
        </w:rPr>
        <w:t>précédent</w:t>
      </w:r>
      <w:r w:rsidR="00313EDD">
        <w:rPr>
          <w:rFonts w:ascii="Arial" w:hAnsi="Arial" w:cs="Arial"/>
          <w:bCs/>
          <w:noProof/>
          <w:sz w:val="22"/>
          <w:szCs w:val="22"/>
        </w:rPr>
        <w:t>s,</w:t>
      </w:r>
      <w:r w:rsidR="001B7CE7">
        <w:rPr>
          <w:rFonts w:ascii="Arial" w:hAnsi="Arial" w:cs="Arial"/>
          <w:bCs/>
          <w:noProof/>
          <w:sz w:val="22"/>
          <w:szCs w:val="22"/>
        </w:rPr>
        <w:t xml:space="preserve"> similaires au n° </w:t>
      </w:r>
      <w:r w:rsidR="00286E34">
        <w:rPr>
          <w:rFonts w:ascii="Arial" w:hAnsi="Arial" w:cs="Arial"/>
          <w:bCs/>
          <w:noProof/>
          <w:sz w:val="22"/>
          <w:szCs w:val="22"/>
        </w:rPr>
        <w:t>1256</w:t>
      </w:r>
      <w:r w:rsidR="00313EDD">
        <w:rPr>
          <w:rFonts w:ascii="Arial" w:hAnsi="Arial" w:cs="Arial"/>
          <w:bCs/>
          <w:noProof/>
          <w:sz w:val="22"/>
          <w:szCs w:val="22"/>
        </w:rPr>
        <w:t>,</w:t>
      </w:r>
      <w:r w:rsidR="00286E34">
        <w:rPr>
          <w:rFonts w:ascii="Arial" w:hAnsi="Arial" w:cs="Arial"/>
          <w:bCs/>
          <w:noProof/>
          <w:sz w:val="22"/>
          <w:szCs w:val="22"/>
        </w:rPr>
        <w:t xml:space="preserve"> </w:t>
      </w:r>
      <w:r w:rsidR="00313EDD">
        <w:rPr>
          <w:rFonts w:ascii="Arial" w:hAnsi="Arial" w:cs="Arial"/>
          <w:bCs/>
          <w:noProof/>
          <w:sz w:val="22"/>
          <w:szCs w:val="22"/>
        </w:rPr>
        <w:t xml:space="preserve">et vous l'escaladez au niveau 3 </w:t>
      </w:r>
      <w:r w:rsidR="00AB5609">
        <w:rPr>
          <w:rFonts w:ascii="Arial" w:hAnsi="Arial" w:cs="Arial"/>
          <w:bCs/>
          <w:noProof/>
          <w:sz w:val="22"/>
          <w:szCs w:val="22"/>
        </w:rPr>
        <w:t>;</w:t>
      </w:r>
      <w:r w:rsidR="00313EDD">
        <w:rPr>
          <w:rFonts w:ascii="Arial" w:hAnsi="Arial" w:cs="Arial"/>
          <w:bCs/>
          <w:noProof/>
          <w:sz w:val="22"/>
          <w:szCs w:val="22"/>
        </w:rPr>
        <w:t xml:space="preserve"> vous lui affectez une priorité très haute.</w:t>
      </w:r>
    </w:p>
    <w:p w:rsidR="00313EDD" w:rsidRDefault="00313EDD" w:rsidP="00F558C2">
      <w:pPr>
        <w:jc w:val="both"/>
        <w:rPr>
          <w:rFonts w:ascii="Arial" w:hAnsi="Arial" w:cs="Arial"/>
          <w:bCs/>
          <w:noProof/>
          <w:sz w:val="22"/>
          <w:szCs w:val="22"/>
        </w:rPr>
      </w:pPr>
    </w:p>
    <w:p w:rsidR="00485454" w:rsidRDefault="00313EDD" w:rsidP="00F558C2">
      <w:pPr>
        <w:jc w:val="both"/>
        <w:rPr>
          <w:rFonts w:ascii="Arial" w:hAnsi="Arial" w:cs="Arial"/>
          <w:bCs/>
          <w:noProof/>
          <w:sz w:val="22"/>
          <w:szCs w:val="22"/>
        </w:rPr>
      </w:pPr>
      <w:r>
        <w:rPr>
          <w:rFonts w:ascii="Arial" w:hAnsi="Arial" w:cs="Arial"/>
          <w:bCs/>
          <w:noProof/>
          <w:sz w:val="22"/>
          <w:szCs w:val="22"/>
        </w:rPr>
        <w:t>Le lendemain, la technicienne de niveau 3 reprend le ticket</w:t>
      </w:r>
      <w:r w:rsidR="005E5F5B">
        <w:rPr>
          <w:rFonts w:ascii="Arial" w:hAnsi="Arial" w:cs="Arial"/>
          <w:bCs/>
          <w:noProof/>
          <w:sz w:val="22"/>
          <w:szCs w:val="22"/>
        </w:rPr>
        <w:t>. Les manipulations effectuées ne lui permettent pas de résoudre l'incident. Elle</w:t>
      </w:r>
      <w:r>
        <w:rPr>
          <w:rFonts w:ascii="Arial" w:hAnsi="Arial" w:cs="Arial"/>
          <w:bCs/>
          <w:noProof/>
          <w:sz w:val="22"/>
          <w:szCs w:val="22"/>
        </w:rPr>
        <w:t xml:space="preserve"> l’</w:t>
      </w:r>
      <w:r w:rsidR="00485454">
        <w:rPr>
          <w:rFonts w:ascii="Arial" w:hAnsi="Arial" w:cs="Arial"/>
          <w:bCs/>
          <w:noProof/>
          <w:sz w:val="22"/>
          <w:szCs w:val="22"/>
        </w:rPr>
        <w:t>escalade</w:t>
      </w:r>
      <w:r w:rsidR="005E5F5B">
        <w:rPr>
          <w:rFonts w:ascii="Arial" w:hAnsi="Arial" w:cs="Arial"/>
          <w:bCs/>
          <w:noProof/>
          <w:sz w:val="22"/>
          <w:szCs w:val="22"/>
        </w:rPr>
        <w:t xml:space="preserve"> donc</w:t>
      </w:r>
      <w:r w:rsidR="00485454">
        <w:rPr>
          <w:rFonts w:ascii="Arial" w:hAnsi="Arial" w:cs="Arial"/>
          <w:bCs/>
          <w:noProof/>
          <w:sz w:val="22"/>
          <w:szCs w:val="22"/>
        </w:rPr>
        <w:t xml:space="preserve"> au nivea</w:t>
      </w:r>
      <w:r w:rsidR="004462C5">
        <w:rPr>
          <w:rFonts w:ascii="Arial" w:hAnsi="Arial" w:cs="Arial"/>
          <w:bCs/>
          <w:noProof/>
          <w:sz w:val="22"/>
          <w:szCs w:val="22"/>
        </w:rPr>
        <w:t>u le plus haut.</w:t>
      </w:r>
      <w:r>
        <w:rPr>
          <w:rFonts w:ascii="Arial" w:hAnsi="Arial" w:cs="Arial"/>
          <w:bCs/>
          <w:noProof/>
          <w:sz w:val="22"/>
          <w:szCs w:val="22"/>
        </w:rPr>
        <w:t xml:space="preserve"> </w:t>
      </w:r>
    </w:p>
    <w:p w:rsidR="00485454" w:rsidRDefault="00485454" w:rsidP="00F558C2">
      <w:pPr>
        <w:jc w:val="both"/>
        <w:rPr>
          <w:rFonts w:ascii="Arial" w:hAnsi="Arial" w:cs="Arial"/>
          <w:bCs/>
          <w:noProof/>
          <w:sz w:val="22"/>
          <w:szCs w:val="22"/>
        </w:rPr>
      </w:pPr>
    </w:p>
    <w:p w:rsidR="00485454" w:rsidRDefault="00485454" w:rsidP="00485454">
      <w:pPr>
        <w:jc w:val="both"/>
        <w:rPr>
          <w:rFonts w:ascii="Arial" w:hAnsi="Arial" w:cs="Arial"/>
          <w:sz w:val="22"/>
          <w:szCs w:val="22"/>
        </w:rPr>
      </w:pPr>
      <w:r>
        <w:rPr>
          <w:rFonts w:ascii="Arial" w:hAnsi="Arial" w:cs="Arial"/>
          <w:bCs/>
          <w:noProof/>
          <w:sz w:val="22"/>
          <w:szCs w:val="22"/>
        </w:rPr>
        <w:t>L</w:t>
      </w:r>
      <w:r w:rsidR="00313EDD">
        <w:rPr>
          <w:rFonts w:ascii="Arial" w:hAnsi="Arial" w:cs="Arial"/>
          <w:bCs/>
          <w:noProof/>
          <w:sz w:val="22"/>
          <w:szCs w:val="22"/>
        </w:rPr>
        <w:t xml:space="preserve">’ingénieure qui prend </w:t>
      </w:r>
      <w:r w:rsidR="00AB5609">
        <w:rPr>
          <w:rFonts w:ascii="Arial" w:hAnsi="Arial" w:cs="Arial"/>
          <w:bCs/>
          <w:noProof/>
          <w:sz w:val="22"/>
          <w:szCs w:val="22"/>
        </w:rPr>
        <w:t xml:space="preserve">alors </w:t>
      </w:r>
      <w:r w:rsidR="00313EDD">
        <w:rPr>
          <w:rFonts w:ascii="Arial" w:hAnsi="Arial" w:cs="Arial"/>
          <w:bCs/>
          <w:noProof/>
          <w:sz w:val="22"/>
          <w:szCs w:val="22"/>
        </w:rPr>
        <w:t>en</w:t>
      </w:r>
      <w:r>
        <w:rPr>
          <w:rFonts w:ascii="Arial" w:hAnsi="Arial" w:cs="Arial"/>
          <w:bCs/>
          <w:noProof/>
          <w:sz w:val="22"/>
          <w:szCs w:val="22"/>
        </w:rPr>
        <w:t xml:space="preserve"> charge </w:t>
      </w:r>
      <w:r w:rsidR="00AB5609">
        <w:rPr>
          <w:rFonts w:ascii="Arial" w:hAnsi="Arial" w:cs="Arial"/>
          <w:bCs/>
          <w:noProof/>
          <w:sz w:val="22"/>
          <w:szCs w:val="22"/>
        </w:rPr>
        <w:t xml:space="preserve">l’incident </w:t>
      </w:r>
      <w:r>
        <w:rPr>
          <w:rFonts w:ascii="Arial" w:hAnsi="Arial" w:cs="Arial"/>
          <w:bCs/>
          <w:noProof/>
          <w:sz w:val="22"/>
          <w:szCs w:val="22"/>
        </w:rPr>
        <w:t xml:space="preserve">constate qu’un </w:t>
      </w:r>
      <w:r>
        <w:rPr>
          <w:rFonts w:ascii="Arial" w:hAnsi="Arial" w:cs="Arial"/>
          <w:sz w:val="22"/>
          <w:szCs w:val="22"/>
        </w:rPr>
        <w:t>disque dur est défectueux sur le</w:t>
      </w:r>
      <w:r w:rsidRPr="006B77A7">
        <w:rPr>
          <w:rFonts w:ascii="Arial" w:hAnsi="Arial" w:cs="Arial"/>
          <w:sz w:val="22"/>
          <w:szCs w:val="22"/>
        </w:rPr>
        <w:t xml:space="preserve"> serveur « SRV-PGI »</w:t>
      </w:r>
      <w:r w:rsidR="001B7CE7">
        <w:rPr>
          <w:rFonts w:ascii="Arial" w:hAnsi="Arial" w:cs="Arial"/>
          <w:sz w:val="22"/>
          <w:szCs w:val="22"/>
        </w:rPr>
        <w:t>, i</w:t>
      </w:r>
      <w:r>
        <w:rPr>
          <w:rFonts w:ascii="Arial" w:hAnsi="Arial" w:cs="Arial"/>
          <w:sz w:val="22"/>
          <w:szCs w:val="22"/>
        </w:rPr>
        <w:t xml:space="preserve">l </w:t>
      </w:r>
      <w:r w:rsidR="00AB5609">
        <w:rPr>
          <w:rFonts w:ascii="Arial" w:hAnsi="Arial" w:cs="Arial"/>
          <w:sz w:val="22"/>
          <w:szCs w:val="22"/>
        </w:rPr>
        <w:t>sera</w:t>
      </w:r>
      <w:r>
        <w:rPr>
          <w:rFonts w:ascii="Arial" w:hAnsi="Arial" w:cs="Arial"/>
          <w:sz w:val="22"/>
          <w:szCs w:val="22"/>
        </w:rPr>
        <w:t xml:space="preserve"> donc remplacé. En consultant l’historique des pannes, elle se rend compte que c’est le deuxième disque </w:t>
      </w:r>
      <w:r w:rsidR="00974B70">
        <w:rPr>
          <w:rFonts w:ascii="Arial" w:hAnsi="Arial" w:cs="Arial"/>
          <w:sz w:val="22"/>
          <w:szCs w:val="22"/>
        </w:rPr>
        <w:t xml:space="preserve">qui est </w:t>
      </w:r>
      <w:r>
        <w:rPr>
          <w:rFonts w:ascii="Arial" w:hAnsi="Arial" w:cs="Arial"/>
          <w:sz w:val="22"/>
          <w:szCs w:val="22"/>
        </w:rPr>
        <w:t>hors service en trois mois.</w:t>
      </w:r>
    </w:p>
    <w:p w:rsidR="00485454" w:rsidRPr="00485454" w:rsidRDefault="00485454" w:rsidP="00485454">
      <w:pPr>
        <w:jc w:val="both"/>
        <w:rPr>
          <w:rFonts w:ascii="Arial" w:hAnsi="Arial" w:cs="Arial"/>
          <w:sz w:val="22"/>
          <w:szCs w:val="22"/>
        </w:rPr>
      </w:pPr>
      <w:r>
        <w:rPr>
          <w:rFonts w:ascii="Arial" w:hAnsi="Arial" w:cs="Arial"/>
          <w:sz w:val="22"/>
          <w:szCs w:val="22"/>
        </w:rPr>
        <w:t xml:space="preserve">Elle </w:t>
      </w:r>
      <w:r w:rsidR="00AB5609">
        <w:rPr>
          <w:rFonts w:ascii="Arial" w:hAnsi="Arial" w:cs="Arial"/>
          <w:sz w:val="22"/>
          <w:szCs w:val="22"/>
        </w:rPr>
        <w:t xml:space="preserve">prend la décision de </w:t>
      </w:r>
      <w:r w:rsidR="004F21DA">
        <w:rPr>
          <w:rFonts w:ascii="Arial" w:hAnsi="Arial" w:cs="Arial"/>
          <w:sz w:val="22"/>
          <w:szCs w:val="22"/>
        </w:rPr>
        <w:t>re</w:t>
      </w:r>
      <w:r w:rsidR="007F0A0C">
        <w:rPr>
          <w:rFonts w:ascii="Arial" w:hAnsi="Arial" w:cs="Arial"/>
          <w:sz w:val="22"/>
          <w:szCs w:val="22"/>
        </w:rPr>
        <w:t>qualifier</w:t>
      </w:r>
      <w:r>
        <w:rPr>
          <w:rFonts w:ascii="Arial" w:hAnsi="Arial" w:cs="Arial"/>
          <w:sz w:val="22"/>
          <w:szCs w:val="22"/>
        </w:rPr>
        <w:t xml:space="preserve"> l’incident en problème.</w:t>
      </w:r>
    </w:p>
    <w:p w:rsidR="00F558C2" w:rsidRDefault="00F558C2" w:rsidP="00DA3A4A">
      <w:pPr>
        <w:jc w:val="both"/>
        <w:rPr>
          <w:rFonts w:ascii="Arial" w:hAnsi="Arial" w:cs="Arial"/>
          <w:bCs/>
          <w:noProof/>
          <w:sz w:val="22"/>
          <w:szCs w:val="22"/>
        </w:rPr>
      </w:pPr>
    </w:p>
    <w:p w:rsidR="00485454" w:rsidRDefault="00485454" w:rsidP="00DA3A4A">
      <w:pPr>
        <w:jc w:val="both"/>
        <w:rPr>
          <w:rFonts w:ascii="Arial" w:hAnsi="Arial" w:cs="Arial"/>
          <w:bCs/>
          <w:noProof/>
          <w:sz w:val="22"/>
          <w:szCs w:val="22"/>
        </w:rPr>
      </w:pPr>
      <w:r>
        <w:rPr>
          <w:rFonts w:ascii="Arial" w:hAnsi="Arial" w:cs="Arial"/>
          <w:sz w:val="22"/>
          <w:szCs w:val="22"/>
        </w:rPr>
        <w:t xml:space="preserve">Quentin Reynaud – qui revient d’une semaine de congés – est alerté par la suite d’incidents qu’il a pu visualiser sur l’outil de </w:t>
      </w:r>
      <w:r w:rsidRPr="00485454">
        <w:rPr>
          <w:rFonts w:ascii="Arial" w:hAnsi="Arial" w:cs="Arial"/>
          <w:i/>
          <w:sz w:val="22"/>
          <w:szCs w:val="22"/>
        </w:rPr>
        <w:t>ticketing</w:t>
      </w:r>
      <w:r w:rsidR="000D7042">
        <w:rPr>
          <w:rFonts w:ascii="Arial" w:hAnsi="Arial" w:cs="Arial"/>
          <w:sz w:val="22"/>
          <w:szCs w:val="22"/>
        </w:rPr>
        <w:t xml:space="preserve"> et </w:t>
      </w:r>
      <w:r>
        <w:rPr>
          <w:rFonts w:ascii="Arial" w:hAnsi="Arial" w:cs="Arial"/>
          <w:sz w:val="22"/>
          <w:szCs w:val="22"/>
        </w:rPr>
        <w:t>vous demande de faire une analyse de la situation.</w:t>
      </w:r>
    </w:p>
    <w:p w:rsidR="009071B1" w:rsidRDefault="009071B1" w:rsidP="00DA3A4A">
      <w:pPr>
        <w:jc w:val="both"/>
        <w:rPr>
          <w:rFonts w:ascii="Arial" w:hAnsi="Arial" w:cs="Arial"/>
          <w:bCs/>
          <w:noProof/>
          <w:sz w:val="22"/>
          <w:szCs w:val="22"/>
        </w:rPr>
      </w:pPr>
    </w:p>
    <w:p w:rsidR="009F1046" w:rsidRDefault="00593D0E" w:rsidP="00313EDD">
      <w:pPr>
        <w:numPr>
          <w:ilvl w:val="2"/>
          <w:numId w:val="1"/>
        </w:numPr>
        <w:pBdr>
          <w:top w:val="single" w:sz="4" w:space="1" w:color="auto"/>
          <w:left w:val="single" w:sz="4" w:space="4" w:color="auto"/>
          <w:bottom w:val="single" w:sz="4" w:space="1" w:color="auto"/>
          <w:right w:val="single" w:sz="4" w:space="4" w:color="auto"/>
        </w:pBdr>
        <w:spacing w:after="60"/>
        <w:ind w:left="1843" w:hanging="1843"/>
        <w:jc w:val="both"/>
        <w:rPr>
          <w:rFonts w:ascii="Arial" w:hAnsi="Arial" w:cs="Arial"/>
          <w:bCs/>
          <w:noProof/>
          <w:sz w:val="22"/>
          <w:szCs w:val="22"/>
        </w:rPr>
      </w:pPr>
      <w:r>
        <w:rPr>
          <w:rFonts w:ascii="Arial" w:hAnsi="Arial" w:cs="Arial"/>
          <w:bCs/>
          <w:noProof/>
          <w:sz w:val="22"/>
          <w:szCs w:val="22"/>
        </w:rPr>
        <w:t>Rédiger, e</w:t>
      </w:r>
      <w:r w:rsidR="00485454" w:rsidRPr="006B77A7">
        <w:rPr>
          <w:rFonts w:ascii="Arial" w:hAnsi="Arial" w:cs="Arial"/>
          <w:bCs/>
          <w:noProof/>
          <w:sz w:val="22"/>
          <w:szCs w:val="22"/>
        </w:rPr>
        <w:t>n tenant compte des processus internes et des statistiqu</w:t>
      </w:r>
      <w:r w:rsidR="00AD7A51">
        <w:rPr>
          <w:rFonts w:ascii="Arial" w:hAnsi="Arial" w:cs="Arial"/>
          <w:bCs/>
          <w:noProof/>
          <w:sz w:val="22"/>
          <w:szCs w:val="22"/>
        </w:rPr>
        <w:t>es du service support</w:t>
      </w:r>
      <w:r w:rsidR="00974B70">
        <w:rPr>
          <w:rFonts w:ascii="Arial" w:hAnsi="Arial" w:cs="Arial"/>
          <w:bCs/>
          <w:noProof/>
          <w:sz w:val="22"/>
          <w:szCs w:val="22"/>
        </w:rPr>
        <w:t>, l’analyse demandée en répondant aux questions suivantes</w:t>
      </w:r>
      <w:r w:rsidR="00400A95">
        <w:rPr>
          <w:rFonts w:ascii="Arial" w:hAnsi="Arial" w:cs="Arial"/>
          <w:bCs/>
          <w:noProof/>
          <w:sz w:val="22"/>
          <w:szCs w:val="22"/>
        </w:rPr>
        <w:t> :</w:t>
      </w:r>
    </w:p>
    <w:p w:rsidR="00931969" w:rsidRDefault="00CB0FAA" w:rsidP="00313EDD">
      <w:pPr>
        <w:pBdr>
          <w:top w:val="single" w:sz="4" w:space="1" w:color="auto"/>
          <w:left w:val="single" w:sz="4" w:space="4" w:color="auto"/>
          <w:bottom w:val="single" w:sz="4" w:space="1" w:color="auto"/>
          <w:right w:val="single" w:sz="4" w:space="4" w:color="auto"/>
        </w:pBdr>
        <w:tabs>
          <w:tab w:val="left" w:pos="142"/>
        </w:tabs>
        <w:spacing w:after="60"/>
        <w:ind w:firstLine="142"/>
        <w:jc w:val="both"/>
        <w:rPr>
          <w:rFonts w:ascii="Arial" w:hAnsi="Arial" w:cs="Arial"/>
          <w:bCs/>
          <w:noProof/>
          <w:sz w:val="22"/>
          <w:szCs w:val="22"/>
        </w:rPr>
      </w:pPr>
      <w:r>
        <w:rPr>
          <w:rFonts w:ascii="Arial" w:hAnsi="Arial" w:cs="Arial"/>
          <w:bCs/>
          <w:noProof/>
          <w:sz w:val="22"/>
          <w:szCs w:val="22"/>
        </w:rPr>
        <w:t xml:space="preserve">a) </w:t>
      </w:r>
      <w:r w:rsidR="007B2027">
        <w:rPr>
          <w:rFonts w:ascii="Arial" w:hAnsi="Arial" w:cs="Arial"/>
          <w:bCs/>
          <w:noProof/>
          <w:sz w:val="22"/>
          <w:szCs w:val="22"/>
        </w:rPr>
        <w:t>Calculer</w:t>
      </w:r>
      <w:r w:rsidR="00313EDD">
        <w:rPr>
          <w:rFonts w:ascii="Arial" w:hAnsi="Arial" w:cs="Arial"/>
          <w:bCs/>
          <w:noProof/>
          <w:sz w:val="22"/>
          <w:szCs w:val="22"/>
        </w:rPr>
        <w:t xml:space="preserve"> </w:t>
      </w:r>
      <w:r w:rsidR="00400A95" w:rsidRPr="006B77A7">
        <w:rPr>
          <w:rFonts w:ascii="Arial" w:hAnsi="Arial" w:cs="Arial"/>
          <w:bCs/>
          <w:noProof/>
          <w:sz w:val="22"/>
          <w:szCs w:val="22"/>
        </w:rPr>
        <w:t xml:space="preserve">le nombre d’incidents </w:t>
      </w:r>
      <w:r w:rsidR="006D7F7A">
        <w:rPr>
          <w:rFonts w:ascii="Arial" w:hAnsi="Arial" w:cs="Arial"/>
          <w:bCs/>
          <w:noProof/>
          <w:sz w:val="22"/>
          <w:szCs w:val="22"/>
        </w:rPr>
        <w:t>ouverts</w:t>
      </w:r>
      <w:r w:rsidR="00400A95" w:rsidRPr="006B77A7">
        <w:rPr>
          <w:rFonts w:ascii="Arial" w:hAnsi="Arial" w:cs="Arial"/>
          <w:bCs/>
          <w:noProof/>
          <w:sz w:val="22"/>
          <w:szCs w:val="22"/>
        </w:rPr>
        <w:t xml:space="preserve"> durant le mois de janvier </w:t>
      </w:r>
      <w:r w:rsidR="0028715C">
        <w:rPr>
          <w:rFonts w:ascii="Arial" w:hAnsi="Arial" w:cs="Arial"/>
          <w:bCs/>
          <w:noProof/>
          <w:sz w:val="22"/>
          <w:szCs w:val="22"/>
        </w:rPr>
        <w:t>2018</w:t>
      </w:r>
      <w:r w:rsidR="000D7042">
        <w:rPr>
          <w:rFonts w:ascii="Arial" w:hAnsi="Arial" w:cs="Arial"/>
          <w:bCs/>
          <w:noProof/>
          <w:sz w:val="22"/>
          <w:szCs w:val="22"/>
        </w:rPr>
        <w:t>.</w:t>
      </w:r>
    </w:p>
    <w:p w:rsidR="00313EDD" w:rsidRDefault="00CB0FAA" w:rsidP="00313EDD">
      <w:pPr>
        <w:pBdr>
          <w:top w:val="single" w:sz="4" w:space="1" w:color="auto"/>
          <w:left w:val="single" w:sz="4" w:space="4" w:color="auto"/>
          <w:bottom w:val="single" w:sz="4" w:space="1" w:color="auto"/>
          <w:right w:val="single" w:sz="4" w:space="4" w:color="auto"/>
        </w:pBdr>
        <w:tabs>
          <w:tab w:val="left" w:pos="142"/>
        </w:tabs>
        <w:spacing w:after="60"/>
        <w:ind w:firstLine="142"/>
        <w:jc w:val="both"/>
        <w:rPr>
          <w:rFonts w:ascii="Arial" w:hAnsi="Arial" w:cs="Arial"/>
          <w:bCs/>
          <w:noProof/>
          <w:sz w:val="22"/>
          <w:szCs w:val="22"/>
        </w:rPr>
      </w:pPr>
      <w:r>
        <w:rPr>
          <w:rFonts w:ascii="Arial" w:hAnsi="Arial" w:cs="Arial"/>
          <w:bCs/>
          <w:noProof/>
          <w:sz w:val="22"/>
          <w:szCs w:val="22"/>
        </w:rPr>
        <w:t>b)</w:t>
      </w:r>
      <w:r w:rsidR="00AD7A51">
        <w:rPr>
          <w:rFonts w:ascii="Arial" w:hAnsi="Arial" w:cs="Arial"/>
          <w:bCs/>
          <w:noProof/>
          <w:sz w:val="22"/>
          <w:szCs w:val="22"/>
        </w:rPr>
        <w:t xml:space="preserve"> </w:t>
      </w:r>
      <w:r w:rsidR="00400A95" w:rsidRPr="006B77A7">
        <w:rPr>
          <w:rFonts w:ascii="Arial" w:hAnsi="Arial" w:cs="Arial"/>
          <w:bCs/>
          <w:noProof/>
          <w:sz w:val="22"/>
          <w:szCs w:val="22"/>
        </w:rPr>
        <w:t xml:space="preserve">Justifier </w:t>
      </w:r>
      <w:r w:rsidR="00313EDD">
        <w:rPr>
          <w:rFonts w:ascii="Arial" w:hAnsi="Arial" w:cs="Arial"/>
          <w:bCs/>
          <w:noProof/>
          <w:sz w:val="22"/>
          <w:szCs w:val="22"/>
        </w:rPr>
        <w:t>la</w:t>
      </w:r>
      <w:r w:rsidR="00400A95" w:rsidRPr="006B77A7">
        <w:rPr>
          <w:rFonts w:ascii="Arial" w:hAnsi="Arial" w:cs="Arial"/>
          <w:bCs/>
          <w:noProof/>
          <w:sz w:val="22"/>
          <w:szCs w:val="22"/>
        </w:rPr>
        <w:t xml:space="preserve"> priorité </w:t>
      </w:r>
      <w:r w:rsidR="00313EDD">
        <w:rPr>
          <w:rFonts w:ascii="Arial" w:hAnsi="Arial" w:cs="Arial"/>
          <w:bCs/>
          <w:noProof/>
          <w:sz w:val="22"/>
          <w:szCs w:val="22"/>
        </w:rPr>
        <w:t xml:space="preserve">que vous avez affectée </w:t>
      </w:r>
      <w:r w:rsidR="00400A95" w:rsidRPr="006B77A7">
        <w:rPr>
          <w:rFonts w:ascii="Arial" w:hAnsi="Arial" w:cs="Arial"/>
          <w:bCs/>
          <w:noProof/>
          <w:sz w:val="22"/>
          <w:szCs w:val="22"/>
        </w:rPr>
        <w:t xml:space="preserve">pour la résolution </w:t>
      </w:r>
      <w:r w:rsidR="006D7F7A">
        <w:rPr>
          <w:rFonts w:ascii="Arial" w:hAnsi="Arial" w:cs="Arial"/>
          <w:bCs/>
          <w:noProof/>
          <w:sz w:val="22"/>
          <w:szCs w:val="22"/>
        </w:rPr>
        <w:t>du</w:t>
      </w:r>
      <w:r w:rsidR="00400A95" w:rsidRPr="006B77A7">
        <w:rPr>
          <w:rFonts w:ascii="Arial" w:hAnsi="Arial" w:cs="Arial"/>
          <w:bCs/>
          <w:noProof/>
          <w:sz w:val="22"/>
          <w:szCs w:val="22"/>
        </w:rPr>
        <w:t xml:space="preserve"> </w:t>
      </w:r>
      <w:r w:rsidR="006D7F7A">
        <w:rPr>
          <w:rFonts w:ascii="Arial" w:hAnsi="Arial" w:cs="Arial"/>
          <w:bCs/>
          <w:noProof/>
          <w:sz w:val="22"/>
          <w:szCs w:val="22"/>
        </w:rPr>
        <w:t>ticket n° 1499</w:t>
      </w:r>
      <w:r w:rsidR="000D7042">
        <w:rPr>
          <w:rFonts w:ascii="Arial" w:hAnsi="Arial" w:cs="Arial"/>
          <w:bCs/>
          <w:noProof/>
          <w:sz w:val="22"/>
          <w:szCs w:val="22"/>
        </w:rPr>
        <w:t>.</w:t>
      </w:r>
    </w:p>
    <w:p w:rsidR="00AD7A51" w:rsidRDefault="00AD7A51" w:rsidP="00AD7A51">
      <w:pPr>
        <w:pBdr>
          <w:top w:val="single" w:sz="4" w:space="1" w:color="auto"/>
          <w:left w:val="single" w:sz="4" w:space="4" w:color="auto"/>
          <w:bottom w:val="single" w:sz="4" w:space="1" w:color="auto"/>
          <w:right w:val="single" w:sz="4" w:space="4" w:color="auto"/>
        </w:pBdr>
        <w:tabs>
          <w:tab w:val="left" w:pos="142"/>
        </w:tabs>
        <w:spacing w:after="60"/>
        <w:ind w:firstLine="142"/>
        <w:jc w:val="both"/>
        <w:rPr>
          <w:rFonts w:ascii="Arial" w:hAnsi="Arial" w:cs="Arial"/>
          <w:bCs/>
          <w:noProof/>
          <w:sz w:val="22"/>
          <w:szCs w:val="22"/>
        </w:rPr>
      </w:pPr>
      <w:r>
        <w:rPr>
          <w:rFonts w:ascii="Arial" w:hAnsi="Arial" w:cs="Arial"/>
          <w:bCs/>
          <w:noProof/>
          <w:sz w:val="22"/>
          <w:szCs w:val="22"/>
        </w:rPr>
        <w:t>c) Justifier votre escalade au niveau 3 de l’incident n° 1499</w:t>
      </w:r>
      <w:r w:rsidR="000D7042">
        <w:rPr>
          <w:rFonts w:ascii="Arial" w:hAnsi="Arial" w:cs="Arial"/>
          <w:bCs/>
          <w:noProof/>
          <w:sz w:val="22"/>
          <w:szCs w:val="22"/>
        </w:rPr>
        <w:t>.</w:t>
      </w:r>
    </w:p>
    <w:p w:rsidR="00AD7A51" w:rsidRDefault="00AD7A51" w:rsidP="00AD7A51">
      <w:pPr>
        <w:pBdr>
          <w:top w:val="single" w:sz="4" w:space="1" w:color="auto"/>
          <w:left w:val="single" w:sz="4" w:space="4" w:color="auto"/>
          <w:bottom w:val="single" w:sz="4" w:space="1" w:color="auto"/>
          <w:right w:val="single" w:sz="4" w:space="4" w:color="auto"/>
        </w:pBdr>
        <w:tabs>
          <w:tab w:val="left" w:pos="142"/>
        </w:tabs>
        <w:spacing w:after="60"/>
        <w:ind w:firstLine="142"/>
        <w:jc w:val="both"/>
        <w:rPr>
          <w:rFonts w:ascii="Arial" w:hAnsi="Arial" w:cs="Arial"/>
          <w:bCs/>
          <w:noProof/>
          <w:sz w:val="22"/>
          <w:szCs w:val="22"/>
        </w:rPr>
      </w:pPr>
      <w:r>
        <w:rPr>
          <w:rFonts w:ascii="Arial" w:hAnsi="Arial" w:cs="Arial"/>
          <w:bCs/>
          <w:noProof/>
          <w:sz w:val="22"/>
          <w:szCs w:val="22"/>
        </w:rPr>
        <w:t xml:space="preserve">d) </w:t>
      </w:r>
      <w:r w:rsidR="00AB5609">
        <w:rPr>
          <w:rFonts w:ascii="Arial" w:hAnsi="Arial" w:cs="Arial"/>
          <w:bCs/>
          <w:noProof/>
          <w:sz w:val="22"/>
          <w:szCs w:val="22"/>
        </w:rPr>
        <w:t>Expliquer</w:t>
      </w:r>
      <w:r w:rsidR="00A62C21">
        <w:rPr>
          <w:rFonts w:ascii="Arial" w:hAnsi="Arial" w:cs="Arial"/>
          <w:bCs/>
          <w:noProof/>
          <w:sz w:val="22"/>
          <w:szCs w:val="22"/>
        </w:rPr>
        <w:t xml:space="preserve"> </w:t>
      </w:r>
      <w:r w:rsidR="00397297">
        <w:rPr>
          <w:rFonts w:ascii="Arial" w:hAnsi="Arial" w:cs="Arial"/>
          <w:bCs/>
          <w:noProof/>
          <w:sz w:val="22"/>
          <w:szCs w:val="22"/>
        </w:rPr>
        <w:t>les manipulations de</w:t>
      </w:r>
      <w:r w:rsidR="00A62C21">
        <w:rPr>
          <w:rFonts w:ascii="Arial" w:hAnsi="Arial" w:cs="Arial"/>
          <w:bCs/>
          <w:noProof/>
          <w:sz w:val="22"/>
          <w:szCs w:val="22"/>
        </w:rPr>
        <w:t xml:space="preserve"> la technicienne de niveau 3</w:t>
      </w:r>
      <w:r w:rsidR="00397297">
        <w:rPr>
          <w:rFonts w:ascii="Arial" w:hAnsi="Arial" w:cs="Arial"/>
          <w:bCs/>
          <w:noProof/>
          <w:sz w:val="22"/>
          <w:szCs w:val="22"/>
        </w:rPr>
        <w:t xml:space="preserve"> qui l'ont conduite</w:t>
      </w:r>
      <w:r w:rsidR="00A62C21">
        <w:rPr>
          <w:rFonts w:ascii="Arial" w:hAnsi="Arial" w:cs="Arial"/>
          <w:bCs/>
          <w:noProof/>
          <w:sz w:val="22"/>
          <w:szCs w:val="22"/>
        </w:rPr>
        <w:t xml:space="preserve"> à </w:t>
      </w:r>
      <w:r>
        <w:rPr>
          <w:rFonts w:ascii="Arial" w:hAnsi="Arial" w:cs="Arial"/>
          <w:bCs/>
          <w:noProof/>
          <w:sz w:val="22"/>
          <w:szCs w:val="22"/>
        </w:rPr>
        <w:t>escalade</w:t>
      </w:r>
      <w:r w:rsidR="00A62C21">
        <w:rPr>
          <w:rFonts w:ascii="Arial" w:hAnsi="Arial" w:cs="Arial"/>
          <w:bCs/>
          <w:noProof/>
          <w:sz w:val="22"/>
          <w:szCs w:val="22"/>
        </w:rPr>
        <w:t>r</w:t>
      </w:r>
      <w:r>
        <w:rPr>
          <w:rFonts w:ascii="Arial" w:hAnsi="Arial" w:cs="Arial"/>
          <w:bCs/>
          <w:noProof/>
          <w:sz w:val="22"/>
          <w:szCs w:val="22"/>
        </w:rPr>
        <w:t xml:space="preserve"> </w:t>
      </w:r>
      <w:r w:rsidR="00A62C21">
        <w:rPr>
          <w:rFonts w:ascii="Arial" w:hAnsi="Arial" w:cs="Arial"/>
          <w:bCs/>
          <w:noProof/>
          <w:sz w:val="22"/>
          <w:szCs w:val="22"/>
        </w:rPr>
        <w:t xml:space="preserve">le ticket </w:t>
      </w:r>
      <w:r>
        <w:rPr>
          <w:rFonts w:ascii="Arial" w:hAnsi="Arial" w:cs="Arial"/>
          <w:bCs/>
          <w:noProof/>
          <w:sz w:val="22"/>
          <w:szCs w:val="22"/>
        </w:rPr>
        <w:t>au</w:t>
      </w:r>
      <w:r w:rsidR="00A62C21">
        <w:rPr>
          <w:rFonts w:ascii="Arial" w:hAnsi="Arial" w:cs="Arial"/>
          <w:bCs/>
          <w:noProof/>
          <w:sz w:val="22"/>
          <w:szCs w:val="22"/>
        </w:rPr>
        <w:t xml:space="preserve"> niveau 4</w:t>
      </w:r>
      <w:r w:rsidR="001670F7">
        <w:rPr>
          <w:rFonts w:ascii="Arial" w:hAnsi="Arial" w:cs="Arial"/>
          <w:bCs/>
          <w:noProof/>
          <w:sz w:val="22"/>
          <w:szCs w:val="22"/>
        </w:rPr>
        <w:t>.</w:t>
      </w:r>
    </w:p>
    <w:p w:rsidR="00931969" w:rsidRPr="00CB0FAA" w:rsidRDefault="00AD7A51" w:rsidP="00313EDD">
      <w:pPr>
        <w:pBdr>
          <w:top w:val="single" w:sz="4" w:space="1" w:color="auto"/>
          <w:left w:val="single" w:sz="4" w:space="4" w:color="auto"/>
          <w:bottom w:val="single" w:sz="4" w:space="1" w:color="auto"/>
          <w:right w:val="single" w:sz="4" w:space="4" w:color="auto"/>
        </w:pBdr>
        <w:tabs>
          <w:tab w:val="left" w:pos="142"/>
        </w:tabs>
        <w:spacing w:after="60"/>
        <w:ind w:firstLine="142"/>
        <w:jc w:val="both"/>
        <w:rPr>
          <w:rFonts w:ascii="Arial" w:hAnsi="Arial" w:cs="Arial"/>
          <w:bCs/>
          <w:noProof/>
          <w:sz w:val="22"/>
          <w:szCs w:val="22"/>
        </w:rPr>
      </w:pPr>
      <w:r>
        <w:rPr>
          <w:rFonts w:ascii="Arial" w:hAnsi="Arial" w:cs="Arial"/>
          <w:bCs/>
          <w:noProof/>
          <w:sz w:val="22"/>
          <w:szCs w:val="22"/>
        </w:rPr>
        <w:t>e</w:t>
      </w:r>
      <w:r w:rsidR="00CB0FAA">
        <w:rPr>
          <w:rFonts w:ascii="Arial" w:hAnsi="Arial" w:cs="Arial"/>
          <w:bCs/>
          <w:noProof/>
          <w:sz w:val="22"/>
          <w:szCs w:val="22"/>
        </w:rPr>
        <w:t>)</w:t>
      </w:r>
      <w:r w:rsidR="00892901" w:rsidRPr="00CB0FAA">
        <w:rPr>
          <w:rFonts w:ascii="Arial" w:hAnsi="Arial" w:cs="Arial"/>
          <w:bCs/>
          <w:noProof/>
          <w:sz w:val="22"/>
          <w:szCs w:val="22"/>
        </w:rPr>
        <w:t xml:space="preserve"> </w:t>
      </w:r>
      <w:r>
        <w:rPr>
          <w:rFonts w:ascii="Arial" w:hAnsi="Arial" w:cs="Arial"/>
          <w:bCs/>
          <w:noProof/>
          <w:sz w:val="22"/>
          <w:szCs w:val="22"/>
        </w:rPr>
        <w:t xml:space="preserve">Expliquer </w:t>
      </w:r>
      <w:r w:rsidR="00BE679F">
        <w:rPr>
          <w:rFonts w:ascii="Arial" w:hAnsi="Arial" w:cs="Arial"/>
          <w:bCs/>
          <w:noProof/>
          <w:sz w:val="22"/>
          <w:szCs w:val="22"/>
        </w:rPr>
        <w:t>la ou les raisons</w:t>
      </w:r>
      <w:r w:rsidR="00A62C21">
        <w:rPr>
          <w:rFonts w:ascii="Arial" w:hAnsi="Arial" w:cs="Arial"/>
          <w:bCs/>
          <w:noProof/>
          <w:sz w:val="22"/>
          <w:szCs w:val="22"/>
        </w:rPr>
        <w:t xml:space="preserve"> qui </w:t>
      </w:r>
      <w:r w:rsidR="00BE679F">
        <w:rPr>
          <w:rFonts w:ascii="Arial" w:hAnsi="Arial" w:cs="Arial"/>
          <w:bCs/>
          <w:noProof/>
          <w:sz w:val="22"/>
          <w:szCs w:val="22"/>
        </w:rPr>
        <w:t>ont</w:t>
      </w:r>
      <w:r w:rsidR="00A62C21">
        <w:rPr>
          <w:rFonts w:ascii="Arial" w:hAnsi="Arial" w:cs="Arial"/>
          <w:bCs/>
          <w:noProof/>
          <w:sz w:val="22"/>
          <w:szCs w:val="22"/>
        </w:rPr>
        <w:t xml:space="preserve"> conduit </w:t>
      </w:r>
      <w:r>
        <w:rPr>
          <w:rFonts w:ascii="Arial" w:hAnsi="Arial" w:cs="Arial"/>
          <w:bCs/>
          <w:noProof/>
          <w:sz w:val="22"/>
          <w:szCs w:val="22"/>
        </w:rPr>
        <w:t xml:space="preserve">l’ingénieure </w:t>
      </w:r>
      <w:r w:rsidR="00A62C21">
        <w:rPr>
          <w:rFonts w:ascii="Arial" w:hAnsi="Arial" w:cs="Arial"/>
          <w:bCs/>
          <w:noProof/>
          <w:sz w:val="22"/>
          <w:szCs w:val="22"/>
        </w:rPr>
        <w:t>à</w:t>
      </w:r>
      <w:r>
        <w:rPr>
          <w:rFonts w:ascii="Arial" w:hAnsi="Arial" w:cs="Arial"/>
          <w:bCs/>
          <w:noProof/>
          <w:sz w:val="22"/>
          <w:szCs w:val="22"/>
        </w:rPr>
        <w:t xml:space="preserve"> </w:t>
      </w:r>
      <w:r w:rsidR="00A62C21">
        <w:rPr>
          <w:rFonts w:ascii="Arial" w:hAnsi="Arial" w:cs="Arial"/>
          <w:bCs/>
          <w:noProof/>
          <w:sz w:val="22"/>
          <w:szCs w:val="22"/>
        </w:rPr>
        <w:t>re</w:t>
      </w:r>
      <w:r w:rsidR="006D7F7A">
        <w:rPr>
          <w:rFonts w:ascii="Arial" w:hAnsi="Arial" w:cs="Arial"/>
          <w:bCs/>
          <w:noProof/>
          <w:sz w:val="22"/>
          <w:szCs w:val="22"/>
        </w:rPr>
        <w:t>qualifier</w:t>
      </w:r>
      <w:r>
        <w:rPr>
          <w:rFonts w:ascii="Arial" w:hAnsi="Arial" w:cs="Arial"/>
          <w:bCs/>
          <w:noProof/>
          <w:sz w:val="22"/>
          <w:szCs w:val="22"/>
        </w:rPr>
        <w:t xml:space="preserve"> l’incident en problème</w:t>
      </w:r>
      <w:r w:rsidR="000D7042">
        <w:rPr>
          <w:rFonts w:ascii="Arial" w:hAnsi="Arial" w:cs="Arial"/>
          <w:bCs/>
          <w:noProof/>
          <w:sz w:val="22"/>
          <w:szCs w:val="22"/>
        </w:rPr>
        <w:t>.</w:t>
      </w:r>
    </w:p>
    <w:p w:rsidR="00AD7A51" w:rsidRPr="00AD7A51" w:rsidRDefault="00AD7A51" w:rsidP="00AD7A51">
      <w:pPr>
        <w:jc w:val="both"/>
        <w:rPr>
          <w:rFonts w:ascii="Arial" w:hAnsi="Arial" w:cs="Arial"/>
          <w:bCs/>
          <w:noProof/>
          <w:sz w:val="22"/>
          <w:szCs w:val="22"/>
        </w:rPr>
      </w:pPr>
    </w:p>
    <w:p w:rsidR="00AD7A51" w:rsidRDefault="00AD7A51">
      <w:pPr>
        <w:rPr>
          <w:rFonts w:ascii="Arial" w:hAnsi="Arial" w:cs="Arial"/>
          <w:b/>
          <w:bCs/>
          <w:noProof/>
          <w:sz w:val="22"/>
          <w:szCs w:val="22"/>
        </w:rPr>
      </w:pPr>
      <w:r>
        <w:rPr>
          <w:rFonts w:ascii="Arial" w:hAnsi="Arial" w:cs="Arial"/>
          <w:b/>
          <w:bCs/>
          <w:noProof/>
          <w:sz w:val="22"/>
          <w:szCs w:val="22"/>
        </w:rPr>
        <w:br w:type="page"/>
      </w:r>
    </w:p>
    <w:p w:rsidR="003D1031" w:rsidRPr="006B77A7" w:rsidRDefault="000E5E6F" w:rsidP="003D1031">
      <w:pPr>
        <w:numPr>
          <w:ilvl w:val="1"/>
          <w:numId w:val="1"/>
        </w:numPr>
        <w:spacing w:before="120" w:after="120"/>
        <w:ind w:left="1701" w:hanging="1701"/>
        <w:jc w:val="both"/>
        <w:rPr>
          <w:rFonts w:ascii="Arial" w:hAnsi="Arial" w:cs="Arial"/>
          <w:b/>
          <w:bCs/>
          <w:noProof/>
          <w:sz w:val="22"/>
          <w:szCs w:val="22"/>
        </w:rPr>
      </w:pPr>
      <w:r>
        <w:rPr>
          <w:rFonts w:ascii="Arial" w:hAnsi="Arial" w:cs="Arial"/>
          <w:b/>
          <w:bCs/>
          <w:noProof/>
          <w:sz w:val="22"/>
          <w:szCs w:val="22"/>
        </w:rPr>
        <w:lastRenderedPageBreak/>
        <w:t>Évalu</w:t>
      </w:r>
      <w:r w:rsidR="00EF5A12">
        <w:rPr>
          <w:rFonts w:ascii="Arial" w:hAnsi="Arial" w:cs="Arial"/>
          <w:b/>
          <w:bCs/>
          <w:noProof/>
          <w:sz w:val="22"/>
          <w:szCs w:val="22"/>
        </w:rPr>
        <w:t>ation</w:t>
      </w:r>
      <w:r>
        <w:rPr>
          <w:rFonts w:ascii="Arial" w:hAnsi="Arial" w:cs="Arial"/>
          <w:b/>
          <w:bCs/>
          <w:noProof/>
          <w:sz w:val="22"/>
          <w:szCs w:val="22"/>
        </w:rPr>
        <w:t xml:space="preserve"> </w:t>
      </w:r>
      <w:r w:rsidR="00EF5A12">
        <w:rPr>
          <w:rFonts w:ascii="Arial" w:hAnsi="Arial" w:cs="Arial"/>
          <w:b/>
          <w:bCs/>
          <w:noProof/>
          <w:sz w:val="22"/>
          <w:szCs w:val="22"/>
        </w:rPr>
        <w:t>d’</w:t>
      </w:r>
      <w:r>
        <w:rPr>
          <w:rFonts w:ascii="Arial" w:hAnsi="Arial" w:cs="Arial"/>
          <w:b/>
          <w:bCs/>
          <w:noProof/>
          <w:sz w:val="22"/>
          <w:szCs w:val="22"/>
        </w:rPr>
        <w:t>une solution de virtualisation</w:t>
      </w:r>
    </w:p>
    <w:p w:rsidR="00E04049" w:rsidRDefault="00B358E4" w:rsidP="00B76241">
      <w:pPr>
        <w:jc w:val="both"/>
        <w:rPr>
          <w:rFonts w:ascii="Arial" w:hAnsi="Arial" w:cs="Arial"/>
          <w:sz w:val="22"/>
          <w:szCs w:val="22"/>
        </w:rPr>
      </w:pPr>
      <w:r>
        <w:rPr>
          <w:rFonts w:ascii="Arial" w:hAnsi="Arial" w:cs="Arial"/>
          <w:sz w:val="22"/>
          <w:szCs w:val="22"/>
        </w:rPr>
        <w:t>Quentin Reynaud</w:t>
      </w:r>
      <w:r w:rsidR="00956C78" w:rsidRPr="00956C78">
        <w:rPr>
          <w:rFonts w:ascii="Arial" w:hAnsi="Arial" w:cs="Arial"/>
          <w:sz w:val="22"/>
          <w:szCs w:val="22"/>
        </w:rPr>
        <w:t xml:space="preserve"> </w:t>
      </w:r>
      <w:r w:rsidR="00B76241" w:rsidRPr="006B77A7">
        <w:rPr>
          <w:rFonts w:ascii="Arial" w:hAnsi="Arial" w:cs="Arial"/>
          <w:sz w:val="22"/>
          <w:szCs w:val="22"/>
        </w:rPr>
        <w:t xml:space="preserve">a </w:t>
      </w:r>
      <w:r w:rsidR="006D7F7A">
        <w:rPr>
          <w:rFonts w:ascii="Arial" w:hAnsi="Arial" w:cs="Arial"/>
          <w:sz w:val="22"/>
          <w:szCs w:val="22"/>
        </w:rPr>
        <w:t xml:space="preserve">finalement </w:t>
      </w:r>
      <w:r w:rsidR="00B76241" w:rsidRPr="006B77A7">
        <w:rPr>
          <w:rFonts w:ascii="Arial" w:hAnsi="Arial" w:cs="Arial"/>
          <w:sz w:val="22"/>
          <w:szCs w:val="22"/>
        </w:rPr>
        <w:t xml:space="preserve">pris la décision de remplacer </w:t>
      </w:r>
      <w:r w:rsidR="006D7F7A">
        <w:rPr>
          <w:rFonts w:ascii="Arial" w:hAnsi="Arial" w:cs="Arial"/>
          <w:sz w:val="22"/>
          <w:szCs w:val="22"/>
        </w:rPr>
        <w:t>le</w:t>
      </w:r>
      <w:r w:rsidR="00B76241" w:rsidRPr="006B77A7">
        <w:rPr>
          <w:rFonts w:ascii="Arial" w:hAnsi="Arial" w:cs="Arial"/>
          <w:sz w:val="22"/>
          <w:szCs w:val="22"/>
        </w:rPr>
        <w:t xml:space="preserve"> serveur</w:t>
      </w:r>
      <w:r w:rsidR="006D7F7A">
        <w:rPr>
          <w:rFonts w:ascii="Arial" w:hAnsi="Arial" w:cs="Arial"/>
          <w:sz w:val="22"/>
          <w:szCs w:val="22"/>
        </w:rPr>
        <w:t xml:space="preserve"> </w:t>
      </w:r>
      <w:r w:rsidR="006D7F7A" w:rsidRPr="006B77A7">
        <w:rPr>
          <w:rFonts w:ascii="Arial" w:hAnsi="Arial" w:cs="Arial"/>
          <w:sz w:val="22"/>
          <w:szCs w:val="22"/>
        </w:rPr>
        <w:t>« SRV-PGI »</w:t>
      </w:r>
      <w:r w:rsidR="00682993">
        <w:rPr>
          <w:rFonts w:ascii="Arial" w:hAnsi="Arial" w:cs="Arial"/>
          <w:sz w:val="22"/>
          <w:szCs w:val="22"/>
        </w:rPr>
        <w:t xml:space="preserve"> car</w:t>
      </w:r>
      <w:r w:rsidR="00A272DA">
        <w:rPr>
          <w:rFonts w:ascii="Arial" w:hAnsi="Arial" w:cs="Arial"/>
          <w:sz w:val="22"/>
          <w:szCs w:val="22"/>
        </w:rPr>
        <w:t xml:space="preserve"> </w:t>
      </w:r>
      <w:r w:rsidR="00A272DA">
        <w:rPr>
          <w:rFonts w:ascii="Arial" w:hAnsi="Arial" w:cs="Arial"/>
          <w:bCs/>
          <w:noProof/>
          <w:sz w:val="22"/>
          <w:szCs w:val="22"/>
        </w:rPr>
        <w:t>le</w:t>
      </w:r>
      <w:r w:rsidR="00A272DA" w:rsidRPr="006B77A7">
        <w:rPr>
          <w:rFonts w:ascii="Arial" w:hAnsi="Arial" w:cs="Arial"/>
          <w:bCs/>
          <w:noProof/>
          <w:sz w:val="22"/>
          <w:szCs w:val="22"/>
        </w:rPr>
        <w:t xml:space="preserve"> renouvel</w:t>
      </w:r>
      <w:r w:rsidR="006D7F7A">
        <w:rPr>
          <w:rFonts w:ascii="Arial" w:hAnsi="Arial" w:cs="Arial"/>
          <w:bCs/>
          <w:noProof/>
          <w:sz w:val="22"/>
          <w:szCs w:val="22"/>
        </w:rPr>
        <w:t>l</w:t>
      </w:r>
      <w:r w:rsidR="00A272DA" w:rsidRPr="006B77A7">
        <w:rPr>
          <w:rFonts w:ascii="Arial" w:hAnsi="Arial" w:cs="Arial"/>
          <w:bCs/>
          <w:noProof/>
          <w:sz w:val="22"/>
          <w:szCs w:val="22"/>
        </w:rPr>
        <w:t>e</w:t>
      </w:r>
      <w:r w:rsidR="00A272DA">
        <w:rPr>
          <w:rFonts w:ascii="Arial" w:hAnsi="Arial" w:cs="Arial"/>
          <w:bCs/>
          <w:noProof/>
          <w:sz w:val="22"/>
          <w:szCs w:val="22"/>
        </w:rPr>
        <w:t xml:space="preserve">ment de </w:t>
      </w:r>
      <w:r w:rsidR="00A272DA" w:rsidRPr="006B77A7">
        <w:rPr>
          <w:rFonts w:ascii="Arial" w:hAnsi="Arial" w:cs="Arial"/>
          <w:bCs/>
          <w:noProof/>
          <w:sz w:val="22"/>
          <w:szCs w:val="22"/>
        </w:rPr>
        <w:t>la garantie</w:t>
      </w:r>
      <w:r w:rsidR="00A272DA">
        <w:rPr>
          <w:rFonts w:ascii="Arial" w:hAnsi="Arial" w:cs="Arial"/>
          <w:bCs/>
          <w:noProof/>
          <w:sz w:val="22"/>
          <w:szCs w:val="22"/>
        </w:rPr>
        <w:t xml:space="preserve"> </w:t>
      </w:r>
      <w:r w:rsidR="00A272DA" w:rsidRPr="006B77A7">
        <w:rPr>
          <w:rFonts w:ascii="Arial" w:hAnsi="Arial" w:cs="Arial"/>
          <w:bCs/>
          <w:noProof/>
          <w:sz w:val="22"/>
          <w:szCs w:val="22"/>
        </w:rPr>
        <w:t>pour deux ans, au-delà des trois ans initialement prévus dans le contrat</w:t>
      </w:r>
      <w:r w:rsidR="00983005">
        <w:rPr>
          <w:rFonts w:ascii="Arial" w:hAnsi="Arial" w:cs="Arial"/>
          <w:bCs/>
          <w:noProof/>
          <w:sz w:val="22"/>
          <w:szCs w:val="22"/>
        </w:rPr>
        <w:t>,</w:t>
      </w:r>
      <w:r w:rsidR="00A272DA">
        <w:rPr>
          <w:rFonts w:ascii="Arial" w:hAnsi="Arial" w:cs="Arial"/>
          <w:bCs/>
          <w:noProof/>
          <w:sz w:val="22"/>
          <w:szCs w:val="22"/>
        </w:rPr>
        <w:t xml:space="preserve"> ne s’avère pas judicieux</w:t>
      </w:r>
      <w:r w:rsidR="00956C78">
        <w:rPr>
          <w:rFonts w:ascii="Arial" w:hAnsi="Arial" w:cs="Arial"/>
          <w:sz w:val="22"/>
          <w:szCs w:val="22"/>
        </w:rPr>
        <w:t xml:space="preserve">. </w:t>
      </w:r>
    </w:p>
    <w:p w:rsidR="00E04049" w:rsidRPr="004D5E58" w:rsidRDefault="00E04049" w:rsidP="00B76241">
      <w:pPr>
        <w:jc w:val="both"/>
        <w:rPr>
          <w:rFonts w:ascii="Arial" w:hAnsi="Arial" w:cs="Arial"/>
          <w:sz w:val="16"/>
          <w:szCs w:val="22"/>
        </w:rPr>
      </w:pPr>
    </w:p>
    <w:p w:rsidR="00B76241" w:rsidRDefault="00956C78" w:rsidP="00B76241">
      <w:pPr>
        <w:jc w:val="both"/>
        <w:rPr>
          <w:rFonts w:ascii="Arial" w:hAnsi="Arial" w:cs="Arial"/>
          <w:sz w:val="22"/>
          <w:szCs w:val="22"/>
        </w:rPr>
      </w:pPr>
      <w:r>
        <w:rPr>
          <w:rFonts w:ascii="Arial" w:hAnsi="Arial" w:cs="Arial"/>
          <w:sz w:val="22"/>
          <w:szCs w:val="22"/>
        </w:rPr>
        <w:t>L</w:t>
      </w:r>
      <w:r w:rsidRPr="00956C78">
        <w:rPr>
          <w:rFonts w:ascii="Arial" w:hAnsi="Arial" w:cs="Arial"/>
          <w:sz w:val="22"/>
          <w:szCs w:val="22"/>
        </w:rPr>
        <w:t xml:space="preserve">’acquisition </w:t>
      </w:r>
      <w:r>
        <w:rPr>
          <w:rFonts w:ascii="Arial" w:hAnsi="Arial" w:cs="Arial"/>
          <w:sz w:val="22"/>
          <w:szCs w:val="22"/>
        </w:rPr>
        <w:t xml:space="preserve">récente </w:t>
      </w:r>
      <w:r w:rsidR="00E04049">
        <w:rPr>
          <w:rFonts w:ascii="Arial" w:hAnsi="Arial" w:cs="Arial"/>
          <w:sz w:val="22"/>
          <w:szCs w:val="22"/>
        </w:rPr>
        <w:t>d</w:t>
      </w:r>
      <w:r w:rsidR="001B3094">
        <w:rPr>
          <w:rFonts w:ascii="Arial" w:hAnsi="Arial" w:cs="Arial"/>
          <w:sz w:val="22"/>
          <w:szCs w:val="22"/>
        </w:rPr>
        <w:t>e deux</w:t>
      </w:r>
      <w:r w:rsidRPr="00956C78">
        <w:rPr>
          <w:rFonts w:ascii="Arial" w:hAnsi="Arial" w:cs="Arial"/>
          <w:sz w:val="22"/>
          <w:szCs w:val="22"/>
        </w:rPr>
        <w:t xml:space="preserve"> nouveau</w:t>
      </w:r>
      <w:r w:rsidR="001B3094">
        <w:rPr>
          <w:rFonts w:ascii="Arial" w:hAnsi="Arial" w:cs="Arial"/>
          <w:sz w:val="22"/>
          <w:szCs w:val="22"/>
        </w:rPr>
        <w:t>x</w:t>
      </w:r>
      <w:r w:rsidRPr="00956C78">
        <w:rPr>
          <w:rFonts w:ascii="Arial" w:hAnsi="Arial" w:cs="Arial"/>
          <w:sz w:val="22"/>
          <w:szCs w:val="22"/>
        </w:rPr>
        <w:t xml:space="preserve"> serveur</w:t>
      </w:r>
      <w:r w:rsidR="001B3094">
        <w:rPr>
          <w:rFonts w:ascii="Arial" w:hAnsi="Arial" w:cs="Arial"/>
          <w:sz w:val="22"/>
          <w:szCs w:val="22"/>
        </w:rPr>
        <w:t>s</w:t>
      </w:r>
      <w:r w:rsidRPr="00956C78">
        <w:rPr>
          <w:rFonts w:ascii="Arial" w:hAnsi="Arial" w:cs="Arial"/>
          <w:sz w:val="22"/>
          <w:szCs w:val="22"/>
        </w:rPr>
        <w:t xml:space="preserve"> VMware ESXi </w:t>
      </w:r>
      <w:r>
        <w:rPr>
          <w:rFonts w:ascii="Arial" w:hAnsi="Arial" w:cs="Arial"/>
          <w:sz w:val="22"/>
          <w:szCs w:val="22"/>
        </w:rPr>
        <w:t xml:space="preserve">permet d’envisager la </w:t>
      </w:r>
      <w:r w:rsidR="001A2C3A">
        <w:rPr>
          <w:rFonts w:ascii="Arial" w:hAnsi="Arial" w:cs="Arial"/>
          <w:sz w:val="22"/>
          <w:szCs w:val="22"/>
        </w:rPr>
        <w:t xml:space="preserve">migration </w:t>
      </w:r>
      <w:r w:rsidR="00565F4D">
        <w:rPr>
          <w:rFonts w:ascii="Arial" w:hAnsi="Arial" w:cs="Arial"/>
          <w:sz w:val="22"/>
          <w:szCs w:val="22"/>
        </w:rPr>
        <w:t xml:space="preserve">du serveur </w:t>
      </w:r>
      <w:r w:rsidR="001A2C3A">
        <w:rPr>
          <w:rFonts w:ascii="Arial" w:hAnsi="Arial" w:cs="Arial"/>
          <w:sz w:val="22"/>
          <w:szCs w:val="22"/>
        </w:rPr>
        <w:t xml:space="preserve">vers </w:t>
      </w:r>
      <w:r>
        <w:rPr>
          <w:rFonts w:ascii="Arial" w:hAnsi="Arial" w:cs="Arial"/>
          <w:sz w:val="22"/>
          <w:szCs w:val="22"/>
        </w:rPr>
        <w:t>une machine virtuelle.</w:t>
      </w:r>
      <w:r w:rsidR="00CF152C">
        <w:rPr>
          <w:rFonts w:ascii="Arial" w:hAnsi="Arial" w:cs="Arial"/>
          <w:sz w:val="22"/>
          <w:szCs w:val="22"/>
        </w:rPr>
        <w:t xml:space="preserve"> Le</w:t>
      </w:r>
      <w:r w:rsidR="001B3094">
        <w:rPr>
          <w:rFonts w:ascii="Arial" w:hAnsi="Arial" w:cs="Arial"/>
          <w:sz w:val="22"/>
          <w:szCs w:val="22"/>
        </w:rPr>
        <w:t>s</w:t>
      </w:r>
      <w:r w:rsidR="00CF152C">
        <w:rPr>
          <w:rFonts w:ascii="Arial" w:hAnsi="Arial" w:cs="Arial"/>
          <w:sz w:val="22"/>
          <w:szCs w:val="22"/>
        </w:rPr>
        <w:t xml:space="preserve"> serveur</w:t>
      </w:r>
      <w:r w:rsidR="001B3094">
        <w:rPr>
          <w:rFonts w:ascii="Arial" w:hAnsi="Arial" w:cs="Arial"/>
          <w:sz w:val="22"/>
          <w:szCs w:val="22"/>
        </w:rPr>
        <w:t>s</w:t>
      </w:r>
      <w:r w:rsidR="00CF152C">
        <w:rPr>
          <w:rFonts w:ascii="Arial" w:hAnsi="Arial" w:cs="Arial"/>
          <w:sz w:val="22"/>
          <w:szCs w:val="22"/>
        </w:rPr>
        <w:t xml:space="preserve"> « SRV-ESXi</w:t>
      </w:r>
      <w:r w:rsidR="001B3094">
        <w:rPr>
          <w:rFonts w:ascii="Arial" w:hAnsi="Arial" w:cs="Arial"/>
          <w:sz w:val="22"/>
          <w:szCs w:val="22"/>
        </w:rPr>
        <w:t>1</w:t>
      </w:r>
      <w:r w:rsidR="00CF152C">
        <w:rPr>
          <w:rFonts w:ascii="Arial" w:hAnsi="Arial" w:cs="Arial"/>
          <w:sz w:val="22"/>
          <w:szCs w:val="22"/>
        </w:rPr>
        <w:t> »</w:t>
      </w:r>
      <w:r w:rsidR="001B3094">
        <w:rPr>
          <w:rFonts w:ascii="Arial" w:hAnsi="Arial" w:cs="Arial"/>
          <w:sz w:val="22"/>
          <w:szCs w:val="22"/>
        </w:rPr>
        <w:t xml:space="preserve"> et « SRV-ESXi2 » </w:t>
      </w:r>
      <w:r w:rsidR="00CF152C">
        <w:rPr>
          <w:rFonts w:ascii="Arial" w:hAnsi="Arial" w:cs="Arial"/>
          <w:sz w:val="22"/>
          <w:szCs w:val="22"/>
        </w:rPr>
        <w:t xml:space="preserve"> s</w:t>
      </w:r>
      <w:r w:rsidR="001B3094">
        <w:rPr>
          <w:rFonts w:ascii="Arial" w:hAnsi="Arial" w:cs="Arial"/>
          <w:sz w:val="22"/>
          <w:szCs w:val="22"/>
        </w:rPr>
        <w:t>on</w:t>
      </w:r>
      <w:r w:rsidR="00CF152C">
        <w:rPr>
          <w:rFonts w:ascii="Arial" w:hAnsi="Arial" w:cs="Arial"/>
          <w:sz w:val="22"/>
          <w:szCs w:val="22"/>
        </w:rPr>
        <w:t>t associé</w:t>
      </w:r>
      <w:r w:rsidR="001B3094">
        <w:rPr>
          <w:rFonts w:ascii="Arial" w:hAnsi="Arial" w:cs="Arial"/>
          <w:sz w:val="22"/>
          <w:szCs w:val="22"/>
        </w:rPr>
        <w:t>s</w:t>
      </w:r>
      <w:r w:rsidR="00CF152C">
        <w:rPr>
          <w:rFonts w:ascii="Arial" w:hAnsi="Arial" w:cs="Arial"/>
          <w:sz w:val="22"/>
          <w:szCs w:val="22"/>
        </w:rPr>
        <w:t xml:space="preserve"> à la nouvelle solution SAN par une connexion iSCSI sur 10</w:t>
      </w:r>
      <w:r w:rsidR="00552647">
        <w:rPr>
          <w:rFonts w:ascii="Arial" w:hAnsi="Arial" w:cs="Arial"/>
          <w:sz w:val="22"/>
          <w:szCs w:val="22"/>
        </w:rPr>
        <w:t> </w:t>
      </w:r>
      <w:r w:rsidR="00CF152C">
        <w:rPr>
          <w:rFonts w:ascii="Arial" w:hAnsi="Arial" w:cs="Arial"/>
          <w:sz w:val="22"/>
          <w:szCs w:val="22"/>
        </w:rPr>
        <w:t>GbE.</w:t>
      </w:r>
    </w:p>
    <w:p w:rsidR="00B76241" w:rsidRPr="004D5E58" w:rsidRDefault="00B76241" w:rsidP="009C216A">
      <w:pPr>
        <w:jc w:val="both"/>
        <w:rPr>
          <w:rFonts w:ascii="Arial" w:hAnsi="Arial" w:cs="Arial"/>
          <w:sz w:val="16"/>
          <w:szCs w:val="22"/>
        </w:rPr>
      </w:pPr>
    </w:p>
    <w:p w:rsidR="005455A6" w:rsidRDefault="00B76241">
      <w:pPr>
        <w:numPr>
          <w:ilvl w:val="2"/>
          <w:numId w:val="1"/>
        </w:numPr>
        <w:pBdr>
          <w:top w:val="single" w:sz="4" w:space="1" w:color="auto"/>
          <w:left w:val="single" w:sz="4" w:space="4" w:color="auto"/>
          <w:bottom w:val="single" w:sz="4" w:space="1" w:color="auto"/>
          <w:right w:val="single" w:sz="4" w:space="4" w:color="auto"/>
        </w:pBdr>
        <w:ind w:left="1843" w:hanging="1843"/>
        <w:jc w:val="both"/>
        <w:rPr>
          <w:rFonts w:ascii="Arial" w:hAnsi="Arial" w:cs="Arial"/>
          <w:bCs/>
          <w:noProof/>
          <w:sz w:val="22"/>
          <w:szCs w:val="22"/>
        </w:rPr>
      </w:pPr>
      <w:r w:rsidRPr="006B77A7">
        <w:rPr>
          <w:rFonts w:ascii="Arial" w:hAnsi="Arial" w:cs="Arial"/>
          <w:bCs/>
          <w:noProof/>
          <w:sz w:val="22"/>
          <w:szCs w:val="22"/>
        </w:rPr>
        <w:t xml:space="preserve">Justifier le choix de remplacer le serveur </w:t>
      </w:r>
      <w:r w:rsidR="00956C78">
        <w:rPr>
          <w:rFonts w:ascii="Arial" w:hAnsi="Arial" w:cs="Arial"/>
          <w:bCs/>
          <w:noProof/>
          <w:sz w:val="22"/>
          <w:szCs w:val="22"/>
        </w:rPr>
        <w:t xml:space="preserve">physique </w:t>
      </w:r>
      <w:r w:rsidRPr="006B77A7">
        <w:rPr>
          <w:rFonts w:ascii="Arial" w:hAnsi="Arial" w:cs="Arial"/>
          <w:bCs/>
          <w:noProof/>
          <w:sz w:val="22"/>
          <w:szCs w:val="22"/>
        </w:rPr>
        <w:t>« </w:t>
      </w:r>
      <w:r w:rsidR="00E06FD0" w:rsidRPr="006B77A7">
        <w:rPr>
          <w:rFonts w:ascii="Arial" w:hAnsi="Arial" w:cs="Arial"/>
          <w:bCs/>
          <w:noProof/>
          <w:sz w:val="22"/>
          <w:szCs w:val="22"/>
        </w:rPr>
        <w:t>SRV-PGI</w:t>
      </w:r>
      <w:r w:rsidRPr="006B77A7">
        <w:rPr>
          <w:rFonts w:ascii="Arial" w:hAnsi="Arial" w:cs="Arial"/>
          <w:bCs/>
          <w:noProof/>
          <w:sz w:val="22"/>
          <w:szCs w:val="22"/>
        </w:rPr>
        <w:t> »</w:t>
      </w:r>
      <w:r w:rsidR="00956C78">
        <w:rPr>
          <w:rFonts w:ascii="Arial" w:hAnsi="Arial" w:cs="Arial"/>
          <w:bCs/>
          <w:noProof/>
          <w:sz w:val="22"/>
          <w:szCs w:val="22"/>
        </w:rPr>
        <w:t xml:space="preserve"> par une machine virtuelle</w:t>
      </w:r>
      <w:r w:rsidR="009071B1">
        <w:rPr>
          <w:rFonts w:ascii="Arial" w:hAnsi="Arial" w:cs="Arial"/>
          <w:bCs/>
          <w:noProof/>
          <w:sz w:val="22"/>
          <w:szCs w:val="22"/>
        </w:rPr>
        <w:t xml:space="preserve"> plutôt que par un</w:t>
      </w:r>
      <w:r w:rsidR="004E3722">
        <w:rPr>
          <w:rFonts w:ascii="Arial" w:hAnsi="Arial" w:cs="Arial"/>
          <w:bCs/>
          <w:noProof/>
          <w:sz w:val="22"/>
          <w:szCs w:val="22"/>
        </w:rPr>
        <w:t xml:space="preserve"> nouveau</w:t>
      </w:r>
      <w:r w:rsidR="009071B1">
        <w:rPr>
          <w:rFonts w:ascii="Arial" w:hAnsi="Arial" w:cs="Arial"/>
          <w:bCs/>
          <w:noProof/>
          <w:sz w:val="22"/>
          <w:szCs w:val="22"/>
        </w:rPr>
        <w:t xml:space="preserve"> serveur physique</w:t>
      </w:r>
      <w:r w:rsidR="00956C78">
        <w:rPr>
          <w:rFonts w:ascii="Arial" w:hAnsi="Arial" w:cs="Arial"/>
          <w:bCs/>
          <w:noProof/>
          <w:sz w:val="22"/>
          <w:szCs w:val="22"/>
        </w:rPr>
        <w:t>.</w:t>
      </w:r>
    </w:p>
    <w:p w:rsidR="00DE4C4C" w:rsidRDefault="00DE4C4C" w:rsidP="009C216A">
      <w:pPr>
        <w:jc w:val="both"/>
        <w:rPr>
          <w:rFonts w:ascii="Arial" w:hAnsi="Arial" w:cs="Arial"/>
          <w:sz w:val="16"/>
          <w:szCs w:val="22"/>
        </w:rPr>
      </w:pPr>
    </w:p>
    <w:p w:rsidR="00EC3515" w:rsidRDefault="00EC3515" w:rsidP="00EC3515">
      <w:pPr>
        <w:spacing w:after="120"/>
        <w:jc w:val="both"/>
        <w:rPr>
          <w:rFonts w:ascii="Arial" w:hAnsi="Arial" w:cs="Arial"/>
          <w:sz w:val="22"/>
          <w:szCs w:val="22"/>
        </w:rPr>
      </w:pPr>
      <w:r>
        <w:rPr>
          <w:rFonts w:ascii="Arial" w:hAnsi="Arial" w:cs="Arial"/>
          <w:sz w:val="22"/>
          <w:szCs w:val="22"/>
        </w:rPr>
        <w:t xml:space="preserve">La baie SAN est </w:t>
      </w:r>
      <w:r w:rsidR="004E3722">
        <w:rPr>
          <w:rFonts w:ascii="Arial" w:hAnsi="Arial" w:cs="Arial"/>
          <w:sz w:val="22"/>
          <w:szCs w:val="22"/>
        </w:rPr>
        <w:t>configurée en RAID 5</w:t>
      </w:r>
      <w:r w:rsidR="00565F4D">
        <w:rPr>
          <w:rFonts w:ascii="Arial" w:hAnsi="Arial" w:cs="Arial"/>
          <w:sz w:val="22"/>
          <w:szCs w:val="22"/>
        </w:rPr>
        <w:t>.</w:t>
      </w:r>
      <w:r w:rsidR="004E3722">
        <w:rPr>
          <w:rFonts w:ascii="Arial" w:hAnsi="Arial" w:cs="Arial"/>
          <w:sz w:val="22"/>
          <w:szCs w:val="22"/>
        </w:rPr>
        <w:t xml:space="preserve"> </w:t>
      </w:r>
      <w:r w:rsidR="00565F4D">
        <w:rPr>
          <w:rFonts w:ascii="Arial" w:hAnsi="Arial" w:cs="Arial"/>
          <w:sz w:val="22"/>
          <w:szCs w:val="22"/>
        </w:rPr>
        <w:t>E</w:t>
      </w:r>
      <w:r w:rsidR="004E3722">
        <w:rPr>
          <w:rFonts w:ascii="Arial" w:hAnsi="Arial" w:cs="Arial"/>
          <w:sz w:val="22"/>
          <w:szCs w:val="22"/>
        </w:rPr>
        <w:t xml:space="preserve">lle est </w:t>
      </w:r>
      <w:r>
        <w:rPr>
          <w:rFonts w:ascii="Arial" w:hAnsi="Arial" w:cs="Arial"/>
          <w:sz w:val="22"/>
          <w:szCs w:val="22"/>
        </w:rPr>
        <w:t xml:space="preserve">constituée de 14 disques de 600 Go chacun, </w:t>
      </w:r>
      <w:r w:rsidR="004E3722">
        <w:rPr>
          <w:rFonts w:ascii="Arial" w:hAnsi="Arial" w:cs="Arial"/>
          <w:sz w:val="22"/>
          <w:szCs w:val="22"/>
        </w:rPr>
        <w:t>dont</w:t>
      </w:r>
      <w:r>
        <w:rPr>
          <w:rFonts w:ascii="Arial" w:hAnsi="Arial" w:cs="Arial"/>
          <w:sz w:val="22"/>
          <w:szCs w:val="22"/>
        </w:rPr>
        <w:t xml:space="preserve"> un disque de</w:t>
      </w:r>
      <w:r w:rsidR="004F21DA">
        <w:rPr>
          <w:rFonts w:ascii="Arial" w:hAnsi="Arial" w:cs="Arial"/>
          <w:sz w:val="22"/>
          <w:szCs w:val="22"/>
        </w:rPr>
        <w:t xml:space="preserve"> rechange</w:t>
      </w:r>
      <w:r>
        <w:rPr>
          <w:rFonts w:ascii="Arial" w:hAnsi="Arial" w:cs="Arial"/>
          <w:sz w:val="22"/>
          <w:szCs w:val="22"/>
        </w:rPr>
        <w:t xml:space="preserve"> </w:t>
      </w:r>
      <w:r w:rsidR="004F21DA">
        <w:rPr>
          <w:rFonts w:ascii="Arial" w:hAnsi="Arial" w:cs="Arial"/>
          <w:sz w:val="22"/>
          <w:szCs w:val="22"/>
        </w:rPr>
        <w:t>(</w:t>
      </w:r>
      <w:r w:rsidRPr="00F962F3">
        <w:rPr>
          <w:rFonts w:ascii="Arial" w:hAnsi="Arial" w:cs="Arial"/>
          <w:i/>
          <w:sz w:val="22"/>
          <w:szCs w:val="22"/>
        </w:rPr>
        <w:t>spare</w:t>
      </w:r>
      <w:r w:rsidR="001B7CE7">
        <w:rPr>
          <w:rFonts w:ascii="Arial" w:hAnsi="Arial" w:cs="Arial"/>
          <w:i/>
          <w:sz w:val="22"/>
          <w:szCs w:val="22"/>
        </w:rPr>
        <w:t xml:space="preserve"> disk</w:t>
      </w:r>
      <w:r w:rsidR="004F21DA">
        <w:rPr>
          <w:rFonts w:ascii="Arial" w:hAnsi="Arial" w:cs="Arial"/>
          <w:i/>
          <w:sz w:val="22"/>
          <w:szCs w:val="22"/>
        </w:rPr>
        <w:t>)</w:t>
      </w:r>
      <w:r>
        <w:rPr>
          <w:rFonts w:ascii="Arial" w:hAnsi="Arial" w:cs="Arial"/>
          <w:sz w:val="22"/>
          <w:szCs w:val="22"/>
        </w:rPr>
        <w:t>.</w:t>
      </w:r>
    </w:p>
    <w:p w:rsidR="00EC3515" w:rsidRPr="006B77A7" w:rsidRDefault="006E010F" w:rsidP="00EC3515">
      <w:pPr>
        <w:spacing w:after="120"/>
        <w:jc w:val="both"/>
        <w:rPr>
          <w:rFonts w:ascii="Arial" w:hAnsi="Arial" w:cs="Arial"/>
          <w:sz w:val="22"/>
          <w:szCs w:val="22"/>
        </w:rPr>
      </w:pPr>
      <w:r>
        <w:rPr>
          <w:rFonts w:ascii="Arial" w:hAnsi="Arial" w:cs="Arial"/>
          <w:sz w:val="22"/>
          <w:szCs w:val="22"/>
        </w:rPr>
        <w:t>À</w:t>
      </w:r>
      <w:r w:rsidR="00EC3515">
        <w:rPr>
          <w:rFonts w:ascii="Arial" w:hAnsi="Arial" w:cs="Arial"/>
          <w:sz w:val="22"/>
          <w:szCs w:val="22"/>
        </w:rPr>
        <w:t xml:space="preserve"> moyen terme, Quentin Reynaud pense héberger jusqu'à 20 machines virtuelles </w:t>
      </w:r>
      <w:r w:rsidR="005C5EFB">
        <w:rPr>
          <w:rFonts w:ascii="Arial" w:hAnsi="Arial" w:cs="Arial"/>
          <w:sz w:val="22"/>
          <w:szCs w:val="22"/>
        </w:rPr>
        <w:t>dotées</w:t>
      </w:r>
      <w:r w:rsidR="00EC3515">
        <w:rPr>
          <w:rFonts w:ascii="Arial" w:hAnsi="Arial" w:cs="Arial"/>
          <w:sz w:val="22"/>
          <w:szCs w:val="22"/>
        </w:rPr>
        <w:t xml:space="preserve"> chacune </w:t>
      </w:r>
      <w:r w:rsidR="005C5EFB">
        <w:rPr>
          <w:rFonts w:ascii="Arial" w:hAnsi="Arial" w:cs="Arial"/>
          <w:sz w:val="22"/>
          <w:szCs w:val="22"/>
        </w:rPr>
        <w:t>d'un</w:t>
      </w:r>
      <w:r w:rsidR="00EC3515">
        <w:rPr>
          <w:rFonts w:ascii="Arial" w:hAnsi="Arial" w:cs="Arial"/>
          <w:sz w:val="22"/>
          <w:szCs w:val="22"/>
        </w:rPr>
        <w:t xml:space="preserve"> disque principal</w:t>
      </w:r>
      <w:r w:rsidR="005C5EFB">
        <w:rPr>
          <w:rFonts w:ascii="Arial" w:hAnsi="Arial" w:cs="Arial"/>
          <w:sz w:val="22"/>
          <w:szCs w:val="22"/>
        </w:rPr>
        <w:t xml:space="preserve"> de 100 Go</w:t>
      </w:r>
      <w:r w:rsidR="00EC3515">
        <w:rPr>
          <w:rFonts w:ascii="Arial" w:hAnsi="Arial" w:cs="Arial"/>
          <w:sz w:val="22"/>
          <w:szCs w:val="22"/>
        </w:rPr>
        <w:t>. Il estime que la moitié de</w:t>
      </w:r>
      <w:r w:rsidR="005C5EFB">
        <w:rPr>
          <w:rFonts w:ascii="Arial" w:hAnsi="Arial" w:cs="Arial"/>
          <w:sz w:val="22"/>
          <w:szCs w:val="22"/>
        </w:rPr>
        <w:t xml:space="preserve"> ce</w:t>
      </w:r>
      <w:r w:rsidR="00EC3515">
        <w:rPr>
          <w:rFonts w:ascii="Arial" w:hAnsi="Arial" w:cs="Arial"/>
          <w:sz w:val="22"/>
          <w:szCs w:val="22"/>
        </w:rPr>
        <w:t>s machines disposera d'un 2</w:t>
      </w:r>
      <w:r w:rsidR="001A3517" w:rsidRPr="001A3517">
        <w:rPr>
          <w:rFonts w:ascii="Arial" w:hAnsi="Arial" w:cs="Arial"/>
          <w:sz w:val="22"/>
          <w:szCs w:val="22"/>
          <w:vertAlign w:val="superscript"/>
        </w:rPr>
        <w:t>ème</w:t>
      </w:r>
      <w:r w:rsidR="00EC3515">
        <w:rPr>
          <w:rFonts w:ascii="Arial" w:hAnsi="Arial" w:cs="Arial"/>
          <w:sz w:val="22"/>
          <w:szCs w:val="22"/>
        </w:rPr>
        <w:t xml:space="preserve"> disque, de 400 Go en moyenne</w:t>
      </w:r>
      <w:r w:rsidR="004F21DA">
        <w:rPr>
          <w:rFonts w:ascii="Arial" w:hAnsi="Arial" w:cs="Arial"/>
          <w:sz w:val="22"/>
          <w:szCs w:val="22"/>
        </w:rPr>
        <w:t>, pour les données</w:t>
      </w:r>
      <w:r w:rsidR="00EC3515">
        <w:rPr>
          <w:rFonts w:ascii="Arial" w:hAnsi="Arial" w:cs="Arial"/>
          <w:sz w:val="22"/>
          <w:szCs w:val="22"/>
        </w:rPr>
        <w:t>.</w:t>
      </w:r>
    </w:p>
    <w:p w:rsidR="00EC3515" w:rsidRPr="004D5E58" w:rsidRDefault="00EC3515" w:rsidP="009C216A">
      <w:pPr>
        <w:jc w:val="both"/>
        <w:rPr>
          <w:rFonts w:ascii="Arial" w:hAnsi="Arial" w:cs="Arial"/>
          <w:sz w:val="16"/>
          <w:szCs w:val="22"/>
        </w:rPr>
      </w:pPr>
    </w:p>
    <w:p w:rsidR="00457B7D" w:rsidRPr="00457B7D" w:rsidRDefault="00F663C5" w:rsidP="00457B7D">
      <w:pPr>
        <w:numPr>
          <w:ilvl w:val="2"/>
          <w:numId w:val="1"/>
        </w:numPr>
        <w:pBdr>
          <w:top w:val="single" w:sz="4" w:space="1" w:color="auto"/>
          <w:left w:val="single" w:sz="4" w:space="4" w:color="auto"/>
          <w:bottom w:val="single" w:sz="4" w:space="1" w:color="auto"/>
          <w:right w:val="single" w:sz="4" w:space="4" w:color="auto"/>
        </w:pBdr>
        <w:spacing w:after="60"/>
        <w:ind w:left="1843" w:hanging="1843"/>
        <w:jc w:val="both"/>
        <w:rPr>
          <w:rFonts w:ascii="Arial" w:hAnsi="Arial" w:cs="Arial"/>
          <w:bCs/>
          <w:noProof/>
          <w:sz w:val="22"/>
          <w:szCs w:val="22"/>
        </w:rPr>
      </w:pPr>
      <w:r>
        <w:rPr>
          <w:rFonts w:ascii="Arial" w:hAnsi="Arial" w:cs="Arial"/>
          <w:bCs/>
          <w:noProof/>
          <w:sz w:val="22"/>
        </w:rPr>
        <w:t>Concernant le réseau de stockage SAN :</w:t>
      </w:r>
    </w:p>
    <w:p w:rsidR="00457B7D" w:rsidRDefault="00F663C5" w:rsidP="00457B7D">
      <w:pPr>
        <w:pBdr>
          <w:top w:val="single" w:sz="4" w:space="1" w:color="auto"/>
          <w:left w:val="single" w:sz="4" w:space="4" w:color="auto"/>
          <w:bottom w:val="single" w:sz="4" w:space="1" w:color="auto"/>
          <w:right w:val="single" w:sz="4" w:space="4" w:color="auto"/>
        </w:pBdr>
        <w:spacing w:after="60"/>
        <w:jc w:val="both"/>
        <w:rPr>
          <w:rFonts w:ascii="Arial" w:hAnsi="Arial" w:cs="Arial"/>
          <w:bCs/>
          <w:noProof/>
          <w:sz w:val="22"/>
        </w:rPr>
      </w:pPr>
      <w:r w:rsidRPr="00F663C5">
        <w:rPr>
          <w:rFonts w:ascii="Arial" w:hAnsi="Arial" w:cs="Arial"/>
          <w:bCs/>
          <w:noProof/>
          <w:sz w:val="22"/>
        </w:rPr>
        <w:t xml:space="preserve">a) </w:t>
      </w:r>
      <w:r w:rsidR="00E94087">
        <w:rPr>
          <w:rFonts w:ascii="Arial" w:hAnsi="Arial" w:cs="Arial"/>
          <w:bCs/>
          <w:noProof/>
          <w:sz w:val="22"/>
        </w:rPr>
        <w:t>Présenter au moins deux</w:t>
      </w:r>
      <w:r w:rsidRPr="00F663C5">
        <w:rPr>
          <w:rFonts w:ascii="Arial" w:hAnsi="Arial" w:cs="Arial"/>
          <w:bCs/>
          <w:noProof/>
          <w:sz w:val="22"/>
        </w:rPr>
        <w:t xml:space="preserve"> avantages de l’association des serveurs « SRV-ESXi » </w:t>
      </w:r>
      <w:r w:rsidR="00EC3515">
        <w:rPr>
          <w:rFonts w:ascii="Arial" w:hAnsi="Arial" w:cs="Arial"/>
          <w:bCs/>
          <w:noProof/>
          <w:sz w:val="22"/>
        </w:rPr>
        <w:t>au</w:t>
      </w:r>
      <w:r w:rsidR="00457B7D">
        <w:rPr>
          <w:rFonts w:ascii="Arial" w:hAnsi="Arial" w:cs="Arial"/>
          <w:bCs/>
          <w:noProof/>
          <w:sz w:val="22"/>
        </w:rPr>
        <w:t xml:space="preserve"> réseau de stockage SAN.</w:t>
      </w:r>
    </w:p>
    <w:p w:rsidR="00457B7D" w:rsidRDefault="00F663C5" w:rsidP="00457B7D">
      <w:pPr>
        <w:pBdr>
          <w:top w:val="single" w:sz="4" w:space="1" w:color="auto"/>
          <w:left w:val="single" w:sz="4" w:space="4" w:color="auto"/>
          <w:bottom w:val="single" w:sz="4" w:space="1" w:color="auto"/>
          <w:right w:val="single" w:sz="4" w:space="4" w:color="auto"/>
        </w:pBdr>
        <w:spacing w:after="60"/>
        <w:jc w:val="both"/>
        <w:rPr>
          <w:rFonts w:ascii="Arial" w:hAnsi="Arial" w:cs="Arial"/>
          <w:bCs/>
          <w:noProof/>
          <w:sz w:val="22"/>
          <w:szCs w:val="22"/>
        </w:rPr>
      </w:pPr>
      <w:r w:rsidRPr="00F663C5">
        <w:rPr>
          <w:rFonts w:ascii="Arial" w:hAnsi="Arial" w:cs="Arial"/>
          <w:bCs/>
          <w:noProof/>
          <w:sz w:val="22"/>
        </w:rPr>
        <w:t xml:space="preserve">b) </w:t>
      </w:r>
      <w:r w:rsidR="00552647">
        <w:rPr>
          <w:rFonts w:ascii="Arial" w:hAnsi="Arial" w:cs="Arial"/>
          <w:bCs/>
          <w:noProof/>
          <w:sz w:val="22"/>
        </w:rPr>
        <w:t>É</w:t>
      </w:r>
      <w:r w:rsidRPr="00F663C5">
        <w:rPr>
          <w:rFonts w:ascii="Arial" w:hAnsi="Arial" w:cs="Arial"/>
          <w:bCs/>
          <w:noProof/>
          <w:sz w:val="22"/>
        </w:rPr>
        <w:t xml:space="preserve">valuer la capacité de stockage utile </w:t>
      </w:r>
      <w:r w:rsidR="006D7F7A">
        <w:rPr>
          <w:rFonts w:ascii="Arial" w:hAnsi="Arial" w:cs="Arial"/>
          <w:bCs/>
          <w:noProof/>
          <w:sz w:val="22"/>
        </w:rPr>
        <w:t>de la baie de disques</w:t>
      </w:r>
      <w:r w:rsidRPr="00F663C5">
        <w:rPr>
          <w:rFonts w:ascii="Arial" w:hAnsi="Arial" w:cs="Arial"/>
          <w:bCs/>
          <w:noProof/>
          <w:sz w:val="22"/>
        </w:rPr>
        <w:t>.</w:t>
      </w:r>
    </w:p>
    <w:p w:rsidR="00EC3515" w:rsidRPr="00EC3515" w:rsidRDefault="00457B7D" w:rsidP="00457B7D">
      <w:pPr>
        <w:pBdr>
          <w:top w:val="single" w:sz="4" w:space="1" w:color="auto"/>
          <w:left w:val="single" w:sz="4" w:space="4" w:color="auto"/>
          <w:bottom w:val="single" w:sz="4" w:space="1" w:color="auto"/>
          <w:right w:val="single" w:sz="4" w:space="4" w:color="auto"/>
        </w:pBdr>
        <w:spacing w:after="60"/>
        <w:jc w:val="both"/>
        <w:rPr>
          <w:rFonts w:ascii="Arial" w:hAnsi="Arial" w:cs="Arial"/>
          <w:bCs/>
          <w:noProof/>
          <w:sz w:val="22"/>
          <w:szCs w:val="22"/>
        </w:rPr>
      </w:pPr>
      <w:r>
        <w:rPr>
          <w:rFonts w:ascii="Arial" w:hAnsi="Arial" w:cs="Arial"/>
          <w:bCs/>
          <w:noProof/>
          <w:sz w:val="22"/>
          <w:szCs w:val="22"/>
        </w:rPr>
        <w:t>c</w:t>
      </w:r>
      <w:r w:rsidR="00EC3515">
        <w:rPr>
          <w:rFonts w:ascii="Arial" w:hAnsi="Arial" w:cs="Arial"/>
          <w:bCs/>
          <w:noProof/>
          <w:sz w:val="22"/>
          <w:szCs w:val="22"/>
        </w:rPr>
        <w:t>) Indiquer si cette capa</w:t>
      </w:r>
      <w:r>
        <w:rPr>
          <w:rFonts w:ascii="Arial" w:hAnsi="Arial" w:cs="Arial"/>
          <w:bCs/>
          <w:noProof/>
          <w:sz w:val="22"/>
          <w:szCs w:val="22"/>
        </w:rPr>
        <w:t xml:space="preserve">cité est suffisante par rapport à l'estimation </w:t>
      </w:r>
      <w:r w:rsidR="005C5EFB">
        <w:rPr>
          <w:rFonts w:ascii="Arial" w:hAnsi="Arial" w:cs="Arial"/>
          <w:bCs/>
          <w:noProof/>
          <w:sz w:val="22"/>
          <w:szCs w:val="22"/>
        </w:rPr>
        <w:t>faite par</w:t>
      </w:r>
      <w:r>
        <w:rPr>
          <w:rFonts w:ascii="Arial" w:hAnsi="Arial" w:cs="Arial"/>
          <w:bCs/>
          <w:noProof/>
          <w:sz w:val="22"/>
          <w:szCs w:val="22"/>
        </w:rPr>
        <w:t xml:space="preserve"> M. Reynaud</w:t>
      </w:r>
      <w:r w:rsidR="005C5EFB">
        <w:rPr>
          <w:rFonts w:ascii="Arial" w:hAnsi="Arial" w:cs="Arial"/>
          <w:bCs/>
          <w:noProof/>
          <w:sz w:val="22"/>
          <w:szCs w:val="22"/>
        </w:rPr>
        <w:t xml:space="preserve"> sur le stockage</w:t>
      </w:r>
      <w:r>
        <w:rPr>
          <w:rFonts w:ascii="Arial" w:hAnsi="Arial" w:cs="Arial"/>
          <w:bCs/>
          <w:noProof/>
          <w:sz w:val="22"/>
          <w:szCs w:val="22"/>
        </w:rPr>
        <w:t>.</w:t>
      </w:r>
    </w:p>
    <w:p w:rsidR="0064596D" w:rsidRDefault="0064596D" w:rsidP="009C216A">
      <w:pPr>
        <w:jc w:val="both"/>
        <w:rPr>
          <w:rFonts w:ascii="Arial" w:hAnsi="Arial" w:cs="Arial"/>
          <w:sz w:val="22"/>
          <w:szCs w:val="22"/>
        </w:rPr>
      </w:pPr>
    </w:p>
    <w:p w:rsidR="00CF152C" w:rsidRDefault="00027C4D" w:rsidP="009C216A">
      <w:pPr>
        <w:jc w:val="both"/>
        <w:rPr>
          <w:rFonts w:ascii="Arial" w:hAnsi="Arial" w:cs="Arial"/>
          <w:sz w:val="22"/>
          <w:szCs w:val="22"/>
        </w:rPr>
      </w:pPr>
      <w:r>
        <w:rPr>
          <w:rFonts w:ascii="Arial" w:hAnsi="Arial" w:cs="Arial"/>
          <w:sz w:val="22"/>
          <w:szCs w:val="22"/>
        </w:rPr>
        <w:t>Le PGI fonctionne sur un système Microsoft Windows Server. Le choix de virtualiser cette machine est acté, mais v</w:t>
      </w:r>
      <w:r w:rsidR="003D18C6">
        <w:rPr>
          <w:rFonts w:ascii="Arial" w:hAnsi="Arial" w:cs="Arial"/>
          <w:sz w:val="22"/>
          <w:szCs w:val="22"/>
        </w:rPr>
        <w:t>otre responsable s’interroge sur l’opportunité d’installer une version « </w:t>
      </w:r>
      <w:r w:rsidR="003D18C6" w:rsidRPr="002D1C60">
        <w:rPr>
          <w:rFonts w:ascii="Arial" w:hAnsi="Arial" w:cs="Arial"/>
          <w:sz w:val="22"/>
          <w:szCs w:val="22"/>
        </w:rPr>
        <w:t>CORE</w:t>
      </w:r>
      <w:r w:rsidR="003D18C6">
        <w:rPr>
          <w:rFonts w:ascii="Arial" w:hAnsi="Arial" w:cs="Arial"/>
          <w:sz w:val="22"/>
          <w:szCs w:val="22"/>
        </w:rPr>
        <w:t> » du système d’exploitation.</w:t>
      </w:r>
      <w:r>
        <w:rPr>
          <w:rFonts w:ascii="Arial" w:hAnsi="Arial" w:cs="Arial"/>
          <w:sz w:val="22"/>
          <w:szCs w:val="22"/>
        </w:rPr>
        <w:t xml:space="preserve"> </w:t>
      </w:r>
      <w:r w:rsidR="002D1C60">
        <w:rPr>
          <w:rFonts w:ascii="Arial" w:hAnsi="Arial" w:cs="Arial"/>
          <w:sz w:val="22"/>
          <w:szCs w:val="22"/>
        </w:rPr>
        <w:t>Vos recherches vous ont permis de sélectionner l’article « </w:t>
      </w:r>
      <w:r w:rsidR="002D1C60" w:rsidRPr="002D1C60">
        <w:rPr>
          <w:rFonts w:ascii="Arial" w:hAnsi="Arial" w:cs="Arial"/>
          <w:i/>
          <w:sz w:val="22"/>
          <w:szCs w:val="22"/>
        </w:rPr>
        <w:t>Pourquoi installer Windows Server Core ?</w:t>
      </w:r>
      <w:r w:rsidR="002D1C60" w:rsidRPr="002D1C60">
        <w:rPr>
          <w:rFonts w:ascii="Arial" w:hAnsi="Arial" w:cs="Arial"/>
          <w:sz w:val="22"/>
          <w:szCs w:val="22"/>
        </w:rPr>
        <w:t> »</w:t>
      </w:r>
      <w:r w:rsidR="00C768CC">
        <w:rPr>
          <w:rFonts w:ascii="Arial" w:hAnsi="Arial" w:cs="Arial"/>
          <w:sz w:val="22"/>
          <w:szCs w:val="22"/>
        </w:rPr>
        <w:t>.</w:t>
      </w:r>
    </w:p>
    <w:p w:rsidR="00956C78" w:rsidRDefault="002D1C60" w:rsidP="002D1C60">
      <w:pPr>
        <w:tabs>
          <w:tab w:val="left" w:pos="5911"/>
        </w:tabs>
        <w:jc w:val="both"/>
        <w:rPr>
          <w:rFonts w:ascii="Arial" w:hAnsi="Arial" w:cs="Arial"/>
          <w:sz w:val="22"/>
          <w:szCs w:val="22"/>
        </w:rPr>
      </w:pPr>
      <w:r>
        <w:rPr>
          <w:rFonts w:ascii="Arial" w:hAnsi="Arial" w:cs="Arial"/>
          <w:sz w:val="22"/>
          <w:szCs w:val="22"/>
        </w:rPr>
        <w:tab/>
      </w:r>
    </w:p>
    <w:p w:rsidR="002D1C60" w:rsidRPr="002D1C60" w:rsidRDefault="003D1031" w:rsidP="003D1031">
      <w:pPr>
        <w:numPr>
          <w:ilvl w:val="2"/>
          <w:numId w:val="1"/>
        </w:numPr>
        <w:pBdr>
          <w:top w:val="single" w:sz="4" w:space="1" w:color="auto"/>
          <w:left w:val="single" w:sz="4" w:space="4" w:color="auto"/>
          <w:bottom w:val="single" w:sz="4" w:space="1" w:color="auto"/>
          <w:right w:val="single" w:sz="4" w:space="4" w:color="auto"/>
        </w:pBdr>
        <w:ind w:left="1843" w:hanging="1843"/>
        <w:jc w:val="both"/>
        <w:rPr>
          <w:rFonts w:ascii="Arial" w:hAnsi="Arial" w:cs="Arial"/>
          <w:sz w:val="22"/>
          <w:szCs w:val="22"/>
        </w:rPr>
      </w:pPr>
      <w:r w:rsidRPr="006B77A7">
        <w:rPr>
          <w:rFonts w:ascii="Arial" w:hAnsi="Arial" w:cs="Arial"/>
          <w:bCs/>
          <w:noProof/>
          <w:sz w:val="22"/>
          <w:szCs w:val="22"/>
        </w:rPr>
        <w:t>Lister</w:t>
      </w:r>
      <w:r w:rsidR="007A2BA3">
        <w:rPr>
          <w:rFonts w:ascii="Arial" w:hAnsi="Arial" w:cs="Arial"/>
          <w:bCs/>
          <w:noProof/>
          <w:sz w:val="22"/>
          <w:szCs w:val="22"/>
        </w:rPr>
        <w:t xml:space="preserve"> </w:t>
      </w:r>
      <w:r w:rsidR="008B79CC">
        <w:rPr>
          <w:rFonts w:ascii="Arial" w:hAnsi="Arial" w:cs="Arial"/>
          <w:bCs/>
          <w:noProof/>
          <w:sz w:val="22"/>
          <w:szCs w:val="22"/>
        </w:rPr>
        <w:t>au moins quatre</w:t>
      </w:r>
      <w:r w:rsidR="004E3722">
        <w:rPr>
          <w:rFonts w:ascii="Arial" w:hAnsi="Arial" w:cs="Arial"/>
          <w:bCs/>
          <w:noProof/>
          <w:sz w:val="22"/>
          <w:szCs w:val="22"/>
        </w:rPr>
        <w:t xml:space="preserve"> </w:t>
      </w:r>
      <w:r w:rsidR="007A2BA3">
        <w:rPr>
          <w:rFonts w:ascii="Arial" w:hAnsi="Arial" w:cs="Arial"/>
          <w:bCs/>
          <w:noProof/>
          <w:sz w:val="22"/>
          <w:szCs w:val="22"/>
        </w:rPr>
        <w:t xml:space="preserve">avantages </w:t>
      </w:r>
      <w:r w:rsidR="001B7CE7">
        <w:rPr>
          <w:rFonts w:ascii="Arial" w:hAnsi="Arial" w:cs="Arial"/>
          <w:bCs/>
          <w:noProof/>
          <w:sz w:val="22"/>
          <w:szCs w:val="22"/>
        </w:rPr>
        <w:t xml:space="preserve">que procure </w:t>
      </w:r>
      <w:r w:rsidR="002D1C60">
        <w:rPr>
          <w:rFonts w:ascii="Arial" w:hAnsi="Arial" w:cs="Arial"/>
          <w:bCs/>
          <w:noProof/>
          <w:sz w:val="22"/>
          <w:szCs w:val="22"/>
        </w:rPr>
        <w:t xml:space="preserve">un système d’exploitation </w:t>
      </w:r>
      <w:r w:rsidR="004E3722">
        <w:rPr>
          <w:rFonts w:ascii="Arial" w:hAnsi="Arial" w:cs="Arial"/>
          <w:bCs/>
          <w:noProof/>
          <w:sz w:val="22"/>
          <w:szCs w:val="22"/>
        </w:rPr>
        <w:t>sans interface graphique (</w:t>
      </w:r>
      <w:r w:rsidR="002D1C60">
        <w:rPr>
          <w:rFonts w:ascii="Arial" w:hAnsi="Arial" w:cs="Arial"/>
          <w:bCs/>
          <w:noProof/>
          <w:sz w:val="22"/>
          <w:szCs w:val="22"/>
        </w:rPr>
        <w:t>mode « </w:t>
      </w:r>
      <w:r w:rsidR="002D1C60" w:rsidRPr="002D1C60">
        <w:rPr>
          <w:rFonts w:ascii="Arial" w:hAnsi="Arial" w:cs="Arial"/>
          <w:bCs/>
          <w:i/>
          <w:noProof/>
          <w:sz w:val="22"/>
          <w:szCs w:val="22"/>
        </w:rPr>
        <w:t>core</w:t>
      </w:r>
      <w:r w:rsidR="002D1C60">
        <w:rPr>
          <w:rFonts w:ascii="Arial" w:hAnsi="Arial" w:cs="Arial"/>
          <w:bCs/>
          <w:noProof/>
          <w:sz w:val="22"/>
          <w:szCs w:val="22"/>
        </w:rPr>
        <w:t> »</w:t>
      </w:r>
      <w:r w:rsidR="004E3722">
        <w:rPr>
          <w:rFonts w:ascii="Arial" w:hAnsi="Arial" w:cs="Arial"/>
          <w:bCs/>
          <w:noProof/>
          <w:sz w:val="22"/>
          <w:szCs w:val="22"/>
        </w:rPr>
        <w:t>)</w:t>
      </w:r>
      <w:r w:rsidR="007B2027">
        <w:rPr>
          <w:rFonts w:ascii="Arial" w:hAnsi="Arial" w:cs="Arial"/>
          <w:bCs/>
          <w:noProof/>
          <w:sz w:val="22"/>
          <w:szCs w:val="22"/>
        </w:rPr>
        <w:t xml:space="preserve"> dans le cas du serveur </w:t>
      </w:r>
      <w:r w:rsidR="007B2027" w:rsidRPr="006B77A7">
        <w:rPr>
          <w:rFonts w:ascii="Arial" w:hAnsi="Arial" w:cs="Arial"/>
          <w:bCs/>
          <w:noProof/>
          <w:sz w:val="22"/>
          <w:szCs w:val="22"/>
        </w:rPr>
        <w:t>« SRV-PGI »</w:t>
      </w:r>
      <w:r w:rsidR="007B2027">
        <w:rPr>
          <w:rFonts w:ascii="Arial" w:hAnsi="Arial" w:cs="Arial"/>
          <w:bCs/>
          <w:noProof/>
          <w:sz w:val="22"/>
          <w:szCs w:val="22"/>
        </w:rPr>
        <w:t xml:space="preserve"> virtualisé.</w:t>
      </w:r>
      <w:r w:rsidR="00BE711E">
        <w:rPr>
          <w:rFonts w:ascii="Arial" w:hAnsi="Arial" w:cs="Arial"/>
          <w:bCs/>
          <w:noProof/>
          <w:sz w:val="22"/>
          <w:szCs w:val="22"/>
        </w:rPr>
        <w:tab/>
      </w:r>
    </w:p>
    <w:p w:rsidR="003D1031" w:rsidRPr="006B77A7" w:rsidRDefault="003D1031" w:rsidP="003D1031">
      <w:pPr>
        <w:jc w:val="both"/>
        <w:rPr>
          <w:rFonts w:ascii="Arial" w:hAnsi="Arial" w:cs="Arial"/>
          <w:sz w:val="22"/>
          <w:szCs w:val="22"/>
        </w:rPr>
      </w:pPr>
    </w:p>
    <w:p w:rsidR="00480D83" w:rsidRDefault="00480D83" w:rsidP="00C15425">
      <w:pPr>
        <w:jc w:val="both"/>
        <w:rPr>
          <w:rFonts w:ascii="Arial" w:hAnsi="Arial" w:cs="Arial"/>
          <w:sz w:val="20"/>
        </w:rPr>
      </w:pPr>
    </w:p>
    <w:p w:rsidR="00480D83" w:rsidRDefault="00480D83" w:rsidP="00480D83">
      <w:pPr>
        <w:jc w:val="both"/>
        <w:rPr>
          <w:rFonts w:ascii="Arial" w:hAnsi="Arial" w:cs="Arial"/>
          <w:sz w:val="20"/>
        </w:rPr>
      </w:pPr>
    </w:p>
    <w:p w:rsidR="00480D83" w:rsidRDefault="00480D83" w:rsidP="00480D83">
      <w:pPr>
        <w:jc w:val="both"/>
        <w:rPr>
          <w:rFonts w:ascii="Arial" w:hAnsi="Arial" w:cs="Arial"/>
          <w:sz w:val="20"/>
        </w:rPr>
      </w:pPr>
    </w:p>
    <w:p w:rsidR="00480D83" w:rsidRDefault="00480D83" w:rsidP="00480D83">
      <w:pPr>
        <w:jc w:val="both"/>
        <w:rPr>
          <w:rFonts w:ascii="Arial" w:hAnsi="Arial" w:cs="Arial"/>
          <w:sz w:val="20"/>
        </w:rPr>
      </w:pPr>
    </w:p>
    <w:p w:rsidR="005455A6" w:rsidRDefault="005455A6" w:rsidP="00480D83">
      <w:pPr>
        <w:jc w:val="both"/>
        <w:rPr>
          <w:rFonts w:ascii="Arial" w:hAnsi="Arial" w:cs="Arial"/>
          <w:bCs/>
          <w:noProof/>
          <w:sz w:val="18"/>
          <w:szCs w:val="22"/>
        </w:rPr>
      </w:pPr>
    </w:p>
    <w:p w:rsidR="009818A7" w:rsidRDefault="009818A7" w:rsidP="009818A7">
      <w:pPr>
        <w:jc w:val="both"/>
        <w:rPr>
          <w:rFonts w:ascii="Arial" w:hAnsi="Arial" w:cs="Arial"/>
          <w:b/>
          <w:bCs/>
          <w:noProof/>
        </w:rPr>
      </w:pPr>
      <w:bookmarkStart w:id="19" w:name="_Toc342686669"/>
      <w:bookmarkStart w:id="20" w:name="_Toc344484419"/>
      <w:bookmarkStart w:id="21" w:name="_Toc344484804"/>
      <w:bookmarkStart w:id="22" w:name="_Toc341030576"/>
      <w:bookmarkStart w:id="23" w:name="_Toc341030656"/>
      <w:bookmarkStart w:id="24" w:name="_Toc341028933"/>
    </w:p>
    <w:p w:rsidR="009818A7" w:rsidRDefault="009818A7" w:rsidP="00E939E2">
      <w:pPr>
        <w:pBdr>
          <w:top w:val="single" w:sz="4" w:space="1" w:color="auto"/>
          <w:left w:val="single" w:sz="4" w:space="4" w:color="auto"/>
          <w:bottom w:val="single" w:sz="4" w:space="1" w:color="auto"/>
          <w:right w:val="single" w:sz="4" w:space="4" w:color="auto"/>
        </w:pBdr>
        <w:jc w:val="both"/>
        <w:rPr>
          <w:rFonts w:ascii="Arial" w:hAnsi="Arial" w:cs="Arial"/>
          <w:b/>
          <w:bCs/>
          <w:noProof/>
        </w:rPr>
        <w:sectPr w:rsidR="009818A7" w:rsidSect="00741D0C">
          <w:footerReference w:type="default" r:id="rId8"/>
          <w:footerReference w:type="first" r:id="rId9"/>
          <w:type w:val="continuous"/>
          <w:pgSz w:w="11906" w:h="16838" w:code="9"/>
          <w:pgMar w:top="851" w:right="1134" w:bottom="1418" w:left="1134" w:header="454" w:footer="340" w:gutter="0"/>
          <w:pgNumType w:start="1"/>
          <w:cols w:space="708"/>
          <w:docGrid w:linePitch="360"/>
        </w:sectPr>
      </w:pPr>
    </w:p>
    <w:p w:rsidR="00BE7B64" w:rsidRPr="006B77A7" w:rsidRDefault="00A94308" w:rsidP="00845175">
      <w:pPr>
        <w:pStyle w:val="Doc-E5-Partie"/>
      </w:pPr>
      <w:bookmarkStart w:id="25" w:name="_Toc500495772"/>
      <w:r w:rsidRPr="006B77A7">
        <w:lastRenderedPageBreak/>
        <w:t xml:space="preserve">Documentation </w:t>
      </w:r>
      <w:bookmarkEnd w:id="19"/>
      <w:bookmarkEnd w:id="20"/>
      <w:bookmarkEnd w:id="21"/>
      <w:r w:rsidR="001A44E3">
        <w:t>c</w:t>
      </w:r>
      <w:r w:rsidR="008834A7">
        <w:t>ommune</w:t>
      </w:r>
      <w:bookmarkEnd w:id="25"/>
      <w:r w:rsidRPr="006B77A7">
        <w:t xml:space="preserve"> </w:t>
      </w:r>
    </w:p>
    <w:p w:rsidR="005455A6" w:rsidRPr="008834A7" w:rsidRDefault="00E939E2" w:rsidP="006F67A6">
      <w:pPr>
        <w:pStyle w:val="Doc-E5-Commun"/>
        <w:spacing w:before="120" w:after="120"/>
      </w:pPr>
      <w:bookmarkStart w:id="26" w:name="_Toc472633666"/>
      <w:bookmarkStart w:id="27" w:name="_Toc500495773"/>
      <w:bookmarkEnd w:id="22"/>
      <w:bookmarkEnd w:id="23"/>
      <w:bookmarkEnd w:id="24"/>
      <w:r w:rsidRPr="008834A7">
        <w:t xml:space="preserve">Architecture </w:t>
      </w:r>
      <w:r w:rsidR="0016217C" w:rsidRPr="008834A7">
        <w:t xml:space="preserve">simplifiée </w:t>
      </w:r>
      <w:r w:rsidRPr="008834A7">
        <w:t>du réseau</w:t>
      </w:r>
      <w:r w:rsidR="009C7E12" w:rsidRPr="008834A7">
        <w:t xml:space="preserve"> CUB</w:t>
      </w:r>
      <w:bookmarkEnd w:id="26"/>
      <w:bookmarkEnd w:id="27"/>
    </w:p>
    <w:p w:rsidR="00710FE8" w:rsidRPr="00E331B0" w:rsidRDefault="00283606" w:rsidP="00845175">
      <w:pPr>
        <w:jc w:val="center"/>
        <w:rPr>
          <w:rFonts w:ascii="Arial" w:hAnsi="Arial" w:cs="Arial"/>
          <w:noProof/>
          <w:sz w:val="16"/>
          <w:szCs w:val="22"/>
        </w:rPr>
      </w:pPr>
      <w:r w:rsidRPr="00283606">
        <w:rPr>
          <w:noProof/>
          <w:lang w:val="fr-FR"/>
        </w:rPr>
        <w:drawing>
          <wp:inline distT="0" distB="0" distL="0" distR="0" wp14:anchorId="4C156E91" wp14:editId="6D3F7EF9">
            <wp:extent cx="7611460" cy="5325708"/>
            <wp:effectExtent l="19050" t="0" r="8540" b="0"/>
            <wp:docPr id="8"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7614060" cy="5327527"/>
                    </a:xfrm>
                    <a:prstGeom prst="rect">
                      <a:avLst/>
                    </a:prstGeom>
                    <a:noFill/>
                    <a:ln w="9525">
                      <a:noFill/>
                      <a:miter lim="800000"/>
                      <a:headEnd/>
                      <a:tailEnd/>
                    </a:ln>
                  </pic:spPr>
                </pic:pic>
              </a:graphicData>
            </a:graphic>
          </wp:inline>
        </w:drawing>
      </w:r>
      <w:r w:rsidR="0016217C">
        <w:tab/>
      </w:r>
    </w:p>
    <w:p w:rsidR="009818A7" w:rsidRPr="00E331B0" w:rsidRDefault="009818A7" w:rsidP="0016217C">
      <w:pPr>
        <w:pStyle w:val="Documents"/>
        <w:spacing w:before="0" w:after="0"/>
        <w:rPr>
          <w:sz w:val="18"/>
        </w:rPr>
        <w:sectPr w:rsidR="009818A7" w:rsidRPr="00E331B0" w:rsidSect="00724DAC">
          <w:pgSz w:w="16838" w:h="11906" w:orient="landscape" w:code="9"/>
          <w:pgMar w:top="851" w:right="851" w:bottom="1134" w:left="1418" w:header="454" w:footer="340" w:gutter="0"/>
          <w:cols w:space="708"/>
          <w:docGrid w:linePitch="360"/>
        </w:sectPr>
      </w:pPr>
    </w:p>
    <w:p w:rsidR="001C3C22" w:rsidRPr="00F4071C" w:rsidRDefault="005C2962" w:rsidP="000834E0">
      <w:pPr>
        <w:pStyle w:val="Doc-E5-Commun"/>
      </w:pPr>
      <w:bookmarkStart w:id="28" w:name="_Toc472633667"/>
      <w:bookmarkStart w:id="29" w:name="_Toc500495774"/>
      <w:r w:rsidRPr="00F4071C">
        <w:lastRenderedPageBreak/>
        <w:t>Organisation du réseau au siège -</w:t>
      </w:r>
      <w:r w:rsidR="001C3C22" w:rsidRPr="00F4071C">
        <w:t xml:space="preserve"> Paris</w:t>
      </w:r>
      <w:bookmarkEnd w:id="28"/>
      <w:bookmarkEnd w:id="29"/>
    </w:p>
    <w:p w:rsidR="001C3C22" w:rsidRPr="006B77A7" w:rsidRDefault="001C3C22" w:rsidP="001C3C22">
      <w:pPr>
        <w:jc w:val="both"/>
        <w:rPr>
          <w:rFonts w:ascii="Arial" w:hAnsi="Arial" w:cs="Arial"/>
          <w:sz w:val="22"/>
          <w:szCs w:val="22"/>
        </w:rPr>
      </w:pPr>
      <w:r w:rsidRPr="006B77A7">
        <w:rPr>
          <w:rFonts w:ascii="Arial" w:hAnsi="Arial" w:cs="Arial"/>
          <w:sz w:val="22"/>
          <w:szCs w:val="22"/>
        </w:rPr>
        <w:t>Le réseau informatique du siège est basé sur un protocole unique : TCP/IP v4. Le réseau local utilise une technologie Ethernet commuté à 1</w:t>
      </w:r>
      <w:r w:rsidR="007562CB">
        <w:rPr>
          <w:rFonts w:ascii="Arial" w:hAnsi="Arial" w:cs="Arial"/>
          <w:sz w:val="22"/>
          <w:szCs w:val="22"/>
        </w:rPr>
        <w:t>G</w:t>
      </w:r>
      <w:r w:rsidRPr="006B77A7">
        <w:rPr>
          <w:rFonts w:ascii="Arial" w:hAnsi="Arial" w:cs="Arial"/>
          <w:sz w:val="22"/>
          <w:szCs w:val="22"/>
        </w:rPr>
        <w:t>b/s</w:t>
      </w:r>
      <w:r w:rsidR="007562CB">
        <w:rPr>
          <w:rFonts w:ascii="Arial" w:hAnsi="Arial" w:cs="Arial"/>
          <w:sz w:val="22"/>
          <w:szCs w:val="22"/>
        </w:rPr>
        <w:t xml:space="preserve"> </w:t>
      </w:r>
      <w:r w:rsidRPr="006B77A7">
        <w:rPr>
          <w:rFonts w:ascii="Arial" w:hAnsi="Arial" w:cs="Arial"/>
          <w:sz w:val="22"/>
          <w:szCs w:val="22"/>
        </w:rPr>
        <w:t>pour la connexion des solu</w:t>
      </w:r>
      <w:r w:rsidR="007562CB">
        <w:rPr>
          <w:rFonts w:ascii="Arial" w:hAnsi="Arial" w:cs="Arial"/>
          <w:sz w:val="22"/>
          <w:szCs w:val="22"/>
        </w:rPr>
        <w:t xml:space="preserve">tions techniques d’accès et </w:t>
      </w:r>
      <w:r w:rsidR="005C2962">
        <w:rPr>
          <w:rFonts w:ascii="Arial" w:hAnsi="Arial" w:cs="Arial"/>
          <w:sz w:val="22"/>
          <w:szCs w:val="22"/>
        </w:rPr>
        <w:t xml:space="preserve">pour </w:t>
      </w:r>
      <w:r w:rsidR="007562CB">
        <w:rPr>
          <w:rFonts w:ascii="Arial" w:hAnsi="Arial" w:cs="Arial"/>
          <w:sz w:val="22"/>
          <w:szCs w:val="22"/>
        </w:rPr>
        <w:t xml:space="preserve">les liaisons inter-commutateurs. Le cœur de réseau est en </w:t>
      </w:r>
      <w:r w:rsidR="007562CB" w:rsidRPr="00BC265E">
        <w:rPr>
          <w:rFonts w:ascii="Arial" w:hAnsi="Arial" w:cs="Arial"/>
          <w:sz w:val="22"/>
          <w:szCs w:val="22"/>
        </w:rPr>
        <w:t>10</w:t>
      </w:r>
      <w:r w:rsidR="00983005">
        <w:rPr>
          <w:rFonts w:ascii="Arial" w:hAnsi="Arial" w:cs="Arial"/>
          <w:sz w:val="22"/>
          <w:szCs w:val="22"/>
        </w:rPr>
        <w:t> </w:t>
      </w:r>
      <w:r w:rsidR="007562CB" w:rsidRPr="00BC265E">
        <w:rPr>
          <w:rFonts w:ascii="Arial" w:hAnsi="Arial" w:cs="Arial"/>
          <w:sz w:val="22"/>
          <w:szCs w:val="22"/>
        </w:rPr>
        <w:t>GbE</w:t>
      </w:r>
      <w:r w:rsidR="00425BCB">
        <w:rPr>
          <w:rFonts w:ascii="Arial" w:hAnsi="Arial" w:cs="Arial"/>
          <w:sz w:val="22"/>
          <w:szCs w:val="22"/>
        </w:rPr>
        <w:t xml:space="preserve"> (</w:t>
      </w:r>
      <w:r w:rsidR="00425BCB" w:rsidRPr="00993A46">
        <w:rPr>
          <w:rFonts w:ascii="Arial" w:hAnsi="Arial" w:cs="Arial"/>
          <w:sz w:val="22"/>
          <w:szCs w:val="22"/>
        </w:rPr>
        <w:t>10 Gigabit Ethernet)</w:t>
      </w:r>
      <w:r w:rsidR="007562CB">
        <w:rPr>
          <w:rFonts w:ascii="Arial" w:hAnsi="Arial" w:cs="Arial"/>
          <w:sz w:val="22"/>
          <w:szCs w:val="22"/>
        </w:rPr>
        <w:t xml:space="preserve">, c'est-à-dire </w:t>
      </w:r>
      <w:r w:rsidR="007562CB" w:rsidRPr="00CC068A">
        <w:rPr>
          <w:rFonts w:ascii="Arial" w:hAnsi="Arial" w:cs="Arial"/>
          <w:sz w:val="22"/>
          <w:szCs w:val="22"/>
        </w:rPr>
        <w:t>10</w:t>
      </w:r>
      <w:r w:rsidR="007562CB">
        <w:rPr>
          <w:rFonts w:ascii="Arial" w:hAnsi="Arial" w:cs="Arial"/>
          <w:sz w:val="22"/>
          <w:szCs w:val="22"/>
        </w:rPr>
        <w:t> </w:t>
      </w:r>
      <w:r w:rsidR="007562CB" w:rsidRPr="00CC068A">
        <w:rPr>
          <w:rFonts w:ascii="Arial" w:hAnsi="Arial" w:cs="Arial"/>
          <w:sz w:val="22"/>
          <w:szCs w:val="22"/>
        </w:rPr>
        <w:t>Gigabit</w:t>
      </w:r>
      <w:r w:rsidR="007562CB">
        <w:rPr>
          <w:rFonts w:ascii="Arial" w:hAnsi="Arial" w:cs="Arial"/>
          <w:sz w:val="22"/>
          <w:szCs w:val="22"/>
        </w:rPr>
        <w:t xml:space="preserve">s/seconde </w:t>
      </w:r>
      <w:r w:rsidRPr="006B77A7">
        <w:rPr>
          <w:rFonts w:ascii="Arial" w:hAnsi="Arial" w:cs="Arial"/>
          <w:sz w:val="22"/>
          <w:szCs w:val="22"/>
        </w:rPr>
        <w:t>pour tous les serveurs.</w:t>
      </w:r>
    </w:p>
    <w:p w:rsidR="001C3C22" w:rsidRPr="006B77A7" w:rsidRDefault="001C3C22" w:rsidP="001C3C22">
      <w:pPr>
        <w:jc w:val="both"/>
        <w:rPr>
          <w:rFonts w:ascii="Arial" w:hAnsi="Arial" w:cs="Arial"/>
          <w:sz w:val="22"/>
          <w:szCs w:val="22"/>
        </w:rPr>
      </w:pPr>
    </w:p>
    <w:tbl>
      <w:tblPr>
        <w:tblStyle w:val="Grilledutableau"/>
        <w:tblW w:w="954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89"/>
        <w:gridCol w:w="3352"/>
      </w:tblGrid>
      <w:tr w:rsidR="001C3C22" w:rsidRPr="006B77A7" w:rsidTr="00983005">
        <w:trPr>
          <w:jc w:val="center"/>
        </w:trPr>
        <w:tc>
          <w:tcPr>
            <w:tcW w:w="6189" w:type="dxa"/>
          </w:tcPr>
          <w:p w:rsidR="001C3C22" w:rsidRPr="006B77A7" w:rsidRDefault="001C3C22" w:rsidP="00611F09">
            <w:pPr>
              <w:jc w:val="center"/>
              <w:rPr>
                <w:rFonts w:ascii="Arial" w:hAnsi="Arial" w:cs="Arial"/>
                <w:sz w:val="22"/>
                <w:szCs w:val="22"/>
              </w:rPr>
            </w:pPr>
            <w:r w:rsidRPr="006B77A7">
              <w:rPr>
                <w:rFonts w:ascii="Arial" w:hAnsi="Arial" w:cs="Arial"/>
                <w:sz w:val="22"/>
                <w:szCs w:val="22"/>
              </w:rPr>
              <w:t>Bâtiment du siège social à Paris</w:t>
            </w:r>
          </w:p>
        </w:tc>
        <w:tc>
          <w:tcPr>
            <w:tcW w:w="3352" w:type="dxa"/>
          </w:tcPr>
          <w:p w:rsidR="001C3C22" w:rsidRPr="006B77A7" w:rsidRDefault="001C3C22" w:rsidP="00611F09">
            <w:pPr>
              <w:jc w:val="both"/>
              <w:rPr>
                <w:rFonts w:ascii="Arial" w:hAnsi="Arial" w:cs="Arial"/>
                <w:sz w:val="22"/>
                <w:szCs w:val="22"/>
              </w:rPr>
            </w:pPr>
          </w:p>
        </w:tc>
      </w:tr>
      <w:tr w:rsidR="001C3C22" w:rsidRPr="006B77A7" w:rsidTr="00983005">
        <w:trPr>
          <w:jc w:val="center"/>
        </w:trPr>
        <w:tc>
          <w:tcPr>
            <w:tcW w:w="6189" w:type="dxa"/>
            <w:tcMar>
              <w:left w:w="28" w:type="dxa"/>
              <w:right w:w="28" w:type="dxa"/>
            </w:tcMar>
          </w:tcPr>
          <w:p w:rsidR="001C3C22" w:rsidRPr="006B77A7" w:rsidRDefault="005511D4" w:rsidP="00611F09">
            <w:pPr>
              <w:jc w:val="both"/>
              <w:rPr>
                <w:rFonts w:ascii="Arial" w:hAnsi="Arial" w:cs="Arial"/>
                <w:sz w:val="22"/>
                <w:szCs w:val="22"/>
              </w:rPr>
            </w:pPr>
            <w:r>
              <w:rPr>
                <w:rFonts w:ascii="Arial" w:hAnsi="Arial" w:cs="Arial"/>
                <w:noProof/>
                <w:sz w:val="22"/>
                <w:szCs w:val="22"/>
                <w:lang w:val="fr-FR"/>
              </w:rPr>
              <w:drawing>
                <wp:inline distT="0" distB="0" distL="0" distR="0" wp14:anchorId="37F70F8B" wp14:editId="1C1C0F5B">
                  <wp:extent cx="3677920" cy="3230880"/>
                  <wp:effectExtent l="1905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srcRect/>
                          <a:stretch>
                            <a:fillRect/>
                          </a:stretch>
                        </pic:blipFill>
                        <pic:spPr bwMode="auto">
                          <a:xfrm>
                            <a:off x="0" y="0"/>
                            <a:ext cx="3677920" cy="3230880"/>
                          </a:xfrm>
                          <a:prstGeom prst="rect">
                            <a:avLst/>
                          </a:prstGeom>
                          <a:noFill/>
                          <a:ln w="9525">
                            <a:noFill/>
                            <a:miter lim="800000"/>
                            <a:headEnd/>
                            <a:tailEnd/>
                          </a:ln>
                        </pic:spPr>
                      </pic:pic>
                    </a:graphicData>
                  </a:graphic>
                </wp:inline>
              </w:drawing>
            </w:r>
          </w:p>
        </w:tc>
        <w:tc>
          <w:tcPr>
            <w:tcW w:w="3352" w:type="dxa"/>
          </w:tcPr>
          <w:p w:rsidR="001C3C22" w:rsidRPr="00B71DDD" w:rsidRDefault="001C3C22" w:rsidP="00611F09">
            <w:pPr>
              <w:jc w:val="both"/>
              <w:rPr>
                <w:rFonts w:ascii="Arial" w:hAnsi="Arial" w:cs="Arial"/>
                <w:sz w:val="18"/>
                <w:szCs w:val="22"/>
              </w:rPr>
            </w:pPr>
          </w:p>
          <w:p w:rsidR="001C3C22" w:rsidRPr="00B71DDD" w:rsidRDefault="001C3C22" w:rsidP="00611F09">
            <w:pPr>
              <w:jc w:val="both"/>
              <w:rPr>
                <w:rFonts w:ascii="Arial" w:hAnsi="Arial" w:cs="Arial"/>
                <w:sz w:val="18"/>
                <w:szCs w:val="22"/>
              </w:rPr>
            </w:pPr>
          </w:p>
          <w:p w:rsidR="001C3C22" w:rsidRPr="00B71DDD" w:rsidRDefault="001C3C22" w:rsidP="00611F09">
            <w:pPr>
              <w:jc w:val="both"/>
              <w:rPr>
                <w:rFonts w:ascii="Arial" w:hAnsi="Arial" w:cs="Arial"/>
                <w:sz w:val="18"/>
                <w:szCs w:val="22"/>
              </w:rPr>
            </w:pPr>
          </w:p>
          <w:p w:rsidR="001C3C22" w:rsidRPr="00B71DDD" w:rsidRDefault="001C3C22" w:rsidP="00611F09">
            <w:pPr>
              <w:jc w:val="both"/>
              <w:rPr>
                <w:rFonts w:ascii="Arial" w:hAnsi="Arial" w:cs="Arial"/>
                <w:sz w:val="18"/>
                <w:szCs w:val="18"/>
              </w:rPr>
            </w:pPr>
          </w:p>
          <w:p w:rsidR="001C3C22" w:rsidRPr="00B71DDD" w:rsidRDefault="001C3C22" w:rsidP="00611F09">
            <w:pPr>
              <w:jc w:val="both"/>
              <w:rPr>
                <w:rFonts w:ascii="Arial" w:hAnsi="Arial" w:cs="Arial"/>
                <w:sz w:val="18"/>
                <w:szCs w:val="18"/>
              </w:rPr>
            </w:pPr>
            <w:r w:rsidRPr="00B71DDD">
              <w:rPr>
                <w:rFonts w:ascii="Arial" w:hAnsi="Arial" w:cs="Arial"/>
                <w:sz w:val="18"/>
                <w:szCs w:val="18"/>
              </w:rPr>
              <w:t xml:space="preserve">La salle </w:t>
            </w:r>
            <w:r w:rsidR="00A557FE" w:rsidRPr="00B71DDD">
              <w:rPr>
                <w:rFonts w:ascii="Arial" w:hAnsi="Arial" w:cs="Arial"/>
                <w:sz w:val="18"/>
                <w:szCs w:val="18"/>
              </w:rPr>
              <w:t>« S</w:t>
            </w:r>
            <w:r w:rsidRPr="00B71DDD">
              <w:rPr>
                <w:rFonts w:ascii="Arial" w:hAnsi="Arial" w:cs="Arial"/>
                <w:sz w:val="18"/>
                <w:szCs w:val="18"/>
              </w:rPr>
              <w:t>erveur</w:t>
            </w:r>
            <w:r w:rsidR="008C64D2" w:rsidRPr="00B71DDD">
              <w:rPr>
                <w:rFonts w:ascii="Arial" w:hAnsi="Arial" w:cs="Arial"/>
                <w:sz w:val="18"/>
                <w:szCs w:val="18"/>
              </w:rPr>
              <w:t>s</w:t>
            </w:r>
            <w:r w:rsidR="00A557FE" w:rsidRPr="00B71DDD">
              <w:rPr>
                <w:rFonts w:ascii="Arial" w:hAnsi="Arial" w:cs="Arial"/>
                <w:sz w:val="18"/>
                <w:szCs w:val="18"/>
              </w:rPr>
              <w:t> »</w:t>
            </w:r>
            <w:r w:rsidRPr="00B71DDD">
              <w:rPr>
                <w:rFonts w:ascii="Arial" w:hAnsi="Arial" w:cs="Arial"/>
                <w:sz w:val="18"/>
                <w:szCs w:val="18"/>
              </w:rPr>
              <w:t xml:space="preserve"> occupe </w:t>
            </w:r>
            <w:r w:rsidR="00190269" w:rsidRPr="00B71DDD">
              <w:rPr>
                <w:rFonts w:ascii="Arial" w:hAnsi="Arial" w:cs="Arial"/>
                <w:sz w:val="18"/>
                <w:szCs w:val="18"/>
              </w:rPr>
              <w:t xml:space="preserve">une partie du </w:t>
            </w:r>
            <w:r w:rsidRPr="00B71DDD">
              <w:rPr>
                <w:rFonts w:ascii="Arial" w:hAnsi="Arial" w:cs="Arial"/>
                <w:sz w:val="18"/>
                <w:szCs w:val="18"/>
              </w:rPr>
              <w:t>1</w:t>
            </w:r>
            <w:r w:rsidRPr="00B71DDD">
              <w:rPr>
                <w:rFonts w:ascii="Arial" w:hAnsi="Arial" w:cs="Arial"/>
                <w:sz w:val="18"/>
                <w:szCs w:val="18"/>
                <w:vertAlign w:val="superscript"/>
              </w:rPr>
              <w:t>er</w:t>
            </w:r>
            <w:r w:rsidRPr="00B71DDD">
              <w:rPr>
                <w:rFonts w:ascii="Arial" w:hAnsi="Arial" w:cs="Arial"/>
                <w:sz w:val="18"/>
                <w:szCs w:val="18"/>
              </w:rPr>
              <w:t xml:space="preserve"> étage du bâtiment et les accès y sont restreints</w:t>
            </w:r>
            <w:r w:rsidR="004F21DA" w:rsidRPr="00B71DDD">
              <w:rPr>
                <w:rFonts w:ascii="Arial" w:hAnsi="Arial" w:cs="Arial"/>
                <w:sz w:val="18"/>
                <w:szCs w:val="18"/>
              </w:rPr>
              <w:t xml:space="preserve"> : </w:t>
            </w:r>
            <w:r w:rsidRPr="00B71DDD">
              <w:rPr>
                <w:rFonts w:ascii="Arial" w:hAnsi="Arial" w:cs="Arial"/>
                <w:sz w:val="18"/>
                <w:szCs w:val="18"/>
              </w:rPr>
              <w:t>étage accessible par ascenseur à l'aide d'une clé sécurisée, portes d'accès par escalier munies d'un lecteur de badge, sas d'entrée avec gardien</w:t>
            </w:r>
            <w:r w:rsidR="004462C5">
              <w:rPr>
                <w:rFonts w:ascii="Arial" w:hAnsi="Arial" w:cs="Arial"/>
                <w:sz w:val="18"/>
                <w:szCs w:val="18"/>
              </w:rPr>
              <w:t>nage</w:t>
            </w:r>
            <w:r w:rsidRPr="00B71DDD">
              <w:rPr>
                <w:rFonts w:ascii="Arial" w:hAnsi="Arial" w:cs="Arial"/>
                <w:sz w:val="18"/>
                <w:szCs w:val="18"/>
              </w:rPr>
              <w:t xml:space="preserve"> 24h/24.</w:t>
            </w:r>
          </w:p>
          <w:p w:rsidR="000809CF" w:rsidRPr="00B71DDD" w:rsidRDefault="000809CF" w:rsidP="00611F09">
            <w:pPr>
              <w:jc w:val="both"/>
              <w:rPr>
                <w:rFonts w:ascii="Arial" w:hAnsi="Arial" w:cs="Arial"/>
                <w:sz w:val="18"/>
                <w:szCs w:val="18"/>
              </w:rPr>
            </w:pPr>
          </w:p>
          <w:p w:rsidR="007B7969" w:rsidRPr="00B71DDD" w:rsidRDefault="000809CF" w:rsidP="00611F09">
            <w:pPr>
              <w:jc w:val="both"/>
              <w:rPr>
                <w:rFonts w:ascii="Arial" w:hAnsi="Arial" w:cs="Arial"/>
                <w:sz w:val="18"/>
                <w:szCs w:val="18"/>
              </w:rPr>
            </w:pPr>
            <w:r w:rsidRPr="00B71DDD">
              <w:rPr>
                <w:rFonts w:ascii="Arial" w:hAnsi="Arial" w:cs="Arial"/>
                <w:sz w:val="18"/>
                <w:szCs w:val="18"/>
              </w:rPr>
              <w:t>Dans chaque baie des étages 2 à 7, un commutateur de niveau 2 dessert les connexions nécessaires aux services ou entreprise</w:t>
            </w:r>
            <w:r w:rsidR="00053A89" w:rsidRPr="00B71DDD">
              <w:rPr>
                <w:rFonts w:ascii="Arial" w:hAnsi="Arial" w:cs="Arial"/>
                <w:sz w:val="18"/>
                <w:szCs w:val="18"/>
              </w:rPr>
              <w:t>s</w:t>
            </w:r>
            <w:r w:rsidRPr="00B71DDD">
              <w:rPr>
                <w:rFonts w:ascii="Arial" w:hAnsi="Arial" w:cs="Arial"/>
                <w:sz w:val="18"/>
                <w:szCs w:val="18"/>
              </w:rPr>
              <w:t xml:space="preserve"> hébergés.</w:t>
            </w:r>
          </w:p>
          <w:p w:rsidR="007B7969" w:rsidRPr="00B71DDD" w:rsidRDefault="007B7969" w:rsidP="00611F09">
            <w:pPr>
              <w:jc w:val="both"/>
              <w:rPr>
                <w:rFonts w:ascii="Arial" w:hAnsi="Arial" w:cs="Arial"/>
                <w:sz w:val="18"/>
                <w:szCs w:val="18"/>
              </w:rPr>
            </w:pPr>
          </w:p>
          <w:p w:rsidR="001C3C22" w:rsidRPr="00B71DDD" w:rsidRDefault="001C3C22" w:rsidP="00611F09">
            <w:pPr>
              <w:jc w:val="both"/>
              <w:rPr>
                <w:rFonts w:ascii="Arial" w:hAnsi="Arial" w:cs="Arial"/>
                <w:sz w:val="18"/>
                <w:szCs w:val="18"/>
              </w:rPr>
            </w:pPr>
          </w:p>
          <w:p w:rsidR="001C3C22" w:rsidRPr="00B71DDD" w:rsidRDefault="005B38FF" w:rsidP="00A557FE">
            <w:pPr>
              <w:jc w:val="both"/>
              <w:rPr>
                <w:rFonts w:ascii="Arial" w:hAnsi="Arial" w:cs="Arial"/>
                <w:sz w:val="18"/>
                <w:szCs w:val="18"/>
              </w:rPr>
            </w:pPr>
            <w:r w:rsidRPr="00B71DDD">
              <w:rPr>
                <w:rFonts w:ascii="Arial" w:hAnsi="Arial" w:cs="Arial"/>
                <w:sz w:val="18"/>
                <w:szCs w:val="18"/>
              </w:rPr>
              <w:t xml:space="preserve">Au RDC, </w:t>
            </w:r>
            <w:r w:rsidR="00581C1D" w:rsidRPr="00B71DDD">
              <w:rPr>
                <w:rFonts w:ascii="Arial" w:hAnsi="Arial" w:cs="Arial"/>
                <w:sz w:val="18"/>
                <w:szCs w:val="18"/>
              </w:rPr>
              <w:t>l</w:t>
            </w:r>
            <w:r w:rsidR="001C3C22" w:rsidRPr="00B71DDD">
              <w:rPr>
                <w:rFonts w:ascii="Arial" w:hAnsi="Arial" w:cs="Arial"/>
                <w:sz w:val="18"/>
                <w:szCs w:val="18"/>
              </w:rPr>
              <w:t xml:space="preserve">es accès </w:t>
            </w:r>
            <w:r w:rsidRPr="00B71DDD">
              <w:rPr>
                <w:rFonts w:ascii="Arial" w:hAnsi="Arial" w:cs="Arial"/>
                <w:sz w:val="18"/>
                <w:szCs w:val="18"/>
              </w:rPr>
              <w:t>au réseau</w:t>
            </w:r>
            <w:r w:rsidR="001C3C22" w:rsidRPr="00B71DDD">
              <w:rPr>
                <w:rFonts w:ascii="Arial" w:hAnsi="Arial" w:cs="Arial"/>
                <w:sz w:val="18"/>
                <w:szCs w:val="18"/>
              </w:rPr>
              <w:t xml:space="preserve"> sont possibles par connexion </w:t>
            </w:r>
            <w:r w:rsidR="002325C2" w:rsidRPr="00B71DDD">
              <w:rPr>
                <w:rFonts w:ascii="Arial" w:hAnsi="Arial" w:cs="Arial"/>
                <w:sz w:val="18"/>
                <w:szCs w:val="18"/>
              </w:rPr>
              <w:t>Wi-Fi</w:t>
            </w:r>
            <w:r w:rsidR="009818A7" w:rsidRPr="00B71DDD">
              <w:rPr>
                <w:rFonts w:ascii="Arial" w:hAnsi="Arial" w:cs="Arial"/>
                <w:sz w:val="18"/>
                <w:szCs w:val="18"/>
              </w:rPr>
              <w:t xml:space="preserve"> aussi bien </w:t>
            </w:r>
            <w:r w:rsidR="00A557FE" w:rsidRPr="00B71DDD">
              <w:rPr>
                <w:rFonts w:ascii="Arial" w:hAnsi="Arial" w:cs="Arial"/>
                <w:sz w:val="18"/>
                <w:szCs w:val="18"/>
              </w:rPr>
              <w:t>dans la salle « </w:t>
            </w:r>
            <w:r w:rsidR="009818A7" w:rsidRPr="00B71DDD">
              <w:rPr>
                <w:rFonts w:ascii="Arial" w:hAnsi="Arial" w:cs="Arial"/>
                <w:sz w:val="18"/>
                <w:szCs w:val="18"/>
              </w:rPr>
              <w:t>cybercafé</w:t>
            </w:r>
            <w:r w:rsidR="00A557FE" w:rsidRPr="00B71DDD">
              <w:rPr>
                <w:rFonts w:ascii="Arial" w:hAnsi="Arial" w:cs="Arial"/>
                <w:sz w:val="18"/>
                <w:szCs w:val="18"/>
              </w:rPr>
              <w:t> »</w:t>
            </w:r>
            <w:r w:rsidR="009818A7" w:rsidRPr="00B71DDD">
              <w:rPr>
                <w:rFonts w:ascii="Arial" w:hAnsi="Arial" w:cs="Arial"/>
                <w:sz w:val="18"/>
                <w:szCs w:val="18"/>
              </w:rPr>
              <w:t xml:space="preserve"> que dans la salle de réunion</w:t>
            </w:r>
            <w:r w:rsidR="001C3C22" w:rsidRPr="00B71DDD">
              <w:rPr>
                <w:rFonts w:ascii="Arial" w:hAnsi="Arial" w:cs="Arial"/>
                <w:sz w:val="18"/>
                <w:szCs w:val="18"/>
              </w:rPr>
              <w:t>.</w:t>
            </w:r>
          </w:p>
        </w:tc>
      </w:tr>
    </w:tbl>
    <w:p w:rsidR="001C3C22" w:rsidRPr="005F1517" w:rsidRDefault="001C3C22" w:rsidP="001C3C22">
      <w:pPr>
        <w:jc w:val="both"/>
        <w:rPr>
          <w:rFonts w:ascii="Arial" w:hAnsi="Arial" w:cs="Arial"/>
          <w:sz w:val="16"/>
          <w:szCs w:val="22"/>
        </w:rPr>
      </w:pPr>
    </w:p>
    <w:p w:rsidR="005B38FF" w:rsidRPr="005F1517" w:rsidRDefault="005B38FF" w:rsidP="001C3C22">
      <w:pPr>
        <w:jc w:val="both"/>
        <w:rPr>
          <w:rFonts w:ascii="Arial" w:hAnsi="Arial" w:cs="Arial"/>
          <w:sz w:val="16"/>
          <w:szCs w:val="22"/>
        </w:rPr>
      </w:pPr>
    </w:p>
    <w:p w:rsidR="005A4657" w:rsidRDefault="001C3C22" w:rsidP="005A4657">
      <w:pPr>
        <w:spacing w:after="120"/>
        <w:jc w:val="both"/>
        <w:rPr>
          <w:rFonts w:ascii="Arial" w:hAnsi="Arial" w:cs="Arial"/>
          <w:sz w:val="22"/>
          <w:szCs w:val="22"/>
        </w:rPr>
      </w:pPr>
      <w:r w:rsidRPr="006B77A7">
        <w:rPr>
          <w:rFonts w:ascii="Arial" w:hAnsi="Arial" w:cs="Arial"/>
          <w:sz w:val="22"/>
          <w:szCs w:val="22"/>
        </w:rPr>
        <w:t xml:space="preserve">Les serveurs </w:t>
      </w:r>
      <w:r w:rsidR="00E94D52">
        <w:rPr>
          <w:rFonts w:ascii="Arial" w:hAnsi="Arial" w:cs="Arial"/>
          <w:sz w:val="22"/>
          <w:szCs w:val="22"/>
        </w:rPr>
        <w:t xml:space="preserve">locaux </w:t>
      </w:r>
      <w:r w:rsidRPr="006B77A7">
        <w:rPr>
          <w:rFonts w:ascii="Arial" w:hAnsi="Arial" w:cs="Arial"/>
          <w:sz w:val="22"/>
          <w:szCs w:val="22"/>
        </w:rPr>
        <w:t xml:space="preserve">assurent les fonctions de base du réseau (DHCP, DNS, </w:t>
      </w:r>
      <w:r w:rsidR="00983005">
        <w:rPr>
          <w:rFonts w:ascii="Arial" w:hAnsi="Arial" w:cs="Arial"/>
          <w:sz w:val="22"/>
          <w:szCs w:val="22"/>
        </w:rPr>
        <w:t>a</w:t>
      </w:r>
      <w:r w:rsidRPr="006B77A7">
        <w:rPr>
          <w:rFonts w:ascii="Arial" w:hAnsi="Arial" w:cs="Arial"/>
          <w:sz w:val="22"/>
          <w:szCs w:val="22"/>
        </w:rPr>
        <w:t>nnuaire) et les fonctions de communication (</w:t>
      </w:r>
      <w:r w:rsidR="00983005">
        <w:rPr>
          <w:rFonts w:ascii="Arial" w:hAnsi="Arial" w:cs="Arial"/>
          <w:sz w:val="22"/>
          <w:szCs w:val="22"/>
        </w:rPr>
        <w:t>i</w:t>
      </w:r>
      <w:r w:rsidRPr="006B77A7">
        <w:rPr>
          <w:rFonts w:ascii="Arial" w:hAnsi="Arial" w:cs="Arial"/>
          <w:sz w:val="22"/>
          <w:szCs w:val="22"/>
        </w:rPr>
        <w:t xml:space="preserve">ntranet, </w:t>
      </w:r>
      <w:r w:rsidR="00983005">
        <w:rPr>
          <w:rFonts w:ascii="Arial" w:hAnsi="Arial" w:cs="Arial"/>
          <w:sz w:val="22"/>
          <w:szCs w:val="22"/>
        </w:rPr>
        <w:t>m</w:t>
      </w:r>
      <w:r w:rsidRPr="006B77A7">
        <w:rPr>
          <w:rFonts w:ascii="Arial" w:hAnsi="Arial" w:cs="Arial"/>
          <w:sz w:val="22"/>
          <w:szCs w:val="22"/>
        </w:rPr>
        <w:t>es</w:t>
      </w:r>
      <w:r w:rsidR="005A4657">
        <w:rPr>
          <w:rFonts w:ascii="Arial" w:hAnsi="Arial" w:cs="Arial"/>
          <w:sz w:val="22"/>
          <w:szCs w:val="22"/>
        </w:rPr>
        <w:t xml:space="preserve">sagerie, </w:t>
      </w:r>
      <w:r w:rsidR="00983005">
        <w:rPr>
          <w:rFonts w:ascii="Arial" w:hAnsi="Arial" w:cs="Arial"/>
          <w:sz w:val="22"/>
          <w:szCs w:val="22"/>
        </w:rPr>
        <w:t>a</w:t>
      </w:r>
      <w:r w:rsidR="005A4657">
        <w:rPr>
          <w:rFonts w:ascii="Arial" w:hAnsi="Arial" w:cs="Arial"/>
          <w:sz w:val="22"/>
          <w:szCs w:val="22"/>
        </w:rPr>
        <w:t>genda partagé, etc.).</w:t>
      </w:r>
    </w:p>
    <w:p w:rsidR="005A4657" w:rsidRDefault="001C3C22" w:rsidP="005A4657">
      <w:pPr>
        <w:spacing w:after="120"/>
        <w:jc w:val="both"/>
        <w:rPr>
          <w:rFonts w:ascii="Arial" w:hAnsi="Arial" w:cs="Arial"/>
          <w:sz w:val="22"/>
          <w:szCs w:val="22"/>
        </w:rPr>
      </w:pPr>
      <w:r w:rsidRPr="006B77A7">
        <w:rPr>
          <w:rFonts w:ascii="Arial" w:hAnsi="Arial" w:cs="Arial"/>
          <w:sz w:val="22"/>
          <w:szCs w:val="22"/>
        </w:rPr>
        <w:t>On trouve aussi de nombreuses applications métier (</w:t>
      </w:r>
      <w:r w:rsidR="00E94D52">
        <w:rPr>
          <w:rFonts w:ascii="Arial" w:hAnsi="Arial" w:cs="Arial"/>
          <w:sz w:val="22"/>
          <w:szCs w:val="22"/>
        </w:rPr>
        <w:t xml:space="preserve">notamment pour </w:t>
      </w:r>
      <w:r w:rsidRPr="006B77A7">
        <w:rPr>
          <w:rFonts w:ascii="Arial" w:hAnsi="Arial" w:cs="Arial"/>
          <w:sz w:val="22"/>
          <w:szCs w:val="22"/>
        </w:rPr>
        <w:t xml:space="preserve">la gestion des </w:t>
      </w:r>
      <w:r w:rsidR="007562CB">
        <w:rPr>
          <w:rFonts w:ascii="Arial" w:hAnsi="Arial" w:cs="Arial"/>
          <w:sz w:val="22"/>
          <w:szCs w:val="22"/>
        </w:rPr>
        <w:t xml:space="preserve">espaces de </w:t>
      </w:r>
      <w:r w:rsidR="007562CB" w:rsidRPr="007562CB">
        <w:rPr>
          <w:rFonts w:ascii="Arial" w:hAnsi="Arial" w:cs="Arial"/>
          <w:i/>
          <w:sz w:val="22"/>
          <w:szCs w:val="22"/>
        </w:rPr>
        <w:t>coworking</w:t>
      </w:r>
      <w:r w:rsidRPr="006B77A7">
        <w:rPr>
          <w:rFonts w:ascii="Arial" w:hAnsi="Arial" w:cs="Arial"/>
          <w:sz w:val="22"/>
          <w:szCs w:val="22"/>
        </w:rPr>
        <w:t>) et les fonctions plus génériques de toute entreprise (</w:t>
      </w:r>
      <w:r w:rsidR="00983005">
        <w:rPr>
          <w:rFonts w:ascii="Arial" w:hAnsi="Arial" w:cs="Arial"/>
          <w:sz w:val="22"/>
          <w:szCs w:val="22"/>
        </w:rPr>
        <w:t>p</w:t>
      </w:r>
      <w:r w:rsidRPr="006B77A7">
        <w:rPr>
          <w:rFonts w:ascii="Arial" w:hAnsi="Arial" w:cs="Arial"/>
          <w:sz w:val="22"/>
          <w:szCs w:val="22"/>
        </w:rPr>
        <w:t xml:space="preserve">rogiciel de </w:t>
      </w:r>
      <w:r w:rsidR="00983005">
        <w:rPr>
          <w:rFonts w:ascii="Arial" w:hAnsi="Arial" w:cs="Arial"/>
          <w:sz w:val="22"/>
          <w:szCs w:val="22"/>
        </w:rPr>
        <w:t>gestion i</w:t>
      </w:r>
      <w:r w:rsidRPr="006B77A7">
        <w:rPr>
          <w:rFonts w:ascii="Arial" w:hAnsi="Arial" w:cs="Arial"/>
          <w:sz w:val="22"/>
          <w:szCs w:val="22"/>
        </w:rPr>
        <w:t>ntégré avec ses modules RH</w:t>
      </w:r>
      <w:r w:rsidR="00983005">
        <w:rPr>
          <w:rFonts w:ascii="Arial" w:hAnsi="Arial" w:cs="Arial"/>
          <w:sz w:val="22"/>
          <w:szCs w:val="22"/>
        </w:rPr>
        <w:t xml:space="preserve"> – r</w:t>
      </w:r>
      <w:r w:rsidR="005A4657">
        <w:rPr>
          <w:rFonts w:ascii="Arial" w:hAnsi="Arial" w:cs="Arial"/>
          <w:sz w:val="22"/>
          <w:szCs w:val="22"/>
        </w:rPr>
        <w:t xml:space="preserve">essources </w:t>
      </w:r>
      <w:r w:rsidR="00983005">
        <w:rPr>
          <w:rFonts w:ascii="Arial" w:hAnsi="Arial" w:cs="Arial"/>
          <w:sz w:val="22"/>
          <w:szCs w:val="22"/>
        </w:rPr>
        <w:t>h</w:t>
      </w:r>
      <w:r w:rsidR="005A4657">
        <w:rPr>
          <w:rFonts w:ascii="Arial" w:hAnsi="Arial" w:cs="Arial"/>
          <w:sz w:val="22"/>
          <w:szCs w:val="22"/>
        </w:rPr>
        <w:t>umaines</w:t>
      </w:r>
      <w:r w:rsidRPr="006B77A7">
        <w:rPr>
          <w:rFonts w:ascii="Arial" w:hAnsi="Arial" w:cs="Arial"/>
          <w:sz w:val="22"/>
          <w:szCs w:val="22"/>
        </w:rPr>
        <w:t>, GRC</w:t>
      </w:r>
      <w:r w:rsidR="005A4657">
        <w:rPr>
          <w:rFonts w:ascii="Arial" w:hAnsi="Arial" w:cs="Arial"/>
          <w:sz w:val="22"/>
          <w:szCs w:val="22"/>
        </w:rPr>
        <w:t xml:space="preserve"> – </w:t>
      </w:r>
      <w:r w:rsidR="00983005">
        <w:rPr>
          <w:rFonts w:ascii="Arial" w:hAnsi="Arial" w:cs="Arial"/>
          <w:sz w:val="22"/>
          <w:szCs w:val="22"/>
        </w:rPr>
        <w:t>g</w:t>
      </w:r>
      <w:r w:rsidR="005A4657">
        <w:rPr>
          <w:rFonts w:ascii="Arial" w:hAnsi="Arial" w:cs="Arial"/>
          <w:sz w:val="22"/>
          <w:szCs w:val="22"/>
        </w:rPr>
        <w:t xml:space="preserve">estion de la </w:t>
      </w:r>
      <w:r w:rsidR="00983005">
        <w:rPr>
          <w:rFonts w:ascii="Arial" w:hAnsi="Arial" w:cs="Arial"/>
          <w:sz w:val="22"/>
          <w:szCs w:val="22"/>
        </w:rPr>
        <w:t>r</w:t>
      </w:r>
      <w:r w:rsidR="005A4657">
        <w:rPr>
          <w:rFonts w:ascii="Arial" w:hAnsi="Arial" w:cs="Arial"/>
          <w:sz w:val="22"/>
          <w:szCs w:val="22"/>
        </w:rPr>
        <w:t xml:space="preserve">elation </w:t>
      </w:r>
      <w:r w:rsidR="00983005">
        <w:rPr>
          <w:rFonts w:ascii="Arial" w:hAnsi="Arial" w:cs="Arial"/>
          <w:sz w:val="22"/>
          <w:szCs w:val="22"/>
        </w:rPr>
        <w:t>c</w:t>
      </w:r>
      <w:r w:rsidR="005A4657">
        <w:rPr>
          <w:rFonts w:ascii="Arial" w:hAnsi="Arial" w:cs="Arial"/>
          <w:sz w:val="22"/>
          <w:szCs w:val="22"/>
        </w:rPr>
        <w:t>lient</w:t>
      </w:r>
      <w:r w:rsidRPr="006B77A7">
        <w:rPr>
          <w:rFonts w:ascii="Arial" w:hAnsi="Arial" w:cs="Arial"/>
          <w:sz w:val="22"/>
          <w:szCs w:val="22"/>
        </w:rPr>
        <w:t>, etc.).</w:t>
      </w:r>
    </w:p>
    <w:p w:rsidR="001C3C22" w:rsidRDefault="00D913F9" w:rsidP="001C3C22">
      <w:pPr>
        <w:jc w:val="both"/>
        <w:rPr>
          <w:rFonts w:ascii="Arial" w:hAnsi="Arial" w:cs="Arial"/>
          <w:sz w:val="22"/>
          <w:szCs w:val="22"/>
        </w:rPr>
      </w:pPr>
      <w:r>
        <w:rPr>
          <w:rFonts w:ascii="Arial" w:hAnsi="Arial" w:cs="Arial"/>
          <w:sz w:val="22"/>
          <w:szCs w:val="22"/>
        </w:rPr>
        <w:t xml:space="preserve">Le serveur </w:t>
      </w:r>
      <w:r w:rsidR="00581C1D">
        <w:rPr>
          <w:rFonts w:ascii="Arial" w:hAnsi="Arial" w:cs="Arial"/>
          <w:sz w:val="22"/>
          <w:szCs w:val="22"/>
        </w:rPr>
        <w:t>IPBX</w:t>
      </w:r>
      <w:r>
        <w:rPr>
          <w:rFonts w:ascii="Arial" w:hAnsi="Arial" w:cs="Arial"/>
          <w:sz w:val="22"/>
          <w:szCs w:val="22"/>
        </w:rPr>
        <w:t xml:space="preserve"> est dédié à la téléphonie sur IP.</w:t>
      </w:r>
    </w:p>
    <w:p w:rsidR="005B38FF" w:rsidRPr="005F1517" w:rsidRDefault="005B38FF" w:rsidP="001C3C22">
      <w:pPr>
        <w:jc w:val="both"/>
        <w:rPr>
          <w:rFonts w:ascii="Arial" w:hAnsi="Arial" w:cs="Arial"/>
          <w:sz w:val="14"/>
          <w:szCs w:val="22"/>
        </w:rPr>
      </w:pPr>
    </w:p>
    <w:p w:rsidR="001C3C22" w:rsidRDefault="001C3C22" w:rsidP="001C3C22">
      <w:pPr>
        <w:jc w:val="both"/>
        <w:rPr>
          <w:rFonts w:ascii="Arial" w:hAnsi="Arial" w:cs="Arial"/>
          <w:sz w:val="22"/>
          <w:szCs w:val="22"/>
        </w:rPr>
      </w:pPr>
      <w:r w:rsidRPr="006B77A7">
        <w:rPr>
          <w:rFonts w:ascii="Arial" w:hAnsi="Arial" w:cs="Arial"/>
          <w:sz w:val="22"/>
          <w:szCs w:val="22"/>
        </w:rPr>
        <w:t xml:space="preserve">Récemment, la société a investi dans </w:t>
      </w:r>
      <w:r w:rsidR="008C64D2">
        <w:rPr>
          <w:rFonts w:ascii="Arial" w:hAnsi="Arial" w:cs="Arial"/>
          <w:sz w:val="22"/>
          <w:szCs w:val="22"/>
        </w:rPr>
        <w:t>deux</w:t>
      </w:r>
      <w:r w:rsidR="008C64D2" w:rsidRPr="006B77A7">
        <w:rPr>
          <w:rFonts w:ascii="Arial" w:hAnsi="Arial" w:cs="Arial"/>
          <w:sz w:val="22"/>
          <w:szCs w:val="22"/>
        </w:rPr>
        <w:t xml:space="preserve"> </w:t>
      </w:r>
      <w:r w:rsidRPr="006B77A7">
        <w:rPr>
          <w:rFonts w:ascii="Arial" w:hAnsi="Arial" w:cs="Arial"/>
          <w:sz w:val="22"/>
          <w:szCs w:val="22"/>
        </w:rPr>
        <w:t>nouveau</w:t>
      </w:r>
      <w:r w:rsidR="008C64D2">
        <w:rPr>
          <w:rFonts w:ascii="Arial" w:hAnsi="Arial" w:cs="Arial"/>
          <w:sz w:val="22"/>
          <w:szCs w:val="22"/>
        </w:rPr>
        <w:t>x</w:t>
      </w:r>
      <w:r w:rsidRPr="006B77A7">
        <w:rPr>
          <w:rFonts w:ascii="Arial" w:hAnsi="Arial" w:cs="Arial"/>
          <w:sz w:val="22"/>
          <w:szCs w:val="22"/>
        </w:rPr>
        <w:t xml:space="preserve"> serveur</w:t>
      </w:r>
      <w:r w:rsidR="008C64D2">
        <w:rPr>
          <w:rFonts w:ascii="Arial" w:hAnsi="Arial" w:cs="Arial"/>
          <w:sz w:val="22"/>
          <w:szCs w:val="22"/>
        </w:rPr>
        <w:t>s</w:t>
      </w:r>
      <w:r w:rsidRPr="006B77A7">
        <w:rPr>
          <w:rFonts w:ascii="Arial" w:hAnsi="Arial" w:cs="Arial"/>
          <w:sz w:val="22"/>
          <w:szCs w:val="22"/>
        </w:rPr>
        <w:t xml:space="preserve"> dédié</w:t>
      </w:r>
      <w:r w:rsidR="008C64D2">
        <w:rPr>
          <w:rFonts w:ascii="Arial" w:hAnsi="Arial" w:cs="Arial"/>
          <w:sz w:val="22"/>
          <w:szCs w:val="22"/>
        </w:rPr>
        <w:t>s</w:t>
      </w:r>
      <w:r w:rsidRPr="006B77A7">
        <w:rPr>
          <w:rFonts w:ascii="Arial" w:hAnsi="Arial" w:cs="Arial"/>
          <w:sz w:val="22"/>
          <w:szCs w:val="22"/>
        </w:rPr>
        <w:t xml:space="preserve"> à la virtualisation, exploité</w:t>
      </w:r>
      <w:r w:rsidR="008C64D2">
        <w:rPr>
          <w:rFonts w:ascii="Arial" w:hAnsi="Arial" w:cs="Arial"/>
          <w:sz w:val="22"/>
          <w:szCs w:val="22"/>
        </w:rPr>
        <w:t>s</w:t>
      </w:r>
      <w:r w:rsidR="007562CB">
        <w:rPr>
          <w:rFonts w:ascii="Arial" w:hAnsi="Arial" w:cs="Arial"/>
          <w:sz w:val="22"/>
          <w:szCs w:val="22"/>
        </w:rPr>
        <w:t xml:space="preserve"> par la technologie VMWare ESXi et une solution de type </w:t>
      </w:r>
      <w:r w:rsidR="007562CB" w:rsidRPr="007562CB">
        <w:rPr>
          <w:rFonts w:ascii="Arial" w:hAnsi="Arial" w:cs="Arial"/>
          <w:i/>
          <w:sz w:val="22"/>
          <w:szCs w:val="22"/>
        </w:rPr>
        <w:t>SAN</w:t>
      </w:r>
      <w:r w:rsidR="007562CB">
        <w:rPr>
          <w:rFonts w:ascii="Arial" w:hAnsi="Arial" w:cs="Arial"/>
          <w:sz w:val="22"/>
          <w:szCs w:val="22"/>
        </w:rPr>
        <w:t>.</w:t>
      </w:r>
    </w:p>
    <w:p w:rsidR="0093416B" w:rsidRPr="005F1517" w:rsidRDefault="0093416B" w:rsidP="001C3C22">
      <w:pPr>
        <w:jc w:val="both"/>
        <w:rPr>
          <w:rFonts w:ascii="Arial" w:hAnsi="Arial" w:cs="Arial"/>
          <w:sz w:val="16"/>
          <w:szCs w:val="22"/>
        </w:rPr>
      </w:pPr>
    </w:p>
    <w:p w:rsidR="001B3094" w:rsidRPr="00B9759D" w:rsidRDefault="002063F1" w:rsidP="001C3C22">
      <w:pPr>
        <w:jc w:val="center"/>
        <w:rPr>
          <w:rFonts w:ascii="Arial" w:hAnsi="Arial" w:cs="Arial"/>
        </w:rPr>
      </w:pPr>
      <w:r>
        <w:rPr>
          <w:rFonts w:ascii="Arial" w:hAnsi="Arial" w:cs="Arial"/>
          <w:noProof/>
          <w:lang w:val="fr-FR"/>
        </w:rPr>
        <w:drawing>
          <wp:inline distT="0" distB="0" distL="0" distR="0" wp14:anchorId="7B85D0F3" wp14:editId="57ADF1A3">
            <wp:extent cx="6062472" cy="2417064"/>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ns titre-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62472" cy="2417064"/>
                    </a:xfrm>
                    <a:prstGeom prst="rect">
                      <a:avLst/>
                    </a:prstGeom>
                  </pic:spPr>
                </pic:pic>
              </a:graphicData>
            </a:graphic>
          </wp:inline>
        </w:drawing>
      </w:r>
    </w:p>
    <w:p w:rsidR="001C3C22" w:rsidRPr="00B9759D" w:rsidRDefault="0002513D" w:rsidP="001C3C22">
      <w:pPr>
        <w:jc w:val="center"/>
        <w:rPr>
          <w:rFonts w:ascii="Arial" w:hAnsi="Arial" w:cs="Arial"/>
          <w:b/>
          <w:bCs/>
          <w:noProof/>
          <w:kern w:val="32"/>
          <w:sz w:val="16"/>
        </w:rPr>
      </w:pPr>
      <w:r w:rsidRPr="00B9759D">
        <w:rPr>
          <w:rFonts w:ascii="Arial" w:hAnsi="Arial" w:cs="Arial"/>
          <w:sz w:val="16"/>
        </w:rPr>
        <w:br w:type="page"/>
      </w:r>
    </w:p>
    <w:p w:rsidR="008834A7" w:rsidRPr="00AC39D0" w:rsidRDefault="008834A7" w:rsidP="00845175">
      <w:pPr>
        <w:pStyle w:val="Doc-E5-Partie"/>
      </w:pPr>
      <w:bookmarkStart w:id="30" w:name="_Toc500495775"/>
      <w:bookmarkStart w:id="31" w:name="_Toc472633668"/>
      <w:r w:rsidRPr="00AC39D0">
        <w:lastRenderedPageBreak/>
        <w:t xml:space="preserve">Documentation </w:t>
      </w:r>
      <w:r w:rsidR="001A44E3">
        <w:t>d</w:t>
      </w:r>
      <w:r w:rsidRPr="00AC39D0">
        <w:t>ossier A</w:t>
      </w:r>
      <w:bookmarkEnd w:id="30"/>
    </w:p>
    <w:p w:rsidR="00124063" w:rsidRDefault="00FD112F" w:rsidP="008C1D19">
      <w:pPr>
        <w:pStyle w:val="Doc-E5-PartieA"/>
        <w:tabs>
          <w:tab w:val="left" w:pos="2268"/>
        </w:tabs>
        <w:spacing w:before="120" w:after="120"/>
        <w:ind w:left="851"/>
      </w:pPr>
      <w:bookmarkStart w:id="32" w:name="_Toc500495776"/>
      <w:r>
        <w:t xml:space="preserve">Organisation </w:t>
      </w:r>
      <w:r w:rsidRPr="00FD112F">
        <w:t xml:space="preserve">des </w:t>
      </w:r>
      <w:r w:rsidR="001C3C22" w:rsidRPr="00FD112F">
        <w:t>VLAN à Paris</w:t>
      </w:r>
      <w:bookmarkEnd w:id="31"/>
      <w:bookmarkEnd w:id="32"/>
    </w:p>
    <w:p w:rsidR="00D51DB6" w:rsidRDefault="00A36804" w:rsidP="00D51DB6">
      <w:pPr>
        <w:jc w:val="both"/>
        <w:rPr>
          <w:rFonts w:ascii="Arial" w:hAnsi="Arial" w:cs="Arial"/>
          <w:sz w:val="22"/>
          <w:szCs w:val="22"/>
        </w:rPr>
      </w:pPr>
      <w:r w:rsidRPr="006B77A7">
        <w:rPr>
          <w:rFonts w:ascii="Arial" w:hAnsi="Arial" w:cs="Arial"/>
          <w:sz w:val="22"/>
          <w:szCs w:val="22"/>
        </w:rPr>
        <w:t xml:space="preserve">L’infrastructure réseau du siège est constituée </w:t>
      </w:r>
      <w:r w:rsidR="004F21DA">
        <w:rPr>
          <w:rFonts w:ascii="Arial" w:hAnsi="Arial" w:cs="Arial"/>
          <w:sz w:val="22"/>
          <w:szCs w:val="22"/>
        </w:rPr>
        <w:t>de</w:t>
      </w:r>
      <w:r w:rsidRPr="006B77A7">
        <w:rPr>
          <w:rFonts w:ascii="Arial" w:hAnsi="Arial" w:cs="Arial"/>
          <w:sz w:val="22"/>
          <w:szCs w:val="22"/>
        </w:rPr>
        <w:t xml:space="preserve"> VLAN de niveau 1, segmenté</w:t>
      </w:r>
      <w:r w:rsidR="007B7969">
        <w:rPr>
          <w:rFonts w:ascii="Arial" w:hAnsi="Arial" w:cs="Arial"/>
          <w:sz w:val="22"/>
          <w:szCs w:val="22"/>
        </w:rPr>
        <w:t>e</w:t>
      </w:r>
      <w:r w:rsidRPr="006B77A7">
        <w:rPr>
          <w:rFonts w:ascii="Arial" w:hAnsi="Arial" w:cs="Arial"/>
          <w:sz w:val="22"/>
          <w:szCs w:val="22"/>
        </w:rPr>
        <w:t xml:space="preserve"> par services</w:t>
      </w:r>
      <w:r>
        <w:rPr>
          <w:rFonts w:ascii="Arial" w:hAnsi="Arial" w:cs="Arial"/>
          <w:sz w:val="22"/>
          <w:szCs w:val="22"/>
        </w:rPr>
        <w:t>.</w:t>
      </w:r>
    </w:p>
    <w:p w:rsidR="00970C4E" w:rsidRPr="00286C37" w:rsidRDefault="00970C4E" w:rsidP="00D51DB6">
      <w:pPr>
        <w:jc w:val="both"/>
        <w:rPr>
          <w:rFonts w:ascii="Arial" w:hAnsi="Arial" w:cs="Arial"/>
          <w:sz w:val="16"/>
          <w:szCs w:val="22"/>
        </w:rPr>
      </w:pPr>
    </w:p>
    <w:tbl>
      <w:tblPr>
        <w:tblW w:w="9176" w:type="dxa"/>
        <w:jc w:val="center"/>
        <w:tblLayout w:type="fixed"/>
        <w:tblLook w:val="0000" w:firstRow="0" w:lastRow="0" w:firstColumn="0" w:lastColumn="0" w:noHBand="0" w:noVBand="0"/>
      </w:tblPr>
      <w:tblGrid>
        <w:gridCol w:w="1193"/>
        <w:gridCol w:w="1382"/>
        <w:gridCol w:w="4707"/>
        <w:gridCol w:w="1894"/>
      </w:tblGrid>
      <w:tr w:rsidR="00A36804" w:rsidRPr="006B77A7" w:rsidTr="007B7969">
        <w:trPr>
          <w:jc w:val="center"/>
        </w:trPr>
        <w:tc>
          <w:tcPr>
            <w:tcW w:w="1193" w:type="dxa"/>
            <w:tcBorders>
              <w:top w:val="single" w:sz="4" w:space="0" w:color="000000"/>
              <w:left w:val="single" w:sz="4" w:space="0" w:color="000000"/>
              <w:bottom w:val="single" w:sz="4" w:space="0" w:color="000000"/>
            </w:tcBorders>
            <w:shd w:val="clear" w:color="auto" w:fill="C6D9F1"/>
          </w:tcPr>
          <w:p w:rsidR="00A36804" w:rsidRPr="006B77A7" w:rsidRDefault="00A36804" w:rsidP="00E04049">
            <w:pPr>
              <w:jc w:val="center"/>
              <w:rPr>
                <w:rFonts w:ascii="Arial" w:hAnsi="Arial" w:cs="Arial"/>
                <w:sz w:val="22"/>
                <w:szCs w:val="22"/>
              </w:rPr>
            </w:pPr>
            <w:r w:rsidRPr="006B77A7">
              <w:rPr>
                <w:rFonts w:ascii="Arial" w:hAnsi="Arial" w:cs="Arial"/>
                <w:sz w:val="22"/>
                <w:szCs w:val="22"/>
              </w:rPr>
              <w:t>N° VLAN</w:t>
            </w:r>
          </w:p>
        </w:tc>
        <w:tc>
          <w:tcPr>
            <w:tcW w:w="1382" w:type="dxa"/>
            <w:tcBorders>
              <w:top w:val="single" w:sz="4" w:space="0" w:color="000000"/>
              <w:left w:val="single" w:sz="4" w:space="0" w:color="000000"/>
              <w:bottom w:val="single" w:sz="4" w:space="0" w:color="000000"/>
            </w:tcBorders>
            <w:shd w:val="clear" w:color="auto" w:fill="C6D9F1"/>
          </w:tcPr>
          <w:p w:rsidR="00A36804" w:rsidRPr="006B77A7" w:rsidRDefault="00A36804" w:rsidP="00E04049">
            <w:pPr>
              <w:jc w:val="both"/>
              <w:rPr>
                <w:rFonts w:ascii="Arial" w:hAnsi="Arial" w:cs="Arial"/>
                <w:sz w:val="22"/>
                <w:szCs w:val="22"/>
              </w:rPr>
            </w:pPr>
            <w:r w:rsidRPr="006B77A7">
              <w:rPr>
                <w:rFonts w:ascii="Arial" w:hAnsi="Arial" w:cs="Arial"/>
                <w:sz w:val="22"/>
                <w:szCs w:val="22"/>
              </w:rPr>
              <w:t>VLAN</w:t>
            </w:r>
          </w:p>
        </w:tc>
        <w:tc>
          <w:tcPr>
            <w:tcW w:w="4707" w:type="dxa"/>
            <w:tcBorders>
              <w:top w:val="single" w:sz="4" w:space="0" w:color="000000"/>
              <w:left w:val="single" w:sz="4" w:space="0" w:color="000000"/>
              <w:bottom w:val="single" w:sz="4" w:space="0" w:color="000000"/>
            </w:tcBorders>
            <w:shd w:val="clear" w:color="auto" w:fill="C6D9F1"/>
          </w:tcPr>
          <w:p w:rsidR="00A36804" w:rsidRPr="006B77A7" w:rsidRDefault="00A36804" w:rsidP="00E04049">
            <w:pPr>
              <w:jc w:val="both"/>
              <w:rPr>
                <w:rFonts w:ascii="Arial" w:hAnsi="Arial" w:cs="Arial"/>
                <w:sz w:val="22"/>
                <w:szCs w:val="22"/>
              </w:rPr>
            </w:pPr>
            <w:r w:rsidRPr="006B77A7">
              <w:rPr>
                <w:rFonts w:ascii="Arial" w:hAnsi="Arial" w:cs="Arial"/>
                <w:sz w:val="22"/>
                <w:szCs w:val="22"/>
              </w:rPr>
              <w:t>Service(s)</w:t>
            </w:r>
          </w:p>
        </w:tc>
        <w:tc>
          <w:tcPr>
            <w:tcW w:w="1894" w:type="dxa"/>
            <w:tcBorders>
              <w:top w:val="single" w:sz="4" w:space="0" w:color="000000"/>
              <w:left w:val="single" w:sz="4" w:space="0" w:color="000000"/>
              <w:bottom w:val="single" w:sz="4" w:space="0" w:color="000000"/>
              <w:right w:val="single" w:sz="4" w:space="0" w:color="000000"/>
            </w:tcBorders>
            <w:shd w:val="clear" w:color="auto" w:fill="C6D9F1"/>
          </w:tcPr>
          <w:p w:rsidR="00A36804" w:rsidRPr="006B77A7" w:rsidRDefault="00A36804" w:rsidP="00286C37">
            <w:pPr>
              <w:rPr>
                <w:rFonts w:ascii="Arial" w:hAnsi="Arial" w:cs="Arial"/>
                <w:sz w:val="22"/>
                <w:szCs w:val="22"/>
              </w:rPr>
            </w:pPr>
            <w:r w:rsidRPr="006B77A7">
              <w:rPr>
                <w:rFonts w:ascii="Arial" w:hAnsi="Arial" w:cs="Arial"/>
                <w:sz w:val="22"/>
                <w:szCs w:val="22"/>
              </w:rPr>
              <w:t>Adressage IP</w:t>
            </w:r>
          </w:p>
        </w:tc>
      </w:tr>
      <w:tr w:rsidR="00A36804" w:rsidRPr="006B77A7" w:rsidTr="007B7969">
        <w:trPr>
          <w:jc w:val="center"/>
        </w:trPr>
        <w:tc>
          <w:tcPr>
            <w:tcW w:w="1193" w:type="dxa"/>
            <w:tcBorders>
              <w:top w:val="single" w:sz="4" w:space="0" w:color="000000"/>
              <w:left w:val="single" w:sz="4" w:space="0" w:color="000000"/>
              <w:bottom w:val="single" w:sz="4" w:space="0" w:color="000000"/>
            </w:tcBorders>
          </w:tcPr>
          <w:p w:rsidR="00A36804" w:rsidRPr="006B77A7" w:rsidRDefault="00A36804" w:rsidP="00E04049">
            <w:pPr>
              <w:jc w:val="center"/>
              <w:rPr>
                <w:rFonts w:ascii="Arial" w:hAnsi="Arial" w:cs="Arial"/>
                <w:sz w:val="22"/>
                <w:szCs w:val="22"/>
              </w:rPr>
            </w:pPr>
            <w:r w:rsidRPr="006B77A7">
              <w:rPr>
                <w:rFonts w:ascii="Arial" w:hAnsi="Arial" w:cs="Arial"/>
                <w:sz w:val="22"/>
                <w:szCs w:val="22"/>
              </w:rPr>
              <w:t>10</w:t>
            </w:r>
          </w:p>
        </w:tc>
        <w:tc>
          <w:tcPr>
            <w:tcW w:w="1382" w:type="dxa"/>
            <w:tcBorders>
              <w:top w:val="single" w:sz="4" w:space="0" w:color="000000"/>
              <w:left w:val="single" w:sz="4" w:space="0" w:color="000000"/>
              <w:bottom w:val="single" w:sz="4" w:space="0" w:color="000000"/>
            </w:tcBorders>
            <w:shd w:val="clear" w:color="auto" w:fill="auto"/>
          </w:tcPr>
          <w:p w:rsidR="00A36804" w:rsidRPr="006B77A7" w:rsidRDefault="00A36804" w:rsidP="00E04049">
            <w:pPr>
              <w:jc w:val="both"/>
              <w:rPr>
                <w:rFonts w:ascii="Arial" w:hAnsi="Arial" w:cs="Arial"/>
                <w:sz w:val="22"/>
                <w:szCs w:val="22"/>
              </w:rPr>
            </w:pPr>
            <w:r w:rsidRPr="006B77A7">
              <w:rPr>
                <w:rFonts w:ascii="Arial" w:hAnsi="Arial" w:cs="Arial"/>
                <w:sz w:val="22"/>
                <w:szCs w:val="22"/>
              </w:rPr>
              <w:t>DIR</w:t>
            </w:r>
          </w:p>
        </w:tc>
        <w:tc>
          <w:tcPr>
            <w:tcW w:w="4707" w:type="dxa"/>
            <w:tcBorders>
              <w:top w:val="single" w:sz="4" w:space="0" w:color="000000"/>
              <w:left w:val="single" w:sz="4" w:space="0" w:color="000000"/>
              <w:bottom w:val="single" w:sz="4" w:space="0" w:color="000000"/>
            </w:tcBorders>
            <w:shd w:val="clear" w:color="auto" w:fill="auto"/>
          </w:tcPr>
          <w:p w:rsidR="00A36804" w:rsidRPr="006B77A7" w:rsidRDefault="00A36804" w:rsidP="00E04049">
            <w:pPr>
              <w:jc w:val="both"/>
              <w:rPr>
                <w:rFonts w:ascii="Arial" w:hAnsi="Arial" w:cs="Arial"/>
                <w:sz w:val="22"/>
                <w:szCs w:val="22"/>
              </w:rPr>
            </w:pPr>
            <w:r w:rsidRPr="006B77A7">
              <w:rPr>
                <w:rFonts w:ascii="Arial" w:hAnsi="Arial" w:cs="Arial"/>
                <w:sz w:val="22"/>
                <w:szCs w:val="22"/>
              </w:rPr>
              <w:t>Direction</w:t>
            </w:r>
          </w:p>
        </w:tc>
        <w:tc>
          <w:tcPr>
            <w:tcW w:w="1894" w:type="dxa"/>
            <w:tcBorders>
              <w:top w:val="single" w:sz="4" w:space="0" w:color="000000"/>
              <w:left w:val="single" w:sz="4" w:space="0" w:color="000000"/>
              <w:bottom w:val="single" w:sz="4" w:space="0" w:color="000000"/>
              <w:right w:val="single" w:sz="4" w:space="0" w:color="000000"/>
            </w:tcBorders>
            <w:shd w:val="clear" w:color="auto" w:fill="auto"/>
          </w:tcPr>
          <w:p w:rsidR="00A36804" w:rsidRPr="006B77A7" w:rsidRDefault="00A36804" w:rsidP="00E04049">
            <w:pPr>
              <w:jc w:val="right"/>
              <w:rPr>
                <w:rFonts w:ascii="Arial" w:hAnsi="Arial" w:cs="Arial"/>
                <w:sz w:val="22"/>
                <w:szCs w:val="22"/>
              </w:rPr>
            </w:pPr>
            <w:r w:rsidRPr="006B77A7">
              <w:rPr>
                <w:rFonts w:ascii="Arial" w:hAnsi="Arial" w:cs="Arial"/>
                <w:sz w:val="22"/>
                <w:szCs w:val="22"/>
              </w:rPr>
              <w:t>192.168.10.0/24</w:t>
            </w:r>
          </w:p>
        </w:tc>
      </w:tr>
      <w:tr w:rsidR="00A36804" w:rsidRPr="006B77A7" w:rsidTr="007B7969">
        <w:trPr>
          <w:jc w:val="center"/>
        </w:trPr>
        <w:tc>
          <w:tcPr>
            <w:tcW w:w="1193" w:type="dxa"/>
            <w:tcBorders>
              <w:top w:val="single" w:sz="4" w:space="0" w:color="000000"/>
              <w:left w:val="single" w:sz="4" w:space="0" w:color="000000"/>
              <w:bottom w:val="single" w:sz="4" w:space="0" w:color="000000"/>
            </w:tcBorders>
          </w:tcPr>
          <w:p w:rsidR="00A36804" w:rsidRPr="006B77A7" w:rsidRDefault="00A36804" w:rsidP="00E04049">
            <w:pPr>
              <w:jc w:val="center"/>
              <w:rPr>
                <w:rFonts w:ascii="Arial" w:hAnsi="Arial" w:cs="Arial"/>
                <w:sz w:val="22"/>
                <w:szCs w:val="22"/>
              </w:rPr>
            </w:pPr>
            <w:r w:rsidRPr="006B77A7">
              <w:rPr>
                <w:rFonts w:ascii="Arial" w:hAnsi="Arial" w:cs="Arial"/>
                <w:sz w:val="22"/>
                <w:szCs w:val="22"/>
              </w:rPr>
              <w:t>20</w:t>
            </w:r>
          </w:p>
        </w:tc>
        <w:tc>
          <w:tcPr>
            <w:tcW w:w="1382" w:type="dxa"/>
            <w:tcBorders>
              <w:top w:val="single" w:sz="4" w:space="0" w:color="000000"/>
              <w:left w:val="single" w:sz="4" w:space="0" w:color="000000"/>
              <w:bottom w:val="single" w:sz="4" w:space="0" w:color="000000"/>
            </w:tcBorders>
            <w:shd w:val="clear" w:color="auto" w:fill="auto"/>
          </w:tcPr>
          <w:p w:rsidR="00A36804" w:rsidRPr="006B77A7" w:rsidRDefault="00A36804" w:rsidP="00E04049">
            <w:pPr>
              <w:jc w:val="both"/>
              <w:rPr>
                <w:rFonts w:ascii="Arial" w:hAnsi="Arial" w:cs="Arial"/>
                <w:sz w:val="22"/>
                <w:szCs w:val="22"/>
              </w:rPr>
            </w:pPr>
            <w:r w:rsidRPr="006B77A7">
              <w:rPr>
                <w:rFonts w:ascii="Arial" w:hAnsi="Arial" w:cs="Arial"/>
                <w:sz w:val="22"/>
                <w:szCs w:val="22"/>
              </w:rPr>
              <w:t>ADM</w:t>
            </w:r>
          </w:p>
        </w:tc>
        <w:tc>
          <w:tcPr>
            <w:tcW w:w="4707" w:type="dxa"/>
            <w:tcBorders>
              <w:top w:val="single" w:sz="4" w:space="0" w:color="000000"/>
              <w:left w:val="single" w:sz="4" w:space="0" w:color="000000"/>
              <w:bottom w:val="single" w:sz="4" w:space="0" w:color="000000"/>
            </w:tcBorders>
            <w:shd w:val="clear" w:color="auto" w:fill="auto"/>
          </w:tcPr>
          <w:p w:rsidR="00A36804" w:rsidRPr="006B77A7" w:rsidRDefault="00A36804" w:rsidP="00E04049">
            <w:pPr>
              <w:jc w:val="both"/>
              <w:rPr>
                <w:rFonts w:ascii="Arial" w:hAnsi="Arial" w:cs="Arial"/>
                <w:sz w:val="22"/>
                <w:szCs w:val="22"/>
              </w:rPr>
            </w:pPr>
            <w:r w:rsidRPr="006B77A7">
              <w:rPr>
                <w:rFonts w:ascii="Arial" w:hAnsi="Arial" w:cs="Arial"/>
                <w:sz w:val="22"/>
                <w:szCs w:val="22"/>
              </w:rPr>
              <w:t>RH - Compta</w:t>
            </w:r>
            <w:r w:rsidR="007F74CC">
              <w:rPr>
                <w:rFonts w:ascii="Arial" w:hAnsi="Arial" w:cs="Arial"/>
                <w:sz w:val="22"/>
                <w:szCs w:val="22"/>
              </w:rPr>
              <w:t>bilité</w:t>
            </w:r>
            <w:r w:rsidRPr="006B77A7">
              <w:rPr>
                <w:rFonts w:ascii="Arial" w:hAnsi="Arial" w:cs="Arial"/>
                <w:sz w:val="22"/>
                <w:szCs w:val="22"/>
              </w:rPr>
              <w:t xml:space="preserve"> - Juridique</w:t>
            </w:r>
          </w:p>
        </w:tc>
        <w:tc>
          <w:tcPr>
            <w:tcW w:w="1894" w:type="dxa"/>
            <w:tcBorders>
              <w:top w:val="single" w:sz="4" w:space="0" w:color="000000"/>
              <w:left w:val="single" w:sz="4" w:space="0" w:color="000000"/>
              <w:bottom w:val="single" w:sz="4" w:space="0" w:color="000000"/>
              <w:right w:val="single" w:sz="4" w:space="0" w:color="000000"/>
            </w:tcBorders>
            <w:shd w:val="clear" w:color="auto" w:fill="auto"/>
          </w:tcPr>
          <w:p w:rsidR="00A36804" w:rsidRPr="006B77A7" w:rsidRDefault="00A36804" w:rsidP="00E04049">
            <w:pPr>
              <w:jc w:val="right"/>
              <w:rPr>
                <w:rFonts w:ascii="Arial" w:hAnsi="Arial" w:cs="Arial"/>
                <w:sz w:val="22"/>
                <w:szCs w:val="22"/>
              </w:rPr>
            </w:pPr>
            <w:r w:rsidRPr="006B77A7">
              <w:rPr>
                <w:rFonts w:ascii="Arial" w:hAnsi="Arial" w:cs="Arial"/>
                <w:sz w:val="22"/>
                <w:szCs w:val="22"/>
              </w:rPr>
              <w:t>192.168.20.0/24</w:t>
            </w:r>
          </w:p>
        </w:tc>
      </w:tr>
      <w:tr w:rsidR="00A36804" w:rsidRPr="006B77A7" w:rsidTr="007B7969">
        <w:trPr>
          <w:jc w:val="center"/>
        </w:trPr>
        <w:tc>
          <w:tcPr>
            <w:tcW w:w="1193" w:type="dxa"/>
            <w:tcBorders>
              <w:top w:val="single" w:sz="4" w:space="0" w:color="000000"/>
              <w:left w:val="single" w:sz="4" w:space="0" w:color="000000"/>
              <w:bottom w:val="single" w:sz="4" w:space="0" w:color="000000"/>
            </w:tcBorders>
          </w:tcPr>
          <w:p w:rsidR="00A36804" w:rsidRPr="006B77A7" w:rsidRDefault="00A36804" w:rsidP="00E04049">
            <w:pPr>
              <w:jc w:val="center"/>
              <w:rPr>
                <w:rFonts w:ascii="Arial" w:hAnsi="Arial" w:cs="Arial"/>
                <w:sz w:val="22"/>
                <w:szCs w:val="22"/>
              </w:rPr>
            </w:pPr>
            <w:r w:rsidRPr="006B77A7">
              <w:rPr>
                <w:rFonts w:ascii="Arial" w:hAnsi="Arial" w:cs="Arial"/>
                <w:sz w:val="22"/>
                <w:szCs w:val="22"/>
              </w:rPr>
              <w:t>30</w:t>
            </w:r>
          </w:p>
        </w:tc>
        <w:tc>
          <w:tcPr>
            <w:tcW w:w="1382" w:type="dxa"/>
            <w:tcBorders>
              <w:top w:val="single" w:sz="4" w:space="0" w:color="000000"/>
              <w:left w:val="single" w:sz="4" w:space="0" w:color="000000"/>
              <w:bottom w:val="single" w:sz="4" w:space="0" w:color="000000"/>
            </w:tcBorders>
            <w:shd w:val="clear" w:color="auto" w:fill="auto"/>
          </w:tcPr>
          <w:p w:rsidR="00A36804" w:rsidRPr="006B77A7" w:rsidRDefault="00A36804" w:rsidP="00E04049">
            <w:pPr>
              <w:jc w:val="both"/>
              <w:rPr>
                <w:rFonts w:ascii="Arial" w:hAnsi="Arial" w:cs="Arial"/>
                <w:sz w:val="22"/>
                <w:szCs w:val="22"/>
              </w:rPr>
            </w:pPr>
            <w:r w:rsidRPr="006B77A7">
              <w:rPr>
                <w:rFonts w:ascii="Arial" w:hAnsi="Arial" w:cs="Arial"/>
                <w:sz w:val="22"/>
                <w:szCs w:val="22"/>
              </w:rPr>
              <w:t>COMMU</w:t>
            </w:r>
          </w:p>
        </w:tc>
        <w:tc>
          <w:tcPr>
            <w:tcW w:w="4707" w:type="dxa"/>
            <w:tcBorders>
              <w:top w:val="single" w:sz="4" w:space="0" w:color="000000"/>
              <w:left w:val="single" w:sz="4" w:space="0" w:color="000000"/>
              <w:bottom w:val="single" w:sz="4" w:space="0" w:color="000000"/>
            </w:tcBorders>
            <w:shd w:val="clear" w:color="auto" w:fill="auto"/>
          </w:tcPr>
          <w:p w:rsidR="00A36804" w:rsidRPr="006B77A7" w:rsidRDefault="00A36804" w:rsidP="00E04049">
            <w:pPr>
              <w:jc w:val="both"/>
              <w:rPr>
                <w:rFonts w:ascii="Arial" w:hAnsi="Arial" w:cs="Arial"/>
                <w:sz w:val="22"/>
                <w:szCs w:val="22"/>
              </w:rPr>
            </w:pPr>
            <w:r w:rsidRPr="006B77A7">
              <w:rPr>
                <w:rFonts w:ascii="Arial" w:hAnsi="Arial" w:cs="Arial"/>
                <w:sz w:val="22"/>
                <w:szCs w:val="22"/>
              </w:rPr>
              <w:t>Communication</w:t>
            </w:r>
          </w:p>
        </w:tc>
        <w:tc>
          <w:tcPr>
            <w:tcW w:w="1894" w:type="dxa"/>
            <w:tcBorders>
              <w:top w:val="single" w:sz="4" w:space="0" w:color="000000"/>
              <w:left w:val="single" w:sz="4" w:space="0" w:color="000000"/>
              <w:bottom w:val="single" w:sz="4" w:space="0" w:color="000000"/>
              <w:right w:val="single" w:sz="4" w:space="0" w:color="000000"/>
            </w:tcBorders>
            <w:shd w:val="clear" w:color="auto" w:fill="auto"/>
          </w:tcPr>
          <w:p w:rsidR="00A36804" w:rsidRPr="006B77A7" w:rsidRDefault="00A36804" w:rsidP="00E04049">
            <w:pPr>
              <w:jc w:val="right"/>
              <w:rPr>
                <w:rFonts w:ascii="Arial" w:hAnsi="Arial" w:cs="Arial"/>
                <w:sz w:val="22"/>
                <w:szCs w:val="22"/>
              </w:rPr>
            </w:pPr>
            <w:r w:rsidRPr="006B77A7">
              <w:rPr>
                <w:rFonts w:ascii="Arial" w:hAnsi="Arial" w:cs="Arial"/>
                <w:sz w:val="22"/>
                <w:szCs w:val="22"/>
              </w:rPr>
              <w:t>192.168.30.0/24</w:t>
            </w:r>
          </w:p>
        </w:tc>
      </w:tr>
      <w:tr w:rsidR="00A36804" w:rsidRPr="006B77A7" w:rsidTr="007B7969">
        <w:trPr>
          <w:jc w:val="center"/>
        </w:trPr>
        <w:tc>
          <w:tcPr>
            <w:tcW w:w="1193" w:type="dxa"/>
            <w:tcBorders>
              <w:top w:val="single" w:sz="4" w:space="0" w:color="000000"/>
              <w:left w:val="single" w:sz="4" w:space="0" w:color="000000"/>
              <w:bottom w:val="single" w:sz="4" w:space="0" w:color="000000"/>
            </w:tcBorders>
          </w:tcPr>
          <w:p w:rsidR="00A36804" w:rsidRPr="006B77A7" w:rsidRDefault="00A36804" w:rsidP="00E04049">
            <w:pPr>
              <w:jc w:val="center"/>
              <w:rPr>
                <w:rFonts w:ascii="Arial" w:hAnsi="Arial" w:cs="Arial"/>
                <w:sz w:val="22"/>
                <w:szCs w:val="22"/>
              </w:rPr>
            </w:pPr>
            <w:r w:rsidRPr="006B77A7">
              <w:rPr>
                <w:rFonts w:ascii="Arial" w:hAnsi="Arial" w:cs="Arial"/>
                <w:sz w:val="22"/>
                <w:szCs w:val="22"/>
              </w:rPr>
              <w:t>40</w:t>
            </w:r>
          </w:p>
        </w:tc>
        <w:tc>
          <w:tcPr>
            <w:tcW w:w="1382" w:type="dxa"/>
            <w:tcBorders>
              <w:top w:val="single" w:sz="4" w:space="0" w:color="000000"/>
              <w:left w:val="single" w:sz="4" w:space="0" w:color="000000"/>
              <w:bottom w:val="single" w:sz="4" w:space="0" w:color="000000"/>
            </w:tcBorders>
            <w:shd w:val="clear" w:color="auto" w:fill="auto"/>
          </w:tcPr>
          <w:p w:rsidR="00A36804" w:rsidRPr="006B77A7" w:rsidRDefault="00A36804" w:rsidP="00E04049">
            <w:pPr>
              <w:jc w:val="both"/>
              <w:rPr>
                <w:rFonts w:ascii="Arial" w:hAnsi="Arial" w:cs="Arial"/>
                <w:sz w:val="22"/>
                <w:szCs w:val="22"/>
              </w:rPr>
            </w:pPr>
            <w:r w:rsidRPr="006B77A7">
              <w:rPr>
                <w:rFonts w:ascii="Arial" w:hAnsi="Arial" w:cs="Arial"/>
                <w:sz w:val="22"/>
                <w:szCs w:val="22"/>
              </w:rPr>
              <w:t>MAR</w:t>
            </w:r>
            <w:r w:rsidR="00E9314E">
              <w:rPr>
                <w:rFonts w:ascii="Arial" w:hAnsi="Arial" w:cs="Arial"/>
                <w:sz w:val="22"/>
                <w:szCs w:val="22"/>
              </w:rPr>
              <w:t>KET</w:t>
            </w:r>
          </w:p>
        </w:tc>
        <w:tc>
          <w:tcPr>
            <w:tcW w:w="4707" w:type="dxa"/>
            <w:tcBorders>
              <w:top w:val="single" w:sz="4" w:space="0" w:color="000000"/>
              <w:left w:val="single" w:sz="4" w:space="0" w:color="000000"/>
              <w:bottom w:val="single" w:sz="4" w:space="0" w:color="000000"/>
            </w:tcBorders>
            <w:shd w:val="clear" w:color="auto" w:fill="auto"/>
          </w:tcPr>
          <w:p w:rsidR="00A36804" w:rsidRPr="006B77A7" w:rsidRDefault="00E9314E" w:rsidP="00E04049">
            <w:pPr>
              <w:jc w:val="both"/>
              <w:rPr>
                <w:rFonts w:ascii="Arial" w:hAnsi="Arial" w:cs="Arial"/>
                <w:sz w:val="22"/>
                <w:szCs w:val="22"/>
              </w:rPr>
            </w:pPr>
            <w:r>
              <w:rPr>
                <w:rFonts w:ascii="Arial" w:hAnsi="Arial" w:cs="Arial"/>
                <w:sz w:val="22"/>
                <w:szCs w:val="22"/>
              </w:rPr>
              <w:t>M</w:t>
            </w:r>
            <w:r w:rsidR="00A36804" w:rsidRPr="006B77A7">
              <w:rPr>
                <w:rFonts w:ascii="Arial" w:hAnsi="Arial" w:cs="Arial"/>
                <w:sz w:val="22"/>
                <w:szCs w:val="22"/>
              </w:rPr>
              <w:t>arketing</w:t>
            </w:r>
          </w:p>
        </w:tc>
        <w:tc>
          <w:tcPr>
            <w:tcW w:w="1894" w:type="dxa"/>
            <w:tcBorders>
              <w:top w:val="single" w:sz="4" w:space="0" w:color="000000"/>
              <w:left w:val="single" w:sz="4" w:space="0" w:color="000000"/>
              <w:bottom w:val="single" w:sz="4" w:space="0" w:color="000000"/>
              <w:right w:val="single" w:sz="4" w:space="0" w:color="000000"/>
            </w:tcBorders>
            <w:shd w:val="clear" w:color="auto" w:fill="auto"/>
          </w:tcPr>
          <w:p w:rsidR="00A36804" w:rsidRPr="006B77A7" w:rsidRDefault="00A36804" w:rsidP="00E04049">
            <w:pPr>
              <w:jc w:val="right"/>
              <w:rPr>
                <w:rFonts w:ascii="Arial" w:hAnsi="Arial" w:cs="Arial"/>
                <w:sz w:val="22"/>
                <w:szCs w:val="22"/>
              </w:rPr>
            </w:pPr>
            <w:r w:rsidRPr="006B77A7">
              <w:rPr>
                <w:rFonts w:ascii="Arial" w:hAnsi="Arial" w:cs="Arial"/>
                <w:sz w:val="22"/>
                <w:szCs w:val="22"/>
              </w:rPr>
              <w:t>192.168.40.0/24</w:t>
            </w:r>
          </w:p>
        </w:tc>
      </w:tr>
      <w:tr w:rsidR="00A36804" w:rsidRPr="006B77A7" w:rsidTr="007B7969">
        <w:trPr>
          <w:jc w:val="center"/>
        </w:trPr>
        <w:tc>
          <w:tcPr>
            <w:tcW w:w="1193" w:type="dxa"/>
            <w:tcBorders>
              <w:top w:val="single" w:sz="4" w:space="0" w:color="000000"/>
              <w:left w:val="single" w:sz="4" w:space="0" w:color="000000"/>
              <w:bottom w:val="single" w:sz="4" w:space="0" w:color="000000"/>
            </w:tcBorders>
          </w:tcPr>
          <w:p w:rsidR="00A36804" w:rsidRPr="006B77A7" w:rsidRDefault="00A36804" w:rsidP="00E04049">
            <w:pPr>
              <w:jc w:val="center"/>
              <w:rPr>
                <w:rFonts w:ascii="Arial" w:hAnsi="Arial" w:cs="Arial"/>
                <w:sz w:val="22"/>
                <w:szCs w:val="22"/>
              </w:rPr>
            </w:pPr>
            <w:r w:rsidRPr="006B77A7">
              <w:rPr>
                <w:rFonts w:ascii="Arial" w:hAnsi="Arial" w:cs="Arial"/>
                <w:sz w:val="22"/>
                <w:szCs w:val="22"/>
              </w:rPr>
              <w:t>50</w:t>
            </w:r>
          </w:p>
        </w:tc>
        <w:tc>
          <w:tcPr>
            <w:tcW w:w="1382" w:type="dxa"/>
            <w:tcBorders>
              <w:top w:val="single" w:sz="4" w:space="0" w:color="000000"/>
              <w:left w:val="single" w:sz="4" w:space="0" w:color="000000"/>
              <w:bottom w:val="single" w:sz="4" w:space="0" w:color="000000"/>
            </w:tcBorders>
            <w:shd w:val="clear" w:color="auto" w:fill="auto"/>
          </w:tcPr>
          <w:p w:rsidR="00A36804" w:rsidRPr="006B77A7" w:rsidRDefault="00A36804" w:rsidP="00E04049">
            <w:pPr>
              <w:jc w:val="both"/>
              <w:rPr>
                <w:rFonts w:ascii="Arial" w:hAnsi="Arial" w:cs="Arial"/>
                <w:sz w:val="22"/>
                <w:szCs w:val="22"/>
              </w:rPr>
            </w:pPr>
            <w:r w:rsidRPr="006B77A7">
              <w:rPr>
                <w:rFonts w:ascii="Arial" w:hAnsi="Arial" w:cs="Arial"/>
                <w:sz w:val="22"/>
                <w:szCs w:val="22"/>
              </w:rPr>
              <w:t>RDEV</w:t>
            </w:r>
          </w:p>
        </w:tc>
        <w:tc>
          <w:tcPr>
            <w:tcW w:w="4707" w:type="dxa"/>
            <w:tcBorders>
              <w:top w:val="single" w:sz="4" w:space="0" w:color="000000"/>
              <w:left w:val="single" w:sz="4" w:space="0" w:color="000000"/>
              <w:bottom w:val="single" w:sz="4" w:space="0" w:color="000000"/>
            </w:tcBorders>
            <w:shd w:val="clear" w:color="auto" w:fill="auto"/>
          </w:tcPr>
          <w:p w:rsidR="00A36804" w:rsidRPr="006B77A7" w:rsidRDefault="000663FA" w:rsidP="00C24CEC">
            <w:pPr>
              <w:jc w:val="both"/>
              <w:rPr>
                <w:rFonts w:ascii="Arial" w:hAnsi="Arial" w:cs="Arial"/>
                <w:sz w:val="22"/>
                <w:szCs w:val="22"/>
              </w:rPr>
            </w:pPr>
            <w:r>
              <w:rPr>
                <w:rFonts w:ascii="Arial" w:hAnsi="Arial" w:cs="Arial"/>
                <w:sz w:val="22"/>
                <w:szCs w:val="22"/>
              </w:rPr>
              <w:t>Recherche</w:t>
            </w:r>
            <w:r w:rsidR="00C24CEC">
              <w:rPr>
                <w:rFonts w:ascii="Arial" w:hAnsi="Arial" w:cs="Arial"/>
                <w:sz w:val="22"/>
                <w:szCs w:val="22"/>
              </w:rPr>
              <w:t xml:space="preserve"> et </w:t>
            </w:r>
            <w:r w:rsidR="007F74CC">
              <w:rPr>
                <w:rFonts w:ascii="Arial" w:hAnsi="Arial" w:cs="Arial"/>
                <w:sz w:val="22"/>
                <w:szCs w:val="22"/>
              </w:rPr>
              <w:t>d</w:t>
            </w:r>
            <w:r w:rsidR="00A36804" w:rsidRPr="006B77A7">
              <w:rPr>
                <w:rFonts w:ascii="Arial" w:hAnsi="Arial" w:cs="Arial"/>
                <w:sz w:val="22"/>
                <w:szCs w:val="22"/>
              </w:rPr>
              <w:t>éveloppement</w:t>
            </w:r>
            <w:r>
              <w:rPr>
                <w:rFonts w:ascii="Arial" w:hAnsi="Arial" w:cs="Arial"/>
                <w:sz w:val="22"/>
                <w:szCs w:val="22"/>
              </w:rPr>
              <w:t xml:space="preserve"> des </w:t>
            </w:r>
            <w:r w:rsidR="007F74CC">
              <w:rPr>
                <w:rFonts w:ascii="Arial" w:hAnsi="Arial" w:cs="Arial"/>
                <w:sz w:val="22"/>
                <w:szCs w:val="22"/>
              </w:rPr>
              <w:t>s</w:t>
            </w:r>
            <w:r>
              <w:rPr>
                <w:rFonts w:ascii="Arial" w:hAnsi="Arial" w:cs="Arial"/>
                <w:sz w:val="22"/>
                <w:szCs w:val="22"/>
              </w:rPr>
              <w:t xml:space="preserve">olutions </w:t>
            </w:r>
            <w:r w:rsidR="007F74CC">
              <w:rPr>
                <w:rFonts w:ascii="Arial" w:hAnsi="Arial" w:cs="Arial"/>
                <w:sz w:val="22"/>
                <w:szCs w:val="22"/>
              </w:rPr>
              <w:t>a</w:t>
            </w:r>
            <w:r>
              <w:rPr>
                <w:rFonts w:ascii="Arial" w:hAnsi="Arial" w:cs="Arial"/>
                <w:sz w:val="22"/>
                <w:szCs w:val="22"/>
              </w:rPr>
              <w:t>pplicatives</w:t>
            </w:r>
          </w:p>
        </w:tc>
        <w:tc>
          <w:tcPr>
            <w:tcW w:w="1894" w:type="dxa"/>
            <w:tcBorders>
              <w:top w:val="single" w:sz="4" w:space="0" w:color="000000"/>
              <w:left w:val="single" w:sz="4" w:space="0" w:color="000000"/>
              <w:bottom w:val="single" w:sz="4" w:space="0" w:color="000000"/>
              <w:right w:val="single" w:sz="4" w:space="0" w:color="000000"/>
            </w:tcBorders>
            <w:shd w:val="clear" w:color="auto" w:fill="auto"/>
          </w:tcPr>
          <w:p w:rsidR="00A36804" w:rsidRPr="006B77A7" w:rsidRDefault="00A36804" w:rsidP="00E04049">
            <w:pPr>
              <w:jc w:val="right"/>
              <w:rPr>
                <w:rFonts w:ascii="Arial" w:hAnsi="Arial" w:cs="Arial"/>
                <w:sz w:val="22"/>
                <w:szCs w:val="22"/>
              </w:rPr>
            </w:pPr>
            <w:r w:rsidRPr="006B77A7">
              <w:rPr>
                <w:rFonts w:ascii="Arial" w:hAnsi="Arial" w:cs="Arial"/>
                <w:sz w:val="22"/>
                <w:szCs w:val="22"/>
              </w:rPr>
              <w:t>192.168.50.0/24</w:t>
            </w:r>
          </w:p>
        </w:tc>
      </w:tr>
      <w:tr w:rsidR="00A36804" w:rsidRPr="006B77A7" w:rsidTr="007B7969">
        <w:trPr>
          <w:jc w:val="center"/>
        </w:trPr>
        <w:tc>
          <w:tcPr>
            <w:tcW w:w="1193" w:type="dxa"/>
            <w:tcBorders>
              <w:top w:val="single" w:sz="4" w:space="0" w:color="000000"/>
              <w:left w:val="single" w:sz="4" w:space="0" w:color="000000"/>
              <w:bottom w:val="single" w:sz="4" w:space="0" w:color="000000"/>
            </w:tcBorders>
          </w:tcPr>
          <w:p w:rsidR="00A36804" w:rsidRPr="006B77A7" w:rsidRDefault="00A36804" w:rsidP="00E04049">
            <w:pPr>
              <w:jc w:val="center"/>
              <w:rPr>
                <w:rFonts w:ascii="Arial" w:hAnsi="Arial" w:cs="Arial"/>
                <w:sz w:val="22"/>
                <w:szCs w:val="22"/>
              </w:rPr>
            </w:pPr>
            <w:r w:rsidRPr="006B77A7">
              <w:rPr>
                <w:rFonts w:ascii="Arial" w:hAnsi="Arial" w:cs="Arial"/>
                <w:sz w:val="22"/>
                <w:szCs w:val="22"/>
              </w:rPr>
              <w:t>60</w:t>
            </w:r>
          </w:p>
        </w:tc>
        <w:tc>
          <w:tcPr>
            <w:tcW w:w="1382" w:type="dxa"/>
            <w:tcBorders>
              <w:top w:val="single" w:sz="4" w:space="0" w:color="000000"/>
              <w:left w:val="single" w:sz="4" w:space="0" w:color="000000"/>
              <w:bottom w:val="single" w:sz="4" w:space="0" w:color="000000"/>
            </w:tcBorders>
            <w:shd w:val="clear" w:color="auto" w:fill="auto"/>
          </w:tcPr>
          <w:p w:rsidR="00A36804" w:rsidRPr="006B77A7" w:rsidRDefault="00A36804" w:rsidP="00E04049">
            <w:pPr>
              <w:jc w:val="both"/>
              <w:rPr>
                <w:rFonts w:ascii="Arial" w:hAnsi="Arial" w:cs="Arial"/>
                <w:sz w:val="22"/>
                <w:szCs w:val="22"/>
              </w:rPr>
            </w:pPr>
            <w:r w:rsidRPr="006B77A7">
              <w:rPr>
                <w:rFonts w:ascii="Arial" w:hAnsi="Arial" w:cs="Arial"/>
                <w:sz w:val="22"/>
                <w:szCs w:val="22"/>
              </w:rPr>
              <w:t>INFRASYS</w:t>
            </w:r>
          </w:p>
        </w:tc>
        <w:tc>
          <w:tcPr>
            <w:tcW w:w="4707" w:type="dxa"/>
            <w:tcBorders>
              <w:top w:val="single" w:sz="4" w:space="0" w:color="000000"/>
              <w:left w:val="single" w:sz="4" w:space="0" w:color="000000"/>
              <w:bottom w:val="single" w:sz="4" w:space="0" w:color="000000"/>
            </w:tcBorders>
            <w:shd w:val="clear" w:color="auto" w:fill="auto"/>
          </w:tcPr>
          <w:p w:rsidR="00A36804" w:rsidRPr="006B77A7" w:rsidRDefault="00A36804" w:rsidP="00E04049">
            <w:pPr>
              <w:jc w:val="both"/>
              <w:rPr>
                <w:rFonts w:ascii="Arial" w:hAnsi="Arial" w:cs="Arial"/>
                <w:sz w:val="22"/>
                <w:szCs w:val="22"/>
              </w:rPr>
            </w:pPr>
            <w:r w:rsidRPr="006B77A7">
              <w:rPr>
                <w:rFonts w:ascii="Arial" w:hAnsi="Arial" w:cs="Arial"/>
                <w:sz w:val="22"/>
                <w:szCs w:val="22"/>
              </w:rPr>
              <w:t>Infrastructure &amp; Système</w:t>
            </w:r>
          </w:p>
        </w:tc>
        <w:tc>
          <w:tcPr>
            <w:tcW w:w="1894" w:type="dxa"/>
            <w:tcBorders>
              <w:top w:val="single" w:sz="4" w:space="0" w:color="000000"/>
              <w:left w:val="single" w:sz="4" w:space="0" w:color="000000"/>
              <w:bottom w:val="single" w:sz="4" w:space="0" w:color="000000"/>
              <w:right w:val="single" w:sz="4" w:space="0" w:color="000000"/>
            </w:tcBorders>
            <w:shd w:val="clear" w:color="auto" w:fill="auto"/>
          </w:tcPr>
          <w:p w:rsidR="00A36804" w:rsidRPr="006B77A7" w:rsidRDefault="00A36804" w:rsidP="00E04049">
            <w:pPr>
              <w:jc w:val="right"/>
              <w:rPr>
                <w:rFonts w:ascii="Arial" w:hAnsi="Arial" w:cs="Arial"/>
                <w:sz w:val="22"/>
                <w:szCs w:val="22"/>
              </w:rPr>
            </w:pPr>
            <w:r w:rsidRPr="006B77A7">
              <w:rPr>
                <w:rFonts w:ascii="Arial" w:hAnsi="Arial" w:cs="Arial"/>
                <w:sz w:val="22"/>
                <w:szCs w:val="22"/>
              </w:rPr>
              <w:t>192.168.60.0/24</w:t>
            </w:r>
          </w:p>
        </w:tc>
      </w:tr>
      <w:tr w:rsidR="00A36804" w:rsidRPr="006B77A7" w:rsidTr="007B7969">
        <w:trPr>
          <w:jc w:val="center"/>
        </w:trPr>
        <w:tc>
          <w:tcPr>
            <w:tcW w:w="1193" w:type="dxa"/>
            <w:tcBorders>
              <w:top w:val="single" w:sz="4" w:space="0" w:color="000000"/>
              <w:left w:val="single" w:sz="4" w:space="0" w:color="000000"/>
              <w:bottom w:val="single" w:sz="4" w:space="0" w:color="000000"/>
            </w:tcBorders>
          </w:tcPr>
          <w:p w:rsidR="00A36804" w:rsidRPr="006B77A7" w:rsidRDefault="00A36804" w:rsidP="00E04049">
            <w:pPr>
              <w:jc w:val="center"/>
              <w:rPr>
                <w:rFonts w:ascii="Arial" w:hAnsi="Arial" w:cs="Arial"/>
                <w:sz w:val="22"/>
                <w:szCs w:val="22"/>
              </w:rPr>
            </w:pPr>
            <w:r w:rsidRPr="006B77A7">
              <w:rPr>
                <w:rFonts w:ascii="Arial" w:hAnsi="Arial" w:cs="Arial"/>
                <w:sz w:val="22"/>
                <w:szCs w:val="22"/>
              </w:rPr>
              <w:t>70</w:t>
            </w:r>
          </w:p>
        </w:tc>
        <w:tc>
          <w:tcPr>
            <w:tcW w:w="1382" w:type="dxa"/>
            <w:tcBorders>
              <w:top w:val="single" w:sz="4" w:space="0" w:color="000000"/>
              <w:left w:val="single" w:sz="4" w:space="0" w:color="000000"/>
              <w:bottom w:val="single" w:sz="4" w:space="0" w:color="000000"/>
            </w:tcBorders>
            <w:shd w:val="clear" w:color="auto" w:fill="auto"/>
          </w:tcPr>
          <w:p w:rsidR="00A36804" w:rsidRPr="006B77A7" w:rsidRDefault="003E1620" w:rsidP="00E04049">
            <w:pPr>
              <w:jc w:val="both"/>
              <w:rPr>
                <w:rFonts w:ascii="Arial" w:hAnsi="Arial" w:cs="Arial"/>
                <w:sz w:val="22"/>
                <w:szCs w:val="22"/>
              </w:rPr>
            </w:pPr>
            <w:r>
              <w:rPr>
                <w:rFonts w:ascii="Arial" w:hAnsi="Arial" w:cs="Arial"/>
                <w:sz w:val="22"/>
                <w:szCs w:val="22"/>
              </w:rPr>
              <w:t>VOIP</w:t>
            </w:r>
          </w:p>
        </w:tc>
        <w:tc>
          <w:tcPr>
            <w:tcW w:w="4707" w:type="dxa"/>
            <w:tcBorders>
              <w:top w:val="single" w:sz="4" w:space="0" w:color="000000"/>
              <w:left w:val="single" w:sz="4" w:space="0" w:color="000000"/>
              <w:bottom w:val="single" w:sz="4" w:space="0" w:color="000000"/>
            </w:tcBorders>
            <w:shd w:val="clear" w:color="auto" w:fill="auto"/>
          </w:tcPr>
          <w:p w:rsidR="00A36804" w:rsidRPr="006B77A7" w:rsidRDefault="003E1620" w:rsidP="00E04049">
            <w:pPr>
              <w:jc w:val="both"/>
              <w:rPr>
                <w:rFonts w:ascii="Arial" w:hAnsi="Arial" w:cs="Arial"/>
                <w:sz w:val="22"/>
                <w:szCs w:val="22"/>
              </w:rPr>
            </w:pPr>
            <w:r>
              <w:rPr>
                <w:rFonts w:ascii="Arial" w:hAnsi="Arial" w:cs="Arial"/>
                <w:sz w:val="22"/>
                <w:szCs w:val="22"/>
              </w:rPr>
              <w:t xml:space="preserve">Téléphonie </w:t>
            </w:r>
          </w:p>
        </w:tc>
        <w:tc>
          <w:tcPr>
            <w:tcW w:w="1894" w:type="dxa"/>
            <w:tcBorders>
              <w:top w:val="single" w:sz="4" w:space="0" w:color="000000"/>
              <w:left w:val="single" w:sz="4" w:space="0" w:color="000000"/>
              <w:bottom w:val="single" w:sz="4" w:space="0" w:color="000000"/>
              <w:right w:val="single" w:sz="4" w:space="0" w:color="000000"/>
            </w:tcBorders>
            <w:shd w:val="clear" w:color="auto" w:fill="auto"/>
          </w:tcPr>
          <w:p w:rsidR="00A36804" w:rsidRPr="006B77A7" w:rsidRDefault="00A36804" w:rsidP="00E04049">
            <w:pPr>
              <w:jc w:val="right"/>
              <w:rPr>
                <w:rFonts w:ascii="Arial" w:hAnsi="Arial" w:cs="Arial"/>
                <w:sz w:val="22"/>
                <w:szCs w:val="22"/>
              </w:rPr>
            </w:pPr>
            <w:r w:rsidRPr="006B77A7">
              <w:rPr>
                <w:rFonts w:ascii="Arial" w:hAnsi="Arial" w:cs="Arial"/>
                <w:sz w:val="22"/>
                <w:szCs w:val="22"/>
              </w:rPr>
              <w:t>192.168.70.0/24</w:t>
            </w:r>
          </w:p>
        </w:tc>
      </w:tr>
      <w:tr w:rsidR="00A36804" w:rsidRPr="006B77A7" w:rsidTr="007B7969">
        <w:trPr>
          <w:jc w:val="center"/>
        </w:trPr>
        <w:tc>
          <w:tcPr>
            <w:tcW w:w="1193" w:type="dxa"/>
            <w:tcBorders>
              <w:top w:val="single" w:sz="4" w:space="0" w:color="000000"/>
              <w:left w:val="single" w:sz="4" w:space="0" w:color="000000"/>
              <w:bottom w:val="single" w:sz="4" w:space="0" w:color="000000"/>
            </w:tcBorders>
          </w:tcPr>
          <w:p w:rsidR="00A36804" w:rsidRPr="006B77A7" w:rsidRDefault="00A36804" w:rsidP="00E04049">
            <w:pPr>
              <w:jc w:val="center"/>
              <w:rPr>
                <w:rFonts w:ascii="Arial" w:hAnsi="Arial" w:cs="Arial"/>
                <w:sz w:val="22"/>
                <w:szCs w:val="22"/>
              </w:rPr>
            </w:pPr>
            <w:r w:rsidRPr="006B77A7">
              <w:rPr>
                <w:rFonts w:ascii="Arial" w:hAnsi="Arial" w:cs="Arial"/>
                <w:sz w:val="22"/>
                <w:szCs w:val="22"/>
              </w:rPr>
              <w:t>100</w:t>
            </w:r>
          </w:p>
        </w:tc>
        <w:tc>
          <w:tcPr>
            <w:tcW w:w="1382" w:type="dxa"/>
            <w:tcBorders>
              <w:top w:val="single" w:sz="4" w:space="0" w:color="000000"/>
              <w:left w:val="single" w:sz="4" w:space="0" w:color="000000"/>
              <w:bottom w:val="single" w:sz="4" w:space="0" w:color="000000"/>
            </w:tcBorders>
            <w:shd w:val="clear" w:color="auto" w:fill="auto"/>
          </w:tcPr>
          <w:p w:rsidR="00A36804" w:rsidRPr="006B77A7" w:rsidRDefault="00A36804" w:rsidP="00E04049">
            <w:pPr>
              <w:jc w:val="both"/>
              <w:rPr>
                <w:rFonts w:ascii="Arial" w:hAnsi="Arial" w:cs="Arial"/>
                <w:sz w:val="22"/>
                <w:szCs w:val="22"/>
              </w:rPr>
            </w:pPr>
            <w:r w:rsidRPr="006B77A7">
              <w:rPr>
                <w:rFonts w:ascii="Arial" w:hAnsi="Arial" w:cs="Arial"/>
                <w:sz w:val="22"/>
                <w:szCs w:val="22"/>
              </w:rPr>
              <w:t>SRV</w:t>
            </w:r>
          </w:p>
        </w:tc>
        <w:tc>
          <w:tcPr>
            <w:tcW w:w="4707" w:type="dxa"/>
            <w:tcBorders>
              <w:top w:val="single" w:sz="4" w:space="0" w:color="000000"/>
              <w:left w:val="single" w:sz="4" w:space="0" w:color="000000"/>
              <w:bottom w:val="single" w:sz="4" w:space="0" w:color="000000"/>
            </w:tcBorders>
            <w:shd w:val="clear" w:color="auto" w:fill="auto"/>
          </w:tcPr>
          <w:p w:rsidR="00A36804" w:rsidRPr="006B77A7" w:rsidRDefault="00A36804" w:rsidP="00E04049">
            <w:pPr>
              <w:jc w:val="both"/>
              <w:rPr>
                <w:rFonts w:ascii="Arial" w:hAnsi="Arial" w:cs="Arial"/>
                <w:sz w:val="22"/>
                <w:szCs w:val="22"/>
              </w:rPr>
            </w:pPr>
            <w:r w:rsidRPr="006B77A7">
              <w:rPr>
                <w:rFonts w:ascii="Arial" w:hAnsi="Arial" w:cs="Arial"/>
                <w:sz w:val="22"/>
                <w:szCs w:val="22"/>
              </w:rPr>
              <w:t>Serveurs</w:t>
            </w:r>
          </w:p>
        </w:tc>
        <w:tc>
          <w:tcPr>
            <w:tcW w:w="1894" w:type="dxa"/>
            <w:tcBorders>
              <w:top w:val="single" w:sz="4" w:space="0" w:color="000000"/>
              <w:left w:val="single" w:sz="4" w:space="0" w:color="000000"/>
              <w:bottom w:val="single" w:sz="4" w:space="0" w:color="000000"/>
              <w:right w:val="single" w:sz="4" w:space="0" w:color="000000"/>
            </w:tcBorders>
            <w:shd w:val="clear" w:color="auto" w:fill="auto"/>
          </w:tcPr>
          <w:p w:rsidR="00A36804" w:rsidRPr="006B77A7" w:rsidRDefault="00A36804" w:rsidP="00E04049">
            <w:pPr>
              <w:jc w:val="right"/>
              <w:rPr>
                <w:rFonts w:ascii="Arial" w:hAnsi="Arial" w:cs="Arial"/>
                <w:sz w:val="22"/>
                <w:szCs w:val="22"/>
              </w:rPr>
            </w:pPr>
            <w:r w:rsidRPr="006B77A7">
              <w:rPr>
                <w:rFonts w:ascii="Arial" w:hAnsi="Arial" w:cs="Arial"/>
                <w:sz w:val="22"/>
                <w:szCs w:val="22"/>
              </w:rPr>
              <w:t>172.31.0.0/25</w:t>
            </w:r>
          </w:p>
        </w:tc>
      </w:tr>
      <w:tr w:rsidR="00A36804" w:rsidRPr="006B77A7" w:rsidTr="007B7969">
        <w:trPr>
          <w:jc w:val="center"/>
        </w:trPr>
        <w:tc>
          <w:tcPr>
            <w:tcW w:w="1193" w:type="dxa"/>
            <w:tcBorders>
              <w:top w:val="single" w:sz="4" w:space="0" w:color="000000"/>
              <w:left w:val="single" w:sz="4" w:space="0" w:color="000000"/>
              <w:bottom w:val="single" w:sz="4" w:space="0" w:color="000000"/>
            </w:tcBorders>
          </w:tcPr>
          <w:p w:rsidR="00A36804" w:rsidRPr="006B77A7" w:rsidRDefault="00A36804" w:rsidP="00E04049">
            <w:pPr>
              <w:jc w:val="center"/>
              <w:rPr>
                <w:rFonts w:ascii="Arial" w:hAnsi="Arial" w:cs="Arial"/>
                <w:sz w:val="22"/>
                <w:szCs w:val="22"/>
              </w:rPr>
            </w:pPr>
            <w:r w:rsidRPr="006B77A7">
              <w:rPr>
                <w:rFonts w:ascii="Arial" w:hAnsi="Arial" w:cs="Arial"/>
                <w:sz w:val="22"/>
                <w:szCs w:val="22"/>
              </w:rPr>
              <w:t>200</w:t>
            </w:r>
          </w:p>
        </w:tc>
        <w:tc>
          <w:tcPr>
            <w:tcW w:w="1382" w:type="dxa"/>
            <w:tcBorders>
              <w:top w:val="single" w:sz="4" w:space="0" w:color="000000"/>
              <w:left w:val="single" w:sz="4" w:space="0" w:color="000000"/>
              <w:bottom w:val="single" w:sz="4" w:space="0" w:color="000000"/>
            </w:tcBorders>
            <w:shd w:val="clear" w:color="auto" w:fill="auto"/>
          </w:tcPr>
          <w:p w:rsidR="00A36804" w:rsidRPr="006B77A7" w:rsidRDefault="00A36804" w:rsidP="00E04049">
            <w:pPr>
              <w:jc w:val="both"/>
              <w:rPr>
                <w:rFonts w:ascii="Arial" w:hAnsi="Arial" w:cs="Arial"/>
                <w:sz w:val="22"/>
                <w:szCs w:val="22"/>
              </w:rPr>
            </w:pPr>
            <w:r w:rsidRPr="006B77A7">
              <w:rPr>
                <w:rFonts w:ascii="Arial" w:hAnsi="Arial" w:cs="Arial"/>
                <w:sz w:val="22"/>
                <w:szCs w:val="22"/>
              </w:rPr>
              <w:t>EXIT</w:t>
            </w:r>
          </w:p>
        </w:tc>
        <w:tc>
          <w:tcPr>
            <w:tcW w:w="4707" w:type="dxa"/>
            <w:tcBorders>
              <w:top w:val="single" w:sz="4" w:space="0" w:color="000000"/>
              <w:left w:val="single" w:sz="4" w:space="0" w:color="000000"/>
              <w:bottom w:val="single" w:sz="4" w:space="0" w:color="000000"/>
            </w:tcBorders>
            <w:shd w:val="clear" w:color="auto" w:fill="auto"/>
          </w:tcPr>
          <w:p w:rsidR="00A36804" w:rsidRPr="006B77A7" w:rsidRDefault="00A36804" w:rsidP="007B7969">
            <w:pPr>
              <w:jc w:val="both"/>
              <w:rPr>
                <w:rFonts w:ascii="Arial" w:hAnsi="Arial" w:cs="Arial"/>
                <w:sz w:val="22"/>
                <w:szCs w:val="22"/>
              </w:rPr>
            </w:pPr>
            <w:r w:rsidRPr="006B77A7">
              <w:rPr>
                <w:rFonts w:ascii="Arial" w:hAnsi="Arial" w:cs="Arial"/>
                <w:sz w:val="22"/>
                <w:szCs w:val="22"/>
              </w:rPr>
              <w:t>Sortie</w:t>
            </w:r>
            <w:r w:rsidR="007B7969">
              <w:rPr>
                <w:rFonts w:ascii="Arial" w:hAnsi="Arial" w:cs="Arial"/>
                <w:sz w:val="22"/>
                <w:szCs w:val="22"/>
              </w:rPr>
              <w:t xml:space="preserve"> (réseau d'accès à la sortie sur internet)</w:t>
            </w:r>
          </w:p>
        </w:tc>
        <w:tc>
          <w:tcPr>
            <w:tcW w:w="1894" w:type="dxa"/>
            <w:tcBorders>
              <w:top w:val="single" w:sz="4" w:space="0" w:color="000000"/>
              <w:left w:val="single" w:sz="4" w:space="0" w:color="000000"/>
              <w:bottom w:val="single" w:sz="4" w:space="0" w:color="000000"/>
              <w:right w:val="single" w:sz="4" w:space="0" w:color="000000"/>
            </w:tcBorders>
            <w:shd w:val="clear" w:color="auto" w:fill="auto"/>
          </w:tcPr>
          <w:p w:rsidR="00A36804" w:rsidRPr="006B77A7" w:rsidRDefault="00A36804" w:rsidP="00E04049">
            <w:pPr>
              <w:jc w:val="right"/>
              <w:rPr>
                <w:rFonts w:ascii="Arial" w:hAnsi="Arial" w:cs="Arial"/>
                <w:sz w:val="22"/>
                <w:szCs w:val="22"/>
              </w:rPr>
            </w:pPr>
            <w:r w:rsidRPr="006B77A7">
              <w:rPr>
                <w:rFonts w:ascii="Arial" w:hAnsi="Arial" w:cs="Arial"/>
                <w:sz w:val="22"/>
                <w:szCs w:val="22"/>
              </w:rPr>
              <w:t>172.31.0.252/30</w:t>
            </w:r>
          </w:p>
        </w:tc>
      </w:tr>
    </w:tbl>
    <w:p w:rsidR="00A36804" w:rsidRPr="00394814" w:rsidRDefault="00A36804" w:rsidP="00E235E1">
      <w:pPr>
        <w:tabs>
          <w:tab w:val="left" w:pos="2078"/>
        </w:tabs>
        <w:jc w:val="both"/>
        <w:rPr>
          <w:rFonts w:ascii="Arial" w:hAnsi="Arial" w:cs="Arial"/>
          <w:sz w:val="16"/>
          <w:szCs w:val="22"/>
        </w:rPr>
      </w:pPr>
    </w:p>
    <w:p w:rsidR="00A36804" w:rsidRDefault="00A36804" w:rsidP="00394814">
      <w:pPr>
        <w:spacing w:after="60"/>
        <w:jc w:val="both"/>
        <w:rPr>
          <w:rFonts w:ascii="Arial" w:hAnsi="Arial" w:cs="Arial"/>
          <w:sz w:val="22"/>
          <w:szCs w:val="22"/>
        </w:rPr>
      </w:pPr>
      <w:r>
        <w:rPr>
          <w:rFonts w:ascii="Arial" w:hAnsi="Arial" w:cs="Arial"/>
          <w:sz w:val="22"/>
          <w:szCs w:val="22"/>
        </w:rPr>
        <w:t xml:space="preserve">Toutes les liaisons inter-commutateurs sont </w:t>
      </w:r>
      <w:r w:rsidR="00E65077">
        <w:rPr>
          <w:rFonts w:ascii="Arial" w:hAnsi="Arial" w:cs="Arial"/>
          <w:sz w:val="22"/>
          <w:szCs w:val="22"/>
        </w:rPr>
        <w:t>étiquetées</w:t>
      </w:r>
      <w:r>
        <w:rPr>
          <w:rFonts w:ascii="Arial" w:hAnsi="Arial" w:cs="Arial"/>
          <w:sz w:val="22"/>
          <w:szCs w:val="22"/>
        </w:rPr>
        <w:t xml:space="preserve"> (802.1Q) pour l’ensemble des VLAN.</w:t>
      </w:r>
    </w:p>
    <w:p w:rsidR="005F1517" w:rsidRDefault="00A36804" w:rsidP="00394814">
      <w:pPr>
        <w:spacing w:after="60"/>
        <w:jc w:val="both"/>
        <w:rPr>
          <w:rFonts w:ascii="Arial" w:hAnsi="Arial" w:cs="Arial"/>
          <w:sz w:val="22"/>
          <w:szCs w:val="22"/>
        </w:rPr>
      </w:pPr>
      <w:r>
        <w:rPr>
          <w:rFonts w:ascii="Arial" w:hAnsi="Arial" w:cs="Arial"/>
          <w:sz w:val="22"/>
          <w:szCs w:val="22"/>
        </w:rPr>
        <w:t xml:space="preserve">Les commutateurs </w:t>
      </w:r>
      <w:r w:rsidRPr="006B77A7">
        <w:rPr>
          <w:rFonts w:ascii="Arial" w:hAnsi="Arial" w:cs="Arial"/>
          <w:sz w:val="22"/>
          <w:szCs w:val="22"/>
        </w:rPr>
        <w:t>de niveau 3 « SW-CORE1 » et « SW-CORE2 »</w:t>
      </w:r>
      <w:r>
        <w:rPr>
          <w:rFonts w:ascii="Arial" w:hAnsi="Arial" w:cs="Arial"/>
          <w:sz w:val="22"/>
          <w:szCs w:val="22"/>
        </w:rPr>
        <w:t xml:space="preserve"> utilisent la technologie </w:t>
      </w:r>
      <w:r w:rsidR="008C18C4">
        <w:rPr>
          <w:rFonts w:ascii="Arial" w:hAnsi="Arial" w:cs="Arial"/>
          <w:sz w:val="22"/>
          <w:szCs w:val="22"/>
        </w:rPr>
        <w:t xml:space="preserve">de passerelle </w:t>
      </w:r>
      <w:r>
        <w:rPr>
          <w:rFonts w:ascii="Arial" w:hAnsi="Arial" w:cs="Arial"/>
          <w:sz w:val="22"/>
          <w:szCs w:val="22"/>
        </w:rPr>
        <w:t>GLBP (</w:t>
      </w:r>
      <w:r w:rsidRPr="004F17E0">
        <w:rPr>
          <w:rFonts w:ascii="Arial" w:hAnsi="Arial" w:cs="Arial"/>
          <w:i/>
          <w:sz w:val="22"/>
          <w:szCs w:val="22"/>
        </w:rPr>
        <w:t>Gateway Load Balancing Protocol</w:t>
      </w:r>
      <w:r>
        <w:rPr>
          <w:rFonts w:ascii="Arial" w:hAnsi="Arial" w:cs="Arial"/>
          <w:sz w:val="22"/>
          <w:szCs w:val="22"/>
        </w:rPr>
        <w:t>) et assurent l’interconnexion des VLAN.</w:t>
      </w:r>
    </w:p>
    <w:p w:rsidR="005F1517" w:rsidRDefault="005F1517" w:rsidP="001D6879">
      <w:pPr>
        <w:spacing w:after="120"/>
        <w:jc w:val="both"/>
        <w:rPr>
          <w:rFonts w:ascii="Arial" w:hAnsi="Arial" w:cs="Arial"/>
          <w:sz w:val="22"/>
          <w:szCs w:val="22"/>
        </w:rPr>
      </w:pPr>
      <w:r>
        <w:rPr>
          <w:rFonts w:ascii="Arial" w:hAnsi="Arial" w:cs="Arial"/>
          <w:sz w:val="22"/>
          <w:szCs w:val="22"/>
        </w:rPr>
        <w:t>Pour l’hébergement des jeunes entreprises (</w:t>
      </w:r>
      <w:r w:rsidR="00702C39">
        <w:rPr>
          <w:rFonts w:ascii="Arial" w:hAnsi="Arial" w:cs="Arial"/>
          <w:sz w:val="22"/>
          <w:szCs w:val="22"/>
        </w:rPr>
        <w:t>a</w:t>
      </w:r>
      <w:r>
        <w:rPr>
          <w:rFonts w:ascii="Arial" w:hAnsi="Arial" w:cs="Arial"/>
          <w:sz w:val="22"/>
          <w:szCs w:val="22"/>
        </w:rPr>
        <w:t>u 7</w:t>
      </w:r>
      <w:r w:rsidR="0002513D" w:rsidRPr="0002513D">
        <w:rPr>
          <w:rFonts w:ascii="Arial" w:hAnsi="Arial" w:cs="Arial"/>
          <w:sz w:val="22"/>
          <w:szCs w:val="22"/>
          <w:vertAlign w:val="superscript"/>
        </w:rPr>
        <w:t>ème</w:t>
      </w:r>
      <w:r>
        <w:rPr>
          <w:rFonts w:ascii="Arial" w:hAnsi="Arial" w:cs="Arial"/>
          <w:sz w:val="22"/>
          <w:szCs w:val="22"/>
        </w:rPr>
        <w:t xml:space="preserve"> étage) ou la configuration ponctuelle d’un réseau pour l’organisation de réunions pour ses clients (6</w:t>
      </w:r>
      <w:r w:rsidR="0002513D" w:rsidRPr="0002513D">
        <w:rPr>
          <w:rFonts w:ascii="Arial" w:hAnsi="Arial" w:cs="Arial"/>
          <w:sz w:val="22"/>
          <w:szCs w:val="22"/>
          <w:vertAlign w:val="superscript"/>
        </w:rPr>
        <w:t>ème</w:t>
      </w:r>
      <w:r>
        <w:rPr>
          <w:rFonts w:ascii="Arial" w:hAnsi="Arial" w:cs="Arial"/>
          <w:sz w:val="22"/>
          <w:szCs w:val="22"/>
        </w:rPr>
        <w:t xml:space="preserve"> étage), le service </w:t>
      </w:r>
      <w:r w:rsidR="00536136">
        <w:rPr>
          <w:rFonts w:ascii="Arial" w:hAnsi="Arial" w:cs="Arial"/>
          <w:sz w:val="22"/>
          <w:szCs w:val="22"/>
        </w:rPr>
        <w:t>I</w:t>
      </w:r>
      <w:r w:rsidR="007B7969">
        <w:rPr>
          <w:rFonts w:ascii="Arial" w:hAnsi="Arial" w:cs="Arial"/>
          <w:sz w:val="22"/>
          <w:szCs w:val="22"/>
        </w:rPr>
        <w:t>nfrastructure</w:t>
      </w:r>
      <w:r>
        <w:rPr>
          <w:rFonts w:ascii="Arial" w:hAnsi="Arial" w:cs="Arial"/>
          <w:sz w:val="22"/>
          <w:szCs w:val="22"/>
        </w:rPr>
        <w:t xml:space="preserve"> &amp; </w:t>
      </w:r>
      <w:r w:rsidR="007F74CC">
        <w:rPr>
          <w:rFonts w:ascii="Arial" w:hAnsi="Arial" w:cs="Arial"/>
          <w:sz w:val="22"/>
          <w:szCs w:val="22"/>
        </w:rPr>
        <w:t>s</w:t>
      </w:r>
      <w:r>
        <w:rPr>
          <w:rFonts w:ascii="Arial" w:hAnsi="Arial" w:cs="Arial"/>
          <w:sz w:val="22"/>
          <w:szCs w:val="22"/>
        </w:rPr>
        <w:t>ystème a prévu l’utilisation de VLAN supplémentaires, selon la planification suivante :</w:t>
      </w:r>
    </w:p>
    <w:tbl>
      <w:tblPr>
        <w:tblW w:w="9385" w:type="dxa"/>
        <w:jc w:val="center"/>
        <w:tblLayout w:type="fixed"/>
        <w:tblLook w:val="0000" w:firstRow="0" w:lastRow="0" w:firstColumn="0" w:lastColumn="0" w:noHBand="0" w:noVBand="0"/>
      </w:tblPr>
      <w:tblGrid>
        <w:gridCol w:w="1575"/>
        <w:gridCol w:w="1134"/>
        <w:gridCol w:w="4820"/>
        <w:gridCol w:w="1856"/>
      </w:tblGrid>
      <w:tr w:rsidR="005F1517" w:rsidRPr="006B77A7" w:rsidTr="001D6879">
        <w:trPr>
          <w:jc w:val="center"/>
        </w:trPr>
        <w:tc>
          <w:tcPr>
            <w:tcW w:w="1575" w:type="dxa"/>
            <w:tcBorders>
              <w:top w:val="single" w:sz="4" w:space="0" w:color="000000"/>
              <w:left w:val="single" w:sz="4" w:space="0" w:color="000000"/>
              <w:bottom w:val="single" w:sz="4" w:space="0" w:color="000000"/>
            </w:tcBorders>
            <w:shd w:val="clear" w:color="auto" w:fill="C6D9F1"/>
          </w:tcPr>
          <w:p w:rsidR="005F1517" w:rsidRPr="006B77A7" w:rsidRDefault="005F1517" w:rsidP="001D6879">
            <w:pPr>
              <w:spacing w:before="60" w:after="60"/>
              <w:jc w:val="center"/>
              <w:rPr>
                <w:rFonts w:ascii="Arial" w:hAnsi="Arial" w:cs="Arial"/>
                <w:sz w:val="22"/>
                <w:szCs w:val="22"/>
              </w:rPr>
            </w:pPr>
            <w:r w:rsidRPr="006B77A7">
              <w:rPr>
                <w:rFonts w:ascii="Arial" w:hAnsi="Arial" w:cs="Arial"/>
                <w:sz w:val="22"/>
                <w:szCs w:val="22"/>
              </w:rPr>
              <w:t>N° VLAN</w:t>
            </w:r>
          </w:p>
        </w:tc>
        <w:tc>
          <w:tcPr>
            <w:tcW w:w="1134" w:type="dxa"/>
            <w:tcBorders>
              <w:top w:val="single" w:sz="4" w:space="0" w:color="000000"/>
              <w:left w:val="single" w:sz="4" w:space="0" w:color="000000"/>
              <w:bottom w:val="single" w:sz="4" w:space="0" w:color="000000"/>
            </w:tcBorders>
            <w:shd w:val="clear" w:color="auto" w:fill="C6D9F1"/>
          </w:tcPr>
          <w:p w:rsidR="005F1517" w:rsidRPr="006B77A7" w:rsidRDefault="005F1517" w:rsidP="001D6879">
            <w:pPr>
              <w:spacing w:before="60" w:after="60"/>
              <w:jc w:val="both"/>
              <w:rPr>
                <w:rFonts w:ascii="Arial" w:hAnsi="Arial" w:cs="Arial"/>
                <w:sz w:val="22"/>
                <w:szCs w:val="22"/>
              </w:rPr>
            </w:pPr>
            <w:r w:rsidRPr="006B77A7">
              <w:rPr>
                <w:rFonts w:ascii="Arial" w:hAnsi="Arial" w:cs="Arial"/>
                <w:sz w:val="22"/>
                <w:szCs w:val="22"/>
              </w:rPr>
              <w:t>VLAN</w:t>
            </w:r>
          </w:p>
        </w:tc>
        <w:tc>
          <w:tcPr>
            <w:tcW w:w="4820" w:type="dxa"/>
            <w:tcBorders>
              <w:top w:val="single" w:sz="4" w:space="0" w:color="000000"/>
              <w:left w:val="single" w:sz="4" w:space="0" w:color="000000"/>
              <w:bottom w:val="single" w:sz="4" w:space="0" w:color="000000"/>
            </w:tcBorders>
            <w:shd w:val="clear" w:color="auto" w:fill="C6D9F1"/>
          </w:tcPr>
          <w:p w:rsidR="005F1517" w:rsidRPr="006B77A7" w:rsidRDefault="005F1517" w:rsidP="001D6879">
            <w:pPr>
              <w:spacing w:before="60" w:after="60"/>
              <w:jc w:val="both"/>
              <w:rPr>
                <w:rFonts w:ascii="Arial" w:hAnsi="Arial" w:cs="Arial"/>
                <w:sz w:val="22"/>
                <w:szCs w:val="22"/>
              </w:rPr>
            </w:pPr>
            <w:r w:rsidRPr="006B77A7">
              <w:rPr>
                <w:rFonts w:ascii="Arial" w:hAnsi="Arial" w:cs="Arial"/>
                <w:sz w:val="22"/>
                <w:szCs w:val="22"/>
              </w:rPr>
              <w:t>Service(s)</w:t>
            </w:r>
          </w:p>
        </w:tc>
        <w:tc>
          <w:tcPr>
            <w:tcW w:w="1856" w:type="dxa"/>
            <w:tcBorders>
              <w:top w:val="single" w:sz="4" w:space="0" w:color="000000"/>
              <w:left w:val="single" w:sz="4" w:space="0" w:color="000000"/>
              <w:bottom w:val="single" w:sz="4" w:space="0" w:color="000000"/>
              <w:right w:val="single" w:sz="4" w:space="0" w:color="000000"/>
            </w:tcBorders>
            <w:shd w:val="clear" w:color="auto" w:fill="C6D9F1"/>
          </w:tcPr>
          <w:p w:rsidR="005F1517" w:rsidRPr="006B77A7" w:rsidRDefault="005F1517" w:rsidP="00286C37">
            <w:pPr>
              <w:spacing w:before="60" w:after="60"/>
              <w:rPr>
                <w:rFonts w:ascii="Arial" w:hAnsi="Arial" w:cs="Arial"/>
                <w:sz w:val="22"/>
                <w:szCs w:val="22"/>
              </w:rPr>
            </w:pPr>
            <w:r w:rsidRPr="006B77A7">
              <w:rPr>
                <w:rFonts w:ascii="Arial" w:hAnsi="Arial" w:cs="Arial"/>
                <w:sz w:val="22"/>
                <w:szCs w:val="22"/>
              </w:rPr>
              <w:t>Adressage IP</w:t>
            </w:r>
          </w:p>
        </w:tc>
      </w:tr>
      <w:tr w:rsidR="005F1517" w:rsidRPr="006B77A7" w:rsidTr="001D6879">
        <w:trPr>
          <w:jc w:val="center"/>
        </w:trPr>
        <w:tc>
          <w:tcPr>
            <w:tcW w:w="1575" w:type="dxa"/>
            <w:tcBorders>
              <w:top w:val="single" w:sz="4" w:space="0" w:color="000000"/>
              <w:left w:val="single" w:sz="4" w:space="0" w:color="000000"/>
              <w:bottom w:val="single" w:sz="4" w:space="0" w:color="000000"/>
            </w:tcBorders>
          </w:tcPr>
          <w:p w:rsidR="005F1517" w:rsidRPr="006B77A7" w:rsidRDefault="005F1517" w:rsidP="001D6879">
            <w:pPr>
              <w:spacing w:before="60" w:after="60"/>
              <w:jc w:val="center"/>
              <w:rPr>
                <w:rFonts w:ascii="Arial" w:hAnsi="Arial" w:cs="Arial"/>
                <w:sz w:val="22"/>
                <w:szCs w:val="22"/>
              </w:rPr>
            </w:pPr>
            <w:r>
              <w:rPr>
                <w:rFonts w:ascii="Arial" w:hAnsi="Arial" w:cs="Arial"/>
                <w:sz w:val="22"/>
                <w:szCs w:val="22"/>
              </w:rPr>
              <w:t>601 à 699</w:t>
            </w:r>
          </w:p>
        </w:tc>
        <w:tc>
          <w:tcPr>
            <w:tcW w:w="1134" w:type="dxa"/>
            <w:tcBorders>
              <w:top w:val="single" w:sz="4" w:space="0" w:color="000000"/>
              <w:left w:val="single" w:sz="4" w:space="0" w:color="000000"/>
              <w:bottom w:val="single" w:sz="4" w:space="0" w:color="000000"/>
            </w:tcBorders>
            <w:shd w:val="clear" w:color="auto" w:fill="auto"/>
          </w:tcPr>
          <w:p w:rsidR="005F1517" w:rsidRPr="006B77A7" w:rsidRDefault="005F1517" w:rsidP="001D6879">
            <w:pPr>
              <w:spacing w:before="60" w:after="60"/>
              <w:jc w:val="both"/>
              <w:rPr>
                <w:rFonts w:ascii="Arial" w:hAnsi="Arial" w:cs="Arial"/>
                <w:sz w:val="22"/>
                <w:szCs w:val="22"/>
              </w:rPr>
            </w:pPr>
            <w:r>
              <w:rPr>
                <w:rFonts w:ascii="Arial" w:hAnsi="Arial" w:cs="Arial"/>
                <w:sz w:val="22"/>
                <w:szCs w:val="22"/>
              </w:rPr>
              <w:t>EVT-X</w:t>
            </w:r>
          </w:p>
        </w:tc>
        <w:tc>
          <w:tcPr>
            <w:tcW w:w="4820" w:type="dxa"/>
            <w:tcBorders>
              <w:top w:val="single" w:sz="4" w:space="0" w:color="000000"/>
              <w:left w:val="single" w:sz="4" w:space="0" w:color="000000"/>
              <w:bottom w:val="single" w:sz="4" w:space="0" w:color="000000"/>
            </w:tcBorders>
            <w:shd w:val="clear" w:color="auto" w:fill="auto"/>
          </w:tcPr>
          <w:p w:rsidR="005455A6" w:rsidRDefault="005F1517" w:rsidP="001D6879">
            <w:pPr>
              <w:spacing w:before="60" w:after="60"/>
              <w:rPr>
                <w:rFonts w:ascii="Arial" w:hAnsi="Arial" w:cs="Arial"/>
                <w:sz w:val="22"/>
                <w:szCs w:val="22"/>
              </w:rPr>
            </w:pPr>
            <w:r>
              <w:rPr>
                <w:rFonts w:ascii="Arial" w:hAnsi="Arial" w:cs="Arial"/>
                <w:sz w:val="22"/>
                <w:szCs w:val="22"/>
              </w:rPr>
              <w:t>VLAN dédié à l’événement X</w:t>
            </w:r>
            <w:r w:rsidR="001D6879">
              <w:rPr>
                <w:rFonts w:ascii="Arial" w:hAnsi="Arial" w:cs="Arial"/>
                <w:sz w:val="22"/>
                <w:szCs w:val="22"/>
              </w:rPr>
              <w:t xml:space="preserve"> </w:t>
            </w:r>
            <w:r w:rsidR="00B358E4">
              <w:rPr>
                <w:rFonts w:ascii="Arial" w:hAnsi="Arial" w:cs="Arial"/>
                <w:sz w:val="22"/>
                <w:szCs w:val="22"/>
              </w:rPr>
              <w:t>(1&lt;X&lt;99)</w:t>
            </w:r>
          </w:p>
        </w:tc>
        <w:tc>
          <w:tcPr>
            <w:tcW w:w="1856" w:type="dxa"/>
            <w:tcBorders>
              <w:top w:val="single" w:sz="4" w:space="0" w:color="000000"/>
              <w:left w:val="single" w:sz="4" w:space="0" w:color="000000"/>
              <w:bottom w:val="single" w:sz="4" w:space="0" w:color="000000"/>
              <w:right w:val="single" w:sz="4" w:space="0" w:color="000000"/>
            </w:tcBorders>
            <w:shd w:val="clear" w:color="auto" w:fill="auto"/>
          </w:tcPr>
          <w:p w:rsidR="005F1517" w:rsidRPr="006B77A7" w:rsidRDefault="005F1517" w:rsidP="008C1D19">
            <w:pPr>
              <w:spacing w:before="60" w:after="60"/>
              <w:jc w:val="center"/>
              <w:rPr>
                <w:rFonts w:ascii="Arial" w:hAnsi="Arial" w:cs="Arial"/>
                <w:sz w:val="22"/>
                <w:szCs w:val="22"/>
              </w:rPr>
            </w:pPr>
            <w:r>
              <w:rPr>
                <w:rFonts w:ascii="Arial" w:hAnsi="Arial" w:cs="Arial"/>
                <w:sz w:val="22"/>
                <w:szCs w:val="22"/>
              </w:rPr>
              <w:t>172.</w:t>
            </w:r>
            <w:r w:rsidR="00B358E4">
              <w:rPr>
                <w:rFonts w:ascii="Arial" w:hAnsi="Arial" w:cs="Arial"/>
                <w:sz w:val="22"/>
                <w:szCs w:val="22"/>
              </w:rPr>
              <w:t>16.</w:t>
            </w:r>
            <w:r>
              <w:rPr>
                <w:rFonts w:ascii="Arial" w:hAnsi="Arial" w:cs="Arial"/>
                <w:sz w:val="22"/>
                <w:szCs w:val="22"/>
              </w:rPr>
              <w:t>X</w:t>
            </w:r>
            <w:r w:rsidRPr="006B77A7">
              <w:rPr>
                <w:rFonts w:ascii="Arial" w:hAnsi="Arial" w:cs="Arial"/>
                <w:sz w:val="22"/>
                <w:szCs w:val="22"/>
              </w:rPr>
              <w:t>.0/24</w:t>
            </w:r>
          </w:p>
        </w:tc>
      </w:tr>
      <w:tr w:rsidR="005F1517" w:rsidRPr="006B77A7" w:rsidTr="001D6879">
        <w:trPr>
          <w:jc w:val="center"/>
        </w:trPr>
        <w:tc>
          <w:tcPr>
            <w:tcW w:w="1575" w:type="dxa"/>
            <w:tcBorders>
              <w:top w:val="single" w:sz="4" w:space="0" w:color="000000"/>
              <w:left w:val="single" w:sz="4" w:space="0" w:color="000000"/>
              <w:bottom w:val="single" w:sz="4" w:space="0" w:color="000000"/>
            </w:tcBorders>
          </w:tcPr>
          <w:p w:rsidR="005F1517" w:rsidRPr="006B77A7" w:rsidRDefault="005F1517" w:rsidP="001D6879">
            <w:pPr>
              <w:spacing w:before="60" w:after="60"/>
              <w:jc w:val="center"/>
              <w:rPr>
                <w:rFonts w:ascii="Arial" w:hAnsi="Arial" w:cs="Arial"/>
                <w:sz w:val="22"/>
                <w:szCs w:val="22"/>
              </w:rPr>
            </w:pPr>
            <w:r>
              <w:rPr>
                <w:rFonts w:ascii="Arial" w:hAnsi="Arial" w:cs="Arial"/>
                <w:sz w:val="22"/>
                <w:szCs w:val="22"/>
              </w:rPr>
              <w:t>701 à 799</w:t>
            </w:r>
          </w:p>
        </w:tc>
        <w:tc>
          <w:tcPr>
            <w:tcW w:w="1134" w:type="dxa"/>
            <w:tcBorders>
              <w:top w:val="single" w:sz="4" w:space="0" w:color="000000"/>
              <w:left w:val="single" w:sz="4" w:space="0" w:color="000000"/>
              <w:bottom w:val="single" w:sz="4" w:space="0" w:color="000000"/>
            </w:tcBorders>
            <w:shd w:val="clear" w:color="auto" w:fill="auto"/>
          </w:tcPr>
          <w:p w:rsidR="005F1517" w:rsidRPr="006B77A7" w:rsidRDefault="005F1517" w:rsidP="001D6879">
            <w:pPr>
              <w:spacing w:before="60" w:after="60"/>
              <w:jc w:val="both"/>
              <w:rPr>
                <w:rFonts w:ascii="Arial" w:hAnsi="Arial" w:cs="Arial"/>
                <w:sz w:val="22"/>
                <w:szCs w:val="22"/>
              </w:rPr>
            </w:pPr>
            <w:r>
              <w:rPr>
                <w:rFonts w:ascii="Arial" w:hAnsi="Arial" w:cs="Arial"/>
                <w:sz w:val="22"/>
                <w:szCs w:val="22"/>
              </w:rPr>
              <w:t>JE-Y</w:t>
            </w:r>
          </w:p>
        </w:tc>
        <w:tc>
          <w:tcPr>
            <w:tcW w:w="4820" w:type="dxa"/>
            <w:tcBorders>
              <w:top w:val="single" w:sz="4" w:space="0" w:color="000000"/>
              <w:left w:val="single" w:sz="4" w:space="0" w:color="000000"/>
              <w:bottom w:val="single" w:sz="4" w:space="0" w:color="000000"/>
            </w:tcBorders>
            <w:shd w:val="clear" w:color="auto" w:fill="auto"/>
          </w:tcPr>
          <w:p w:rsidR="005455A6" w:rsidRDefault="005F1517" w:rsidP="001D6879">
            <w:pPr>
              <w:spacing w:before="60" w:after="60"/>
              <w:rPr>
                <w:rFonts w:ascii="Arial" w:hAnsi="Arial" w:cs="Arial"/>
                <w:sz w:val="22"/>
                <w:szCs w:val="22"/>
              </w:rPr>
            </w:pPr>
            <w:r>
              <w:rPr>
                <w:rFonts w:ascii="Arial" w:hAnsi="Arial" w:cs="Arial"/>
                <w:sz w:val="22"/>
                <w:szCs w:val="22"/>
              </w:rPr>
              <w:t>VLAN dédié à l</w:t>
            </w:r>
            <w:r w:rsidR="00B358E4">
              <w:rPr>
                <w:rFonts w:ascii="Arial" w:hAnsi="Arial" w:cs="Arial"/>
                <w:sz w:val="22"/>
                <w:szCs w:val="22"/>
              </w:rPr>
              <w:t xml:space="preserve">a jeune entreprise </w:t>
            </w:r>
            <w:r>
              <w:rPr>
                <w:rFonts w:ascii="Arial" w:hAnsi="Arial" w:cs="Arial"/>
                <w:sz w:val="22"/>
                <w:szCs w:val="22"/>
              </w:rPr>
              <w:t>Y</w:t>
            </w:r>
            <w:r w:rsidR="00B358E4">
              <w:rPr>
                <w:rFonts w:ascii="Arial" w:hAnsi="Arial" w:cs="Arial"/>
                <w:sz w:val="22"/>
                <w:szCs w:val="22"/>
              </w:rPr>
              <w:t xml:space="preserve"> (1&lt;Y&lt;99)</w:t>
            </w:r>
          </w:p>
        </w:tc>
        <w:tc>
          <w:tcPr>
            <w:tcW w:w="1856" w:type="dxa"/>
            <w:tcBorders>
              <w:top w:val="single" w:sz="4" w:space="0" w:color="000000"/>
              <w:left w:val="single" w:sz="4" w:space="0" w:color="000000"/>
              <w:bottom w:val="single" w:sz="4" w:space="0" w:color="000000"/>
              <w:right w:val="single" w:sz="4" w:space="0" w:color="000000"/>
            </w:tcBorders>
            <w:shd w:val="clear" w:color="auto" w:fill="auto"/>
          </w:tcPr>
          <w:p w:rsidR="005F1517" w:rsidRPr="006B77A7" w:rsidRDefault="005F1517" w:rsidP="008C1D19">
            <w:pPr>
              <w:spacing w:before="60" w:after="60"/>
              <w:jc w:val="center"/>
              <w:rPr>
                <w:rFonts w:ascii="Arial" w:hAnsi="Arial" w:cs="Arial"/>
                <w:sz w:val="22"/>
                <w:szCs w:val="22"/>
              </w:rPr>
            </w:pPr>
            <w:r>
              <w:rPr>
                <w:rFonts w:ascii="Arial" w:hAnsi="Arial" w:cs="Arial"/>
                <w:sz w:val="22"/>
                <w:szCs w:val="22"/>
              </w:rPr>
              <w:t>172</w:t>
            </w:r>
            <w:r w:rsidRPr="006B77A7">
              <w:rPr>
                <w:rFonts w:ascii="Arial" w:hAnsi="Arial" w:cs="Arial"/>
                <w:sz w:val="22"/>
                <w:szCs w:val="22"/>
              </w:rPr>
              <w:t>.</w:t>
            </w:r>
            <w:r w:rsidR="00B358E4">
              <w:rPr>
                <w:rFonts w:ascii="Arial" w:hAnsi="Arial" w:cs="Arial"/>
                <w:sz w:val="22"/>
                <w:szCs w:val="22"/>
              </w:rPr>
              <w:t>17.Y</w:t>
            </w:r>
            <w:r w:rsidRPr="006B77A7">
              <w:rPr>
                <w:rFonts w:ascii="Arial" w:hAnsi="Arial" w:cs="Arial"/>
                <w:sz w:val="22"/>
                <w:szCs w:val="22"/>
              </w:rPr>
              <w:t>.0/24</w:t>
            </w:r>
          </w:p>
        </w:tc>
      </w:tr>
    </w:tbl>
    <w:p w:rsidR="00970C4E" w:rsidRPr="00394814" w:rsidRDefault="00970C4E" w:rsidP="00A36804">
      <w:pPr>
        <w:jc w:val="both"/>
        <w:rPr>
          <w:rFonts w:ascii="Arial" w:hAnsi="Arial" w:cs="Arial"/>
          <w:sz w:val="16"/>
          <w:szCs w:val="22"/>
        </w:rPr>
      </w:pPr>
    </w:p>
    <w:p w:rsidR="00B358E4" w:rsidRDefault="00B358E4" w:rsidP="00A36804">
      <w:pPr>
        <w:jc w:val="both"/>
        <w:rPr>
          <w:rFonts w:ascii="Arial" w:hAnsi="Arial" w:cs="Arial"/>
          <w:sz w:val="22"/>
          <w:szCs w:val="22"/>
        </w:rPr>
      </w:pPr>
      <w:r>
        <w:rPr>
          <w:rFonts w:ascii="Arial" w:hAnsi="Arial" w:cs="Arial"/>
          <w:sz w:val="22"/>
          <w:szCs w:val="22"/>
        </w:rPr>
        <w:t xml:space="preserve">Cette organisation permet de garantir </w:t>
      </w:r>
      <w:r w:rsidR="002B78EA">
        <w:rPr>
          <w:rFonts w:ascii="Arial" w:hAnsi="Arial" w:cs="Arial"/>
          <w:sz w:val="22"/>
          <w:szCs w:val="22"/>
        </w:rPr>
        <w:t>à chaque entreprise hébergée</w:t>
      </w:r>
      <w:r>
        <w:rPr>
          <w:rFonts w:ascii="Arial" w:hAnsi="Arial" w:cs="Arial"/>
          <w:sz w:val="22"/>
          <w:szCs w:val="22"/>
        </w:rPr>
        <w:t xml:space="preserve"> une sécurité de leur réseau, tout en autorisant l’utilisation de moye</w:t>
      </w:r>
      <w:r w:rsidR="007B7969">
        <w:rPr>
          <w:rFonts w:ascii="Arial" w:hAnsi="Arial" w:cs="Arial"/>
          <w:sz w:val="22"/>
          <w:szCs w:val="22"/>
        </w:rPr>
        <w:t>ns partagés comme la connexion i</w:t>
      </w:r>
      <w:r>
        <w:rPr>
          <w:rFonts w:ascii="Arial" w:hAnsi="Arial" w:cs="Arial"/>
          <w:sz w:val="22"/>
          <w:szCs w:val="22"/>
        </w:rPr>
        <w:t>nternet</w:t>
      </w:r>
      <w:r w:rsidR="002B78EA">
        <w:rPr>
          <w:rFonts w:ascii="Arial" w:hAnsi="Arial" w:cs="Arial"/>
          <w:sz w:val="22"/>
          <w:szCs w:val="22"/>
        </w:rPr>
        <w:t xml:space="preserve"> et l'accès aux serveurs mutualisés</w:t>
      </w:r>
      <w:r w:rsidR="00394814">
        <w:rPr>
          <w:rFonts w:ascii="Arial" w:hAnsi="Arial" w:cs="Arial"/>
          <w:sz w:val="22"/>
          <w:szCs w:val="22"/>
        </w:rPr>
        <w:t xml:space="preserve"> (comme DNS ou DHCP)</w:t>
      </w:r>
      <w:r>
        <w:rPr>
          <w:rFonts w:ascii="Arial" w:hAnsi="Arial" w:cs="Arial"/>
          <w:sz w:val="22"/>
          <w:szCs w:val="22"/>
        </w:rPr>
        <w:t>, grâce à des règles de pare-feu.</w:t>
      </w:r>
    </w:p>
    <w:p w:rsidR="00480D83" w:rsidRDefault="001D6879" w:rsidP="008C1D19">
      <w:pPr>
        <w:pStyle w:val="Doc-E5-PartieA"/>
        <w:tabs>
          <w:tab w:val="left" w:pos="2268"/>
        </w:tabs>
        <w:spacing w:before="120" w:after="120"/>
        <w:ind w:left="851"/>
      </w:pPr>
      <w:bookmarkStart w:id="33" w:name="_Toc472633669"/>
      <w:bookmarkStart w:id="34" w:name="_Toc500495777"/>
      <w:r>
        <w:t>Fonctionnement du</w:t>
      </w:r>
      <w:r w:rsidR="00480D83">
        <w:t xml:space="preserve"> </w:t>
      </w:r>
      <w:r w:rsidR="002325C2">
        <w:t>Wi-Fi</w:t>
      </w:r>
      <w:bookmarkEnd w:id="33"/>
      <w:bookmarkEnd w:id="34"/>
    </w:p>
    <w:p w:rsidR="00480D83" w:rsidRPr="00480D83" w:rsidRDefault="00480D83" w:rsidP="001D6879">
      <w:pPr>
        <w:spacing w:after="120"/>
        <w:jc w:val="both"/>
        <w:rPr>
          <w:rFonts w:ascii="Arial" w:hAnsi="Arial" w:cs="Arial"/>
          <w:sz w:val="22"/>
          <w:szCs w:val="22"/>
          <w:u w:val="single"/>
        </w:rPr>
      </w:pPr>
      <w:r>
        <w:rPr>
          <w:rFonts w:ascii="Arial" w:hAnsi="Arial" w:cs="Arial"/>
          <w:sz w:val="22"/>
          <w:szCs w:val="22"/>
          <w:u w:val="single"/>
        </w:rPr>
        <w:t>Fonctionnement actuel</w:t>
      </w:r>
      <w:r w:rsidR="001D6879">
        <w:rPr>
          <w:rFonts w:ascii="Arial" w:hAnsi="Arial" w:cs="Arial"/>
          <w:sz w:val="22"/>
          <w:szCs w:val="22"/>
          <w:u w:val="single"/>
        </w:rPr>
        <w:t xml:space="preserve"> (avec des bornes autonomes)</w:t>
      </w:r>
    </w:p>
    <w:p w:rsidR="00480D83" w:rsidRDefault="00480D83" w:rsidP="00394814">
      <w:pPr>
        <w:spacing w:after="60"/>
        <w:jc w:val="both"/>
        <w:rPr>
          <w:rFonts w:ascii="Arial" w:hAnsi="Arial" w:cs="Arial"/>
          <w:sz w:val="22"/>
          <w:szCs w:val="22"/>
        </w:rPr>
      </w:pPr>
      <w:r w:rsidRPr="006B77A7">
        <w:rPr>
          <w:rFonts w:ascii="Arial" w:hAnsi="Arial" w:cs="Arial"/>
          <w:sz w:val="22"/>
          <w:szCs w:val="22"/>
        </w:rPr>
        <w:t xml:space="preserve">Actuellement, les connexions </w:t>
      </w:r>
      <w:r w:rsidR="002325C2">
        <w:rPr>
          <w:rFonts w:ascii="Arial" w:hAnsi="Arial" w:cs="Arial"/>
          <w:sz w:val="22"/>
          <w:szCs w:val="22"/>
        </w:rPr>
        <w:t>Wi-Fi</w:t>
      </w:r>
      <w:r w:rsidRPr="006B77A7">
        <w:rPr>
          <w:rFonts w:ascii="Arial" w:hAnsi="Arial" w:cs="Arial"/>
          <w:sz w:val="22"/>
          <w:szCs w:val="22"/>
        </w:rPr>
        <w:t xml:space="preserve"> sont réalisée</w:t>
      </w:r>
      <w:r>
        <w:rPr>
          <w:rFonts w:ascii="Arial" w:hAnsi="Arial" w:cs="Arial"/>
          <w:sz w:val="22"/>
          <w:szCs w:val="22"/>
        </w:rPr>
        <w:t>s</w:t>
      </w:r>
      <w:r w:rsidRPr="006B77A7">
        <w:rPr>
          <w:rFonts w:ascii="Arial" w:hAnsi="Arial" w:cs="Arial"/>
          <w:sz w:val="22"/>
          <w:szCs w:val="22"/>
        </w:rPr>
        <w:t xml:space="preserve"> à la demande, dans un VLAN ou un autre.</w:t>
      </w:r>
      <w:r>
        <w:rPr>
          <w:rFonts w:ascii="Arial" w:hAnsi="Arial" w:cs="Arial"/>
          <w:sz w:val="22"/>
          <w:szCs w:val="22"/>
        </w:rPr>
        <w:t xml:space="preserve"> Cette demande peut émaner soit d’un chef de service, soit d’une entreprise hébergée. </w:t>
      </w:r>
    </w:p>
    <w:p w:rsidR="00480D83" w:rsidRDefault="00480D83" w:rsidP="00394814">
      <w:pPr>
        <w:spacing w:after="60"/>
        <w:jc w:val="both"/>
        <w:rPr>
          <w:rFonts w:ascii="Arial" w:hAnsi="Arial" w:cs="Arial"/>
          <w:sz w:val="22"/>
          <w:szCs w:val="22"/>
        </w:rPr>
      </w:pPr>
      <w:r>
        <w:rPr>
          <w:rFonts w:ascii="Arial" w:hAnsi="Arial" w:cs="Arial"/>
          <w:sz w:val="22"/>
          <w:szCs w:val="22"/>
        </w:rPr>
        <w:t xml:space="preserve">Des bornes (dites </w:t>
      </w:r>
      <w:r w:rsidRPr="009D1C32">
        <w:rPr>
          <w:rFonts w:ascii="Arial" w:hAnsi="Arial" w:cs="Arial"/>
          <w:i/>
          <w:sz w:val="22"/>
          <w:szCs w:val="22"/>
        </w:rPr>
        <w:t>lourdes</w:t>
      </w:r>
      <w:r>
        <w:rPr>
          <w:rFonts w:ascii="Arial" w:hAnsi="Arial" w:cs="Arial"/>
          <w:sz w:val="22"/>
          <w:szCs w:val="22"/>
        </w:rPr>
        <w:t xml:space="preserve"> ou </w:t>
      </w:r>
      <w:r w:rsidRPr="009D1C32">
        <w:rPr>
          <w:rFonts w:ascii="Arial" w:hAnsi="Arial" w:cs="Arial"/>
          <w:i/>
          <w:sz w:val="22"/>
          <w:szCs w:val="22"/>
        </w:rPr>
        <w:t>autonomes</w:t>
      </w:r>
      <w:r>
        <w:rPr>
          <w:rFonts w:ascii="Arial" w:hAnsi="Arial" w:cs="Arial"/>
          <w:sz w:val="22"/>
          <w:szCs w:val="22"/>
        </w:rPr>
        <w:t>) sont présent</w:t>
      </w:r>
      <w:r w:rsidR="00394814">
        <w:rPr>
          <w:rFonts w:ascii="Arial" w:hAnsi="Arial" w:cs="Arial"/>
          <w:sz w:val="22"/>
          <w:szCs w:val="22"/>
        </w:rPr>
        <w:t>es à chaque étage du bâtiment, branché</w:t>
      </w:r>
      <w:r w:rsidR="003E23AF">
        <w:rPr>
          <w:rFonts w:ascii="Arial" w:hAnsi="Arial" w:cs="Arial"/>
          <w:sz w:val="22"/>
          <w:szCs w:val="22"/>
        </w:rPr>
        <w:t>e</w:t>
      </w:r>
      <w:r w:rsidR="00394814">
        <w:rPr>
          <w:rFonts w:ascii="Arial" w:hAnsi="Arial" w:cs="Arial"/>
          <w:sz w:val="22"/>
          <w:szCs w:val="22"/>
        </w:rPr>
        <w:t>s sur des commutateurs POE (</w:t>
      </w:r>
      <w:r w:rsidR="00394814" w:rsidRPr="00394814">
        <w:rPr>
          <w:rFonts w:ascii="Arial" w:hAnsi="Arial" w:cs="Arial"/>
          <w:i/>
          <w:sz w:val="22"/>
          <w:szCs w:val="22"/>
        </w:rPr>
        <w:t>Power Over Ethernet</w:t>
      </w:r>
      <w:r w:rsidR="00394814">
        <w:rPr>
          <w:rFonts w:ascii="Arial" w:hAnsi="Arial" w:cs="Arial"/>
          <w:sz w:val="22"/>
          <w:szCs w:val="22"/>
        </w:rPr>
        <w:t>). C</w:t>
      </w:r>
      <w:r>
        <w:rPr>
          <w:rFonts w:ascii="Arial" w:hAnsi="Arial" w:cs="Arial"/>
          <w:sz w:val="22"/>
          <w:szCs w:val="22"/>
        </w:rPr>
        <w:t xml:space="preserve">haque nouvelle demande fait l’objet d’un paramétrage supplémentaire de chacune des bornes. </w:t>
      </w:r>
    </w:p>
    <w:p w:rsidR="00480D83" w:rsidRDefault="00480D83" w:rsidP="001D6879">
      <w:pPr>
        <w:spacing w:after="120"/>
        <w:jc w:val="both"/>
        <w:rPr>
          <w:rFonts w:ascii="Arial" w:hAnsi="Arial" w:cs="Arial"/>
          <w:sz w:val="22"/>
          <w:szCs w:val="22"/>
        </w:rPr>
      </w:pPr>
      <w:r>
        <w:rPr>
          <w:rFonts w:ascii="Arial" w:hAnsi="Arial" w:cs="Arial"/>
          <w:sz w:val="22"/>
          <w:szCs w:val="22"/>
        </w:rPr>
        <w:t>Pour chaque demande</w:t>
      </w:r>
      <w:r w:rsidR="001D6879">
        <w:rPr>
          <w:rFonts w:ascii="Arial" w:hAnsi="Arial" w:cs="Arial"/>
          <w:sz w:val="22"/>
          <w:szCs w:val="22"/>
        </w:rPr>
        <w:t>,</w:t>
      </w:r>
      <w:r>
        <w:rPr>
          <w:rFonts w:ascii="Arial" w:hAnsi="Arial" w:cs="Arial"/>
          <w:sz w:val="22"/>
          <w:szCs w:val="22"/>
        </w:rPr>
        <w:t xml:space="preserve"> un nouvel identifiant </w:t>
      </w:r>
      <w:r w:rsidR="002325C2">
        <w:rPr>
          <w:rFonts w:ascii="Arial" w:hAnsi="Arial" w:cs="Arial"/>
          <w:sz w:val="22"/>
          <w:szCs w:val="22"/>
        </w:rPr>
        <w:t>Wi-Fi</w:t>
      </w:r>
      <w:r>
        <w:rPr>
          <w:rFonts w:ascii="Arial" w:hAnsi="Arial" w:cs="Arial"/>
          <w:sz w:val="22"/>
          <w:szCs w:val="22"/>
        </w:rPr>
        <w:t xml:space="preserve"> (SSID) est déclaré et associé au VLAN du service ou de l’entreprise hébergé</w:t>
      </w:r>
      <w:r w:rsidR="00B71F74">
        <w:rPr>
          <w:rFonts w:ascii="Arial" w:hAnsi="Arial" w:cs="Arial"/>
          <w:sz w:val="22"/>
          <w:szCs w:val="22"/>
        </w:rPr>
        <w:t>e</w:t>
      </w:r>
      <w:r w:rsidR="004F21DA">
        <w:rPr>
          <w:rFonts w:ascii="Arial" w:hAnsi="Arial" w:cs="Arial"/>
          <w:sz w:val="22"/>
          <w:szCs w:val="22"/>
        </w:rPr>
        <w:t>. U</w:t>
      </w:r>
      <w:r>
        <w:rPr>
          <w:rFonts w:ascii="Arial" w:hAnsi="Arial" w:cs="Arial"/>
          <w:sz w:val="22"/>
          <w:szCs w:val="22"/>
        </w:rPr>
        <w:t>n</w:t>
      </w:r>
      <w:r w:rsidR="007F74CC">
        <w:rPr>
          <w:rFonts w:ascii="Arial" w:hAnsi="Arial" w:cs="Arial"/>
          <w:sz w:val="22"/>
          <w:szCs w:val="22"/>
        </w:rPr>
        <w:t>e</w:t>
      </w:r>
      <w:r>
        <w:rPr>
          <w:rFonts w:ascii="Arial" w:hAnsi="Arial" w:cs="Arial"/>
          <w:sz w:val="22"/>
          <w:szCs w:val="22"/>
        </w:rPr>
        <w:t xml:space="preserve"> </w:t>
      </w:r>
      <w:r w:rsidR="007B7969">
        <w:rPr>
          <w:rFonts w:ascii="Arial" w:hAnsi="Arial" w:cs="Arial"/>
          <w:sz w:val="22"/>
          <w:szCs w:val="22"/>
        </w:rPr>
        <w:t>personne</w:t>
      </w:r>
      <w:r>
        <w:rPr>
          <w:rFonts w:ascii="Arial" w:hAnsi="Arial" w:cs="Arial"/>
          <w:sz w:val="22"/>
          <w:szCs w:val="22"/>
        </w:rPr>
        <w:t xml:space="preserve"> appartenant à un service ou à une entreprise hébergé</w:t>
      </w:r>
      <w:r w:rsidR="00B71F74">
        <w:rPr>
          <w:rFonts w:ascii="Arial" w:hAnsi="Arial" w:cs="Arial"/>
          <w:sz w:val="22"/>
          <w:szCs w:val="22"/>
        </w:rPr>
        <w:t>e</w:t>
      </w:r>
      <w:r>
        <w:rPr>
          <w:rFonts w:ascii="Arial" w:hAnsi="Arial" w:cs="Arial"/>
          <w:sz w:val="22"/>
          <w:szCs w:val="22"/>
        </w:rPr>
        <w:t xml:space="preserve"> doit avoir un accès </w:t>
      </w:r>
      <w:r w:rsidR="002325C2">
        <w:rPr>
          <w:rFonts w:ascii="Arial" w:hAnsi="Arial" w:cs="Arial"/>
          <w:sz w:val="22"/>
          <w:szCs w:val="22"/>
        </w:rPr>
        <w:t>Wi-Fi</w:t>
      </w:r>
      <w:r>
        <w:rPr>
          <w:rFonts w:ascii="Arial" w:hAnsi="Arial" w:cs="Arial"/>
          <w:sz w:val="22"/>
          <w:szCs w:val="22"/>
        </w:rPr>
        <w:t xml:space="preserve"> sur son VLAN, aussi bien </w:t>
      </w:r>
      <w:r w:rsidR="00E9314E">
        <w:rPr>
          <w:rFonts w:ascii="Arial" w:hAnsi="Arial" w:cs="Arial"/>
          <w:sz w:val="22"/>
          <w:szCs w:val="22"/>
        </w:rPr>
        <w:t xml:space="preserve">quand </w:t>
      </w:r>
      <w:r w:rsidR="007F74CC">
        <w:rPr>
          <w:rFonts w:ascii="Arial" w:hAnsi="Arial" w:cs="Arial"/>
          <w:sz w:val="22"/>
          <w:szCs w:val="22"/>
        </w:rPr>
        <w:t>e</w:t>
      </w:r>
      <w:r w:rsidR="00E9314E">
        <w:rPr>
          <w:rFonts w:ascii="Arial" w:hAnsi="Arial" w:cs="Arial"/>
          <w:sz w:val="22"/>
          <w:szCs w:val="22"/>
        </w:rPr>
        <w:t>l</w:t>
      </w:r>
      <w:r w:rsidR="007F74CC">
        <w:rPr>
          <w:rFonts w:ascii="Arial" w:hAnsi="Arial" w:cs="Arial"/>
          <w:sz w:val="22"/>
          <w:szCs w:val="22"/>
        </w:rPr>
        <w:t>le</w:t>
      </w:r>
      <w:r w:rsidR="00E9314E">
        <w:rPr>
          <w:rFonts w:ascii="Arial" w:hAnsi="Arial" w:cs="Arial"/>
          <w:sz w:val="22"/>
          <w:szCs w:val="22"/>
        </w:rPr>
        <w:t xml:space="preserve"> se trouve </w:t>
      </w:r>
      <w:r>
        <w:rPr>
          <w:rFonts w:ascii="Arial" w:hAnsi="Arial" w:cs="Arial"/>
          <w:sz w:val="22"/>
          <w:szCs w:val="22"/>
        </w:rPr>
        <w:t xml:space="preserve">dans son bureau que dans une salle de réunion ou encore au cybercafé. L’ensemble des bornes doit donc permettre un accès aux différents réseaux </w:t>
      </w:r>
      <w:r w:rsidR="002325C2">
        <w:rPr>
          <w:rFonts w:ascii="Arial" w:hAnsi="Arial" w:cs="Arial"/>
          <w:sz w:val="22"/>
          <w:szCs w:val="22"/>
        </w:rPr>
        <w:t>Wi-Fi</w:t>
      </w:r>
      <w:r>
        <w:rPr>
          <w:rFonts w:ascii="Arial" w:hAnsi="Arial" w:cs="Arial"/>
          <w:sz w:val="22"/>
          <w:szCs w:val="22"/>
        </w:rPr>
        <w:t>.</w:t>
      </w:r>
    </w:p>
    <w:p w:rsidR="001D6879" w:rsidRPr="001D6879" w:rsidRDefault="00195060" w:rsidP="001D6879">
      <w:pPr>
        <w:spacing w:after="120"/>
        <w:jc w:val="both"/>
        <w:rPr>
          <w:rFonts w:ascii="Arial" w:hAnsi="Arial" w:cs="Arial"/>
          <w:sz w:val="22"/>
          <w:szCs w:val="22"/>
          <w:u w:val="single"/>
        </w:rPr>
      </w:pPr>
      <w:r w:rsidRPr="001D6879">
        <w:rPr>
          <w:rFonts w:ascii="Arial" w:hAnsi="Arial" w:cs="Arial"/>
          <w:sz w:val="22"/>
          <w:szCs w:val="22"/>
          <w:u w:val="single"/>
        </w:rPr>
        <w:t>Évolution</w:t>
      </w:r>
      <w:r w:rsidR="001D6879" w:rsidRPr="001D6879">
        <w:rPr>
          <w:rFonts w:ascii="Arial" w:hAnsi="Arial" w:cs="Arial"/>
          <w:sz w:val="22"/>
          <w:szCs w:val="22"/>
          <w:u w:val="single"/>
        </w:rPr>
        <w:t xml:space="preserve"> envisagée (bornes légères)</w:t>
      </w:r>
    </w:p>
    <w:p w:rsidR="001D6879" w:rsidRDefault="001D6879" w:rsidP="00394814">
      <w:pPr>
        <w:spacing w:after="60"/>
        <w:jc w:val="both"/>
        <w:rPr>
          <w:rFonts w:ascii="Arial" w:hAnsi="Arial" w:cs="Arial"/>
          <w:sz w:val="22"/>
          <w:szCs w:val="22"/>
        </w:rPr>
      </w:pPr>
      <w:r>
        <w:rPr>
          <w:rFonts w:ascii="Arial" w:hAnsi="Arial" w:cs="Arial"/>
          <w:color w:val="000000"/>
          <w:sz w:val="22"/>
          <w:szCs w:val="20"/>
          <w:lang w:eastAsia="en-US"/>
        </w:rPr>
        <w:t>Quentin Reynaud</w:t>
      </w:r>
      <w:r w:rsidRPr="006B77A7">
        <w:rPr>
          <w:rFonts w:ascii="Arial" w:hAnsi="Arial" w:cs="Arial"/>
          <w:color w:val="000000"/>
          <w:sz w:val="22"/>
          <w:szCs w:val="20"/>
          <w:lang w:eastAsia="en-US"/>
        </w:rPr>
        <w:t xml:space="preserve"> </w:t>
      </w:r>
      <w:r w:rsidRPr="006B77A7">
        <w:rPr>
          <w:rFonts w:ascii="Arial" w:hAnsi="Arial" w:cs="Arial"/>
          <w:sz w:val="22"/>
          <w:szCs w:val="22"/>
        </w:rPr>
        <w:t>envisage d</w:t>
      </w:r>
      <w:r>
        <w:rPr>
          <w:rFonts w:ascii="Arial" w:hAnsi="Arial" w:cs="Arial"/>
          <w:sz w:val="22"/>
          <w:szCs w:val="22"/>
        </w:rPr>
        <w:t xml:space="preserve">’implémenter la gestion des réseaux </w:t>
      </w:r>
      <w:r w:rsidR="002325C2">
        <w:rPr>
          <w:rFonts w:ascii="Arial" w:hAnsi="Arial" w:cs="Arial"/>
          <w:sz w:val="22"/>
          <w:szCs w:val="22"/>
        </w:rPr>
        <w:t>Wi-Fi</w:t>
      </w:r>
      <w:r w:rsidRPr="006B77A7">
        <w:rPr>
          <w:rFonts w:ascii="Arial" w:hAnsi="Arial" w:cs="Arial"/>
          <w:sz w:val="22"/>
          <w:szCs w:val="22"/>
        </w:rPr>
        <w:t xml:space="preserve"> sur </w:t>
      </w:r>
      <w:r>
        <w:rPr>
          <w:rFonts w:ascii="Arial" w:hAnsi="Arial" w:cs="Arial"/>
          <w:sz w:val="22"/>
          <w:szCs w:val="22"/>
        </w:rPr>
        <w:t>d</w:t>
      </w:r>
      <w:r w:rsidRPr="006B77A7">
        <w:rPr>
          <w:rFonts w:ascii="Arial" w:hAnsi="Arial" w:cs="Arial"/>
          <w:sz w:val="22"/>
          <w:szCs w:val="22"/>
        </w:rPr>
        <w:t>es bornes légères</w:t>
      </w:r>
      <w:r>
        <w:rPr>
          <w:rFonts w:ascii="Arial" w:hAnsi="Arial" w:cs="Arial"/>
          <w:sz w:val="22"/>
          <w:szCs w:val="22"/>
        </w:rPr>
        <w:t xml:space="preserve"> pour pallier la lourdeur de configuration des bornes autonomes</w:t>
      </w:r>
      <w:r w:rsidRPr="006B77A7">
        <w:rPr>
          <w:rFonts w:ascii="Arial" w:hAnsi="Arial" w:cs="Arial"/>
          <w:sz w:val="22"/>
          <w:szCs w:val="22"/>
        </w:rPr>
        <w:t>.</w:t>
      </w:r>
    </w:p>
    <w:p w:rsidR="001D6879" w:rsidRDefault="001D6879" w:rsidP="00394814">
      <w:pPr>
        <w:spacing w:after="60"/>
        <w:jc w:val="both"/>
        <w:rPr>
          <w:rFonts w:ascii="Arial" w:hAnsi="Arial" w:cs="Arial"/>
          <w:sz w:val="22"/>
          <w:szCs w:val="22"/>
        </w:rPr>
      </w:pPr>
      <w:r>
        <w:rPr>
          <w:rFonts w:ascii="Arial" w:hAnsi="Arial" w:cs="Arial"/>
          <w:sz w:val="22"/>
          <w:szCs w:val="22"/>
        </w:rPr>
        <w:t xml:space="preserve">L’objectif vise à centraliser la gestion des bornes à </w:t>
      </w:r>
      <w:r w:rsidR="0019057A">
        <w:rPr>
          <w:rFonts w:ascii="Arial" w:hAnsi="Arial" w:cs="Arial"/>
          <w:sz w:val="22"/>
          <w:szCs w:val="22"/>
        </w:rPr>
        <w:t>l'aide d'</w:t>
      </w:r>
      <w:r>
        <w:rPr>
          <w:rFonts w:ascii="Arial" w:hAnsi="Arial" w:cs="Arial"/>
          <w:sz w:val="22"/>
          <w:szCs w:val="22"/>
        </w:rPr>
        <w:t xml:space="preserve">un contrôleur </w:t>
      </w:r>
      <w:r w:rsidR="002325C2">
        <w:rPr>
          <w:rFonts w:ascii="Arial" w:hAnsi="Arial" w:cs="Arial"/>
          <w:sz w:val="22"/>
          <w:szCs w:val="22"/>
        </w:rPr>
        <w:t>Wi-Fi</w:t>
      </w:r>
      <w:r>
        <w:rPr>
          <w:rFonts w:ascii="Arial" w:hAnsi="Arial" w:cs="Arial"/>
          <w:sz w:val="22"/>
          <w:szCs w:val="22"/>
        </w:rPr>
        <w:t>.</w:t>
      </w:r>
    </w:p>
    <w:p w:rsidR="00E82805" w:rsidRPr="00286C37" w:rsidRDefault="00286C37" w:rsidP="00286C37">
      <w:pPr>
        <w:spacing w:after="120"/>
        <w:jc w:val="both"/>
        <w:rPr>
          <w:rFonts w:ascii="Arial" w:hAnsi="Arial" w:cs="Arial"/>
          <w:sz w:val="22"/>
          <w:szCs w:val="22"/>
        </w:rPr>
      </w:pPr>
      <w:r w:rsidRPr="00286C37">
        <w:rPr>
          <w:rFonts w:ascii="Arial" w:hAnsi="Arial" w:cs="Arial"/>
          <w:sz w:val="22"/>
          <w:szCs w:val="22"/>
        </w:rPr>
        <w:t>Le</w:t>
      </w:r>
      <w:r w:rsidR="00E82805" w:rsidRPr="00286C37">
        <w:rPr>
          <w:rFonts w:ascii="Arial" w:hAnsi="Arial" w:cs="Arial"/>
          <w:sz w:val="22"/>
          <w:szCs w:val="22"/>
        </w:rPr>
        <w:t xml:space="preserve"> </w:t>
      </w:r>
      <w:r w:rsidR="007866CC">
        <w:rPr>
          <w:rFonts w:ascii="Arial" w:hAnsi="Arial" w:cs="Arial"/>
          <w:sz w:val="22"/>
          <w:szCs w:val="22"/>
        </w:rPr>
        <w:t>VLAN</w:t>
      </w:r>
      <w:r w:rsidR="007866CC" w:rsidRPr="00286C37">
        <w:rPr>
          <w:rFonts w:ascii="Arial" w:hAnsi="Arial" w:cs="Arial"/>
          <w:sz w:val="22"/>
          <w:szCs w:val="22"/>
        </w:rPr>
        <w:t xml:space="preserve"> </w:t>
      </w:r>
      <w:r w:rsidR="007B2E07">
        <w:rPr>
          <w:rFonts w:ascii="Arial" w:hAnsi="Arial" w:cs="Arial"/>
          <w:sz w:val="22"/>
          <w:szCs w:val="22"/>
        </w:rPr>
        <w:t>90</w:t>
      </w:r>
      <w:r w:rsidRPr="00286C37">
        <w:rPr>
          <w:rFonts w:ascii="Arial" w:hAnsi="Arial" w:cs="Arial"/>
          <w:sz w:val="22"/>
          <w:szCs w:val="22"/>
        </w:rPr>
        <w:t xml:space="preserve">, dédié </w:t>
      </w:r>
      <w:r w:rsidR="007866CC">
        <w:rPr>
          <w:rFonts w:ascii="Arial" w:hAnsi="Arial" w:cs="Arial"/>
          <w:sz w:val="22"/>
          <w:szCs w:val="22"/>
        </w:rPr>
        <w:t>à l’administration du</w:t>
      </w:r>
      <w:r w:rsidR="007866CC" w:rsidRPr="00286C37">
        <w:rPr>
          <w:rFonts w:ascii="Arial" w:hAnsi="Arial" w:cs="Arial"/>
          <w:sz w:val="22"/>
          <w:szCs w:val="22"/>
        </w:rPr>
        <w:t xml:space="preserve"> </w:t>
      </w:r>
      <w:r w:rsidRPr="00286C37">
        <w:rPr>
          <w:rFonts w:ascii="Arial" w:hAnsi="Arial" w:cs="Arial"/>
          <w:sz w:val="22"/>
          <w:szCs w:val="22"/>
        </w:rPr>
        <w:t>W</w:t>
      </w:r>
      <w:r w:rsidR="007866CC">
        <w:rPr>
          <w:rFonts w:ascii="Arial" w:hAnsi="Arial" w:cs="Arial"/>
          <w:sz w:val="22"/>
          <w:szCs w:val="22"/>
        </w:rPr>
        <w:t>i-</w:t>
      </w:r>
      <w:r w:rsidRPr="00286C37">
        <w:rPr>
          <w:rFonts w:ascii="Arial" w:hAnsi="Arial" w:cs="Arial"/>
          <w:sz w:val="22"/>
          <w:szCs w:val="22"/>
        </w:rPr>
        <w:t>F</w:t>
      </w:r>
      <w:r w:rsidR="007866CC">
        <w:rPr>
          <w:rFonts w:ascii="Arial" w:hAnsi="Arial" w:cs="Arial"/>
          <w:sz w:val="22"/>
          <w:szCs w:val="22"/>
        </w:rPr>
        <w:t>i</w:t>
      </w:r>
      <w:r w:rsidRPr="00286C37">
        <w:rPr>
          <w:rFonts w:ascii="Arial" w:hAnsi="Arial" w:cs="Arial"/>
          <w:sz w:val="22"/>
          <w:szCs w:val="22"/>
        </w:rPr>
        <w:t xml:space="preserve"> devra être créé :</w:t>
      </w:r>
    </w:p>
    <w:tbl>
      <w:tblPr>
        <w:tblW w:w="9176" w:type="dxa"/>
        <w:jc w:val="center"/>
        <w:tblLayout w:type="fixed"/>
        <w:tblLook w:val="0000" w:firstRow="0" w:lastRow="0" w:firstColumn="0" w:lastColumn="0" w:noHBand="0" w:noVBand="0"/>
      </w:tblPr>
      <w:tblGrid>
        <w:gridCol w:w="1193"/>
        <w:gridCol w:w="1382"/>
        <w:gridCol w:w="4707"/>
        <w:gridCol w:w="1894"/>
      </w:tblGrid>
      <w:tr w:rsidR="00286C37" w:rsidRPr="006B77A7" w:rsidTr="003A4876">
        <w:trPr>
          <w:jc w:val="center"/>
        </w:trPr>
        <w:tc>
          <w:tcPr>
            <w:tcW w:w="1193" w:type="dxa"/>
            <w:tcBorders>
              <w:top w:val="single" w:sz="4" w:space="0" w:color="000000"/>
              <w:left w:val="single" w:sz="4" w:space="0" w:color="000000"/>
              <w:bottom w:val="single" w:sz="4" w:space="0" w:color="000000"/>
            </w:tcBorders>
            <w:shd w:val="clear" w:color="auto" w:fill="C6D9F1"/>
          </w:tcPr>
          <w:p w:rsidR="00286C37" w:rsidRPr="006B77A7" w:rsidRDefault="00286C37" w:rsidP="003A4876">
            <w:pPr>
              <w:jc w:val="center"/>
              <w:rPr>
                <w:rFonts w:ascii="Arial" w:hAnsi="Arial" w:cs="Arial"/>
                <w:sz w:val="22"/>
                <w:szCs w:val="22"/>
              </w:rPr>
            </w:pPr>
            <w:r w:rsidRPr="006B77A7">
              <w:rPr>
                <w:rFonts w:ascii="Arial" w:hAnsi="Arial" w:cs="Arial"/>
                <w:sz w:val="22"/>
                <w:szCs w:val="22"/>
              </w:rPr>
              <w:t>N° VLAN</w:t>
            </w:r>
          </w:p>
        </w:tc>
        <w:tc>
          <w:tcPr>
            <w:tcW w:w="1382" w:type="dxa"/>
            <w:tcBorders>
              <w:top w:val="single" w:sz="4" w:space="0" w:color="000000"/>
              <w:left w:val="single" w:sz="4" w:space="0" w:color="000000"/>
              <w:bottom w:val="single" w:sz="4" w:space="0" w:color="000000"/>
            </w:tcBorders>
            <w:shd w:val="clear" w:color="auto" w:fill="C6D9F1"/>
          </w:tcPr>
          <w:p w:rsidR="00286C37" w:rsidRPr="006B77A7" w:rsidRDefault="00286C37" w:rsidP="003A4876">
            <w:pPr>
              <w:jc w:val="both"/>
              <w:rPr>
                <w:rFonts w:ascii="Arial" w:hAnsi="Arial" w:cs="Arial"/>
                <w:sz w:val="22"/>
                <w:szCs w:val="22"/>
              </w:rPr>
            </w:pPr>
            <w:r w:rsidRPr="006B77A7">
              <w:rPr>
                <w:rFonts w:ascii="Arial" w:hAnsi="Arial" w:cs="Arial"/>
                <w:sz w:val="22"/>
                <w:szCs w:val="22"/>
              </w:rPr>
              <w:t>VLAN</w:t>
            </w:r>
          </w:p>
        </w:tc>
        <w:tc>
          <w:tcPr>
            <w:tcW w:w="4707" w:type="dxa"/>
            <w:tcBorders>
              <w:top w:val="single" w:sz="4" w:space="0" w:color="000000"/>
              <w:left w:val="single" w:sz="4" w:space="0" w:color="000000"/>
              <w:bottom w:val="single" w:sz="4" w:space="0" w:color="000000"/>
            </w:tcBorders>
            <w:shd w:val="clear" w:color="auto" w:fill="C6D9F1"/>
          </w:tcPr>
          <w:p w:rsidR="00286C37" w:rsidRPr="006B77A7" w:rsidRDefault="00286C37" w:rsidP="003A4876">
            <w:pPr>
              <w:jc w:val="both"/>
              <w:rPr>
                <w:rFonts w:ascii="Arial" w:hAnsi="Arial" w:cs="Arial"/>
                <w:sz w:val="22"/>
                <w:szCs w:val="22"/>
              </w:rPr>
            </w:pPr>
            <w:r>
              <w:rPr>
                <w:rFonts w:ascii="Arial" w:hAnsi="Arial" w:cs="Arial"/>
                <w:sz w:val="22"/>
                <w:szCs w:val="22"/>
              </w:rPr>
              <w:t>Service</w:t>
            </w:r>
          </w:p>
        </w:tc>
        <w:tc>
          <w:tcPr>
            <w:tcW w:w="1894" w:type="dxa"/>
            <w:tcBorders>
              <w:top w:val="single" w:sz="4" w:space="0" w:color="000000"/>
              <w:left w:val="single" w:sz="4" w:space="0" w:color="000000"/>
              <w:bottom w:val="single" w:sz="4" w:space="0" w:color="000000"/>
              <w:right w:val="single" w:sz="4" w:space="0" w:color="000000"/>
            </w:tcBorders>
            <w:shd w:val="clear" w:color="auto" w:fill="C6D9F1"/>
          </w:tcPr>
          <w:p w:rsidR="00286C37" w:rsidRPr="006B77A7" w:rsidRDefault="00286C37" w:rsidP="00286C37">
            <w:pPr>
              <w:rPr>
                <w:rFonts w:ascii="Arial" w:hAnsi="Arial" w:cs="Arial"/>
                <w:sz w:val="22"/>
                <w:szCs w:val="22"/>
              </w:rPr>
            </w:pPr>
            <w:r w:rsidRPr="006B77A7">
              <w:rPr>
                <w:rFonts w:ascii="Arial" w:hAnsi="Arial" w:cs="Arial"/>
                <w:sz w:val="22"/>
                <w:szCs w:val="22"/>
              </w:rPr>
              <w:t>Adressage IP</w:t>
            </w:r>
          </w:p>
        </w:tc>
      </w:tr>
      <w:tr w:rsidR="00E82805" w:rsidRPr="006B77A7" w:rsidTr="003A4876">
        <w:trPr>
          <w:jc w:val="center"/>
        </w:trPr>
        <w:tc>
          <w:tcPr>
            <w:tcW w:w="1193" w:type="dxa"/>
            <w:tcBorders>
              <w:top w:val="single" w:sz="4" w:space="0" w:color="000000"/>
              <w:left w:val="single" w:sz="4" w:space="0" w:color="000000"/>
              <w:bottom w:val="single" w:sz="4" w:space="0" w:color="000000"/>
            </w:tcBorders>
          </w:tcPr>
          <w:p w:rsidR="00E82805" w:rsidRPr="006B77A7" w:rsidRDefault="00286C37" w:rsidP="00286C37">
            <w:pPr>
              <w:tabs>
                <w:tab w:val="left" w:pos="358"/>
                <w:tab w:val="center" w:pos="488"/>
              </w:tabs>
              <w:rPr>
                <w:rFonts w:ascii="Arial" w:hAnsi="Arial" w:cs="Arial"/>
                <w:sz w:val="22"/>
                <w:szCs w:val="22"/>
              </w:rPr>
            </w:pPr>
            <w:r>
              <w:rPr>
                <w:rFonts w:ascii="Arial" w:hAnsi="Arial" w:cs="Arial"/>
                <w:sz w:val="22"/>
                <w:szCs w:val="22"/>
              </w:rPr>
              <w:tab/>
            </w:r>
            <w:r>
              <w:rPr>
                <w:rFonts w:ascii="Arial" w:hAnsi="Arial" w:cs="Arial"/>
                <w:sz w:val="22"/>
                <w:szCs w:val="22"/>
              </w:rPr>
              <w:tab/>
            </w:r>
            <w:r w:rsidR="007B2E07">
              <w:rPr>
                <w:rFonts w:ascii="Arial" w:hAnsi="Arial" w:cs="Arial"/>
                <w:sz w:val="22"/>
                <w:szCs w:val="22"/>
              </w:rPr>
              <w:t>90</w:t>
            </w:r>
          </w:p>
        </w:tc>
        <w:tc>
          <w:tcPr>
            <w:tcW w:w="1382" w:type="dxa"/>
            <w:tcBorders>
              <w:top w:val="single" w:sz="4" w:space="0" w:color="000000"/>
              <w:left w:val="single" w:sz="4" w:space="0" w:color="000000"/>
              <w:bottom w:val="single" w:sz="4" w:space="0" w:color="000000"/>
            </w:tcBorders>
            <w:shd w:val="clear" w:color="auto" w:fill="auto"/>
          </w:tcPr>
          <w:p w:rsidR="00E82805" w:rsidRPr="006B77A7" w:rsidRDefault="00286C37" w:rsidP="003A4876">
            <w:pPr>
              <w:jc w:val="both"/>
              <w:rPr>
                <w:rFonts w:ascii="Arial" w:hAnsi="Arial" w:cs="Arial"/>
                <w:sz w:val="22"/>
                <w:szCs w:val="22"/>
              </w:rPr>
            </w:pPr>
            <w:r>
              <w:rPr>
                <w:rFonts w:ascii="Arial" w:hAnsi="Arial" w:cs="Arial"/>
                <w:sz w:val="22"/>
                <w:szCs w:val="22"/>
              </w:rPr>
              <w:t>WIFI</w:t>
            </w:r>
          </w:p>
        </w:tc>
        <w:tc>
          <w:tcPr>
            <w:tcW w:w="4707" w:type="dxa"/>
            <w:tcBorders>
              <w:top w:val="single" w:sz="4" w:space="0" w:color="000000"/>
              <w:left w:val="single" w:sz="4" w:space="0" w:color="000000"/>
              <w:bottom w:val="single" w:sz="4" w:space="0" w:color="000000"/>
            </w:tcBorders>
            <w:shd w:val="clear" w:color="auto" w:fill="auto"/>
          </w:tcPr>
          <w:p w:rsidR="00E82805" w:rsidRPr="006B77A7" w:rsidRDefault="00E82805" w:rsidP="00286C37">
            <w:pPr>
              <w:jc w:val="both"/>
              <w:rPr>
                <w:rFonts w:ascii="Arial" w:hAnsi="Arial" w:cs="Arial"/>
                <w:sz w:val="22"/>
                <w:szCs w:val="22"/>
              </w:rPr>
            </w:pPr>
            <w:r>
              <w:rPr>
                <w:rFonts w:ascii="Arial" w:hAnsi="Arial" w:cs="Arial"/>
                <w:sz w:val="22"/>
                <w:szCs w:val="22"/>
              </w:rPr>
              <w:t xml:space="preserve">VLAN </w:t>
            </w:r>
            <w:r w:rsidR="00286C37">
              <w:rPr>
                <w:rFonts w:ascii="Arial" w:hAnsi="Arial" w:cs="Arial"/>
                <w:sz w:val="22"/>
                <w:szCs w:val="22"/>
              </w:rPr>
              <w:t>dédié au</w:t>
            </w:r>
            <w:r w:rsidR="0019057A">
              <w:rPr>
                <w:rFonts w:ascii="Arial" w:hAnsi="Arial" w:cs="Arial"/>
                <w:sz w:val="22"/>
                <w:szCs w:val="22"/>
              </w:rPr>
              <w:t xml:space="preserve"> management du</w:t>
            </w:r>
            <w:r w:rsidR="00286C37">
              <w:rPr>
                <w:rFonts w:ascii="Arial" w:hAnsi="Arial" w:cs="Arial"/>
                <w:sz w:val="22"/>
                <w:szCs w:val="22"/>
              </w:rPr>
              <w:t xml:space="preserve"> WI</w:t>
            </w:r>
            <w:r w:rsidR="0031517A">
              <w:rPr>
                <w:rFonts w:ascii="Arial" w:hAnsi="Arial" w:cs="Arial"/>
                <w:sz w:val="22"/>
                <w:szCs w:val="22"/>
              </w:rPr>
              <w:t>-</w:t>
            </w:r>
            <w:r w:rsidR="00286C37">
              <w:rPr>
                <w:rFonts w:ascii="Arial" w:hAnsi="Arial" w:cs="Arial"/>
                <w:sz w:val="22"/>
                <w:szCs w:val="22"/>
              </w:rPr>
              <w:t>FI (contrôleur + bornes)</w:t>
            </w:r>
          </w:p>
        </w:tc>
        <w:tc>
          <w:tcPr>
            <w:tcW w:w="1894" w:type="dxa"/>
            <w:tcBorders>
              <w:top w:val="single" w:sz="4" w:space="0" w:color="000000"/>
              <w:left w:val="single" w:sz="4" w:space="0" w:color="000000"/>
              <w:bottom w:val="single" w:sz="4" w:space="0" w:color="000000"/>
              <w:right w:val="single" w:sz="4" w:space="0" w:color="000000"/>
            </w:tcBorders>
            <w:shd w:val="clear" w:color="auto" w:fill="auto"/>
          </w:tcPr>
          <w:p w:rsidR="00E82805" w:rsidRPr="006B77A7" w:rsidRDefault="00286C37" w:rsidP="00286C37">
            <w:pPr>
              <w:jc w:val="right"/>
              <w:rPr>
                <w:rFonts w:ascii="Arial" w:hAnsi="Arial" w:cs="Arial"/>
                <w:sz w:val="22"/>
                <w:szCs w:val="22"/>
              </w:rPr>
            </w:pPr>
            <w:r>
              <w:rPr>
                <w:rFonts w:ascii="Arial" w:hAnsi="Arial" w:cs="Arial"/>
                <w:sz w:val="22"/>
                <w:szCs w:val="22"/>
              </w:rPr>
              <w:t>192.168.</w:t>
            </w:r>
            <w:r w:rsidR="007B2E07">
              <w:rPr>
                <w:rFonts w:ascii="Arial" w:hAnsi="Arial" w:cs="Arial"/>
                <w:sz w:val="22"/>
                <w:szCs w:val="22"/>
              </w:rPr>
              <w:t>90</w:t>
            </w:r>
            <w:r w:rsidR="00E82805">
              <w:rPr>
                <w:rFonts w:ascii="Arial" w:hAnsi="Arial" w:cs="Arial"/>
                <w:sz w:val="22"/>
                <w:szCs w:val="22"/>
              </w:rPr>
              <w:t>.0/24</w:t>
            </w:r>
          </w:p>
        </w:tc>
      </w:tr>
    </w:tbl>
    <w:p w:rsidR="00772495" w:rsidRPr="00B9759D" w:rsidRDefault="00772495">
      <w:pPr>
        <w:rPr>
          <w:rFonts w:ascii="Arial" w:hAnsi="Arial" w:cs="Arial"/>
          <w:b/>
          <w:bCs/>
          <w:noProof/>
          <w:kern w:val="32"/>
          <w:sz w:val="16"/>
          <w:lang w:val="fr-FR"/>
        </w:rPr>
      </w:pPr>
      <w:r w:rsidRPr="00B9759D">
        <w:rPr>
          <w:rFonts w:ascii="Arial" w:hAnsi="Arial" w:cs="Arial"/>
          <w:sz w:val="16"/>
          <w:lang w:val="fr-FR"/>
        </w:rPr>
        <w:br w:type="page"/>
      </w:r>
    </w:p>
    <w:p w:rsidR="006D6226" w:rsidRPr="00D56B00" w:rsidRDefault="00B26606" w:rsidP="008C1D19">
      <w:pPr>
        <w:pStyle w:val="Doc-E5-PartieA"/>
        <w:tabs>
          <w:tab w:val="left" w:pos="2268"/>
        </w:tabs>
        <w:ind w:left="851"/>
        <w:rPr>
          <w:lang w:val="en-US"/>
        </w:rPr>
      </w:pPr>
      <w:bookmarkStart w:id="35" w:name="_Toc472633670"/>
      <w:bookmarkStart w:id="36" w:name="_Toc500495778"/>
      <w:r w:rsidRPr="00D56B00">
        <w:rPr>
          <w:lang w:val="en-US"/>
        </w:rPr>
        <w:lastRenderedPageBreak/>
        <w:t xml:space="preserve">Les bornes </w:t>
      </w:r>
      <w:r w:rsidR="002325C2" w:rsidRPr="00D56B00">
        <w:rPr>
          <w:lang w:val="en-US"/>
        </w:rPr>
        <w:t>Wi-Fi</w:t>
      </w:r>
      <w:r w:rsidRPr="00D56B00">
        <w:rPr>
          <w:lang w:val="en-US"/>
        </w:rPr>
        <w:t xml:space="preserve"> Cisco </w:t>
      </w:r>
      <w:r w:rsidR="00C20094" w:rsidRPr="00D56B00">
        <w:rPr>
          <w:lang w:val="en-US"/>
        </w:rPr>
        <w:t>Aironet 1042</w:t>
      </w:r>
      <w:bookmarkEnd w:id="35"/>
      <w:bookmarkEnd w:id="36"/>
    </w:p>
    <w:p w:rsidR="009153AF" w:rsidRDefault="00C20094" w:rsidP="00C20094">
      <w:pPr>
        <w:ind w:right="2550"/>
        <w:jc w:val="both"/>
        <w:rPr>
          <w:rFonts w:ascii="Arial" w:hAnsi="Arial" w:cs="Arial"/>
          <w:bCs/>
          <w:noProof/>
          <w:sz w:val="22"/>
          <w:szCs w:val="22"/>
          <w:lang w:val="fr-FR"/>
        </w:rPr>
      </w:pPr>
      <w:r>
        <w:rPr>
          <w:rFonts w:ascii="Arial" w:hAnsi="Arial" w:cs="Arial"/>
          <w:bCs/>
          <w:noProof/>
          <w:sz w:val="22"/>
          <w:szCs w:val="22"/>
          <w:lang w:val="fr-FR"/>
        </w:rPr>
        <w:drawing>
          <wp:anchor distT="0" distB="0" distL="114300" distR="114300" simplePos="0" relativeHeight="251672576" behindDoc="1" locked="0" layoutInCell="1" allowOverlap="1" wp14:anchorId="471BE1B1" wp14:editId="13AE1739">
            <wp:simplePos x="0" y="0"/>
            <wp:positionH relativeFrom="column">
              <wp:posOffset>4564380</wp:posOffset>
            </wp:positionH>
            <wp:positionV relativeFrom="paragraph">
              <wp:posOffset>282575</wp:posOffset>
            </wp:positionV>
            <wp:extent cx="1572895" cy="1000760"/>
            <wp:effectExtent l="19050" t="0" r="8255" b="0"/>
            <wp:wrapTight wrapText="bothSides">
              <wp:wrapPolygon edited="0">
                <wp:start x="-262" y="0"/>
                <wp:lineTo x="-262" y="21381"/>
                <wp:lineTo x="21713" y="21381"/>
                <wp:lineTo x="21713" y="0"/>
                <wp:lineTo x="-262" y="0"/>
              </wp:wrapPolygon>
            </wp:wrapTight>
            <wp:docPr id="4" name="il_fi" descr="Afficher l'image d'orig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Afficher l'image d'origine"/>
                    <pic:cNvPicPr>
                      <a:picLocks noChangeAspect="1" noChangeArrowheads="1"/>
                    </pic:cNvPicPr>
                  </pic:nvPicPr>
                  <pic:blipFill>
                    <a:blip r:embed="rId13" cstate="print"/>
                    <a:srcRect l="14117" t="18382" r="11032" b="18235"/>
                    <a:stretch>
                      <a:fillRect/>
                    </a:stretch>
                  </pic:blipFill>
                  <pic:spPr bwMode="auto">
                    <a:xfrm>
                      <a:off x="0" y="0"/>
                      <a:ext cx="1572895" cy="1000760"/>
                    </a:xfrm>
                    <a:prstGeom prst="rect">
                      <a:avLst/>
                    </a:prstGeom>
                    <a:noFill/>
                    <a:ln w="9525">
                      <a:noFill/>
                      <a:miter lim="800000"/>
                      <a:headEnd/>
                      <a:tailEnd/>
                    </a:ln>
                  </pic:spPr>
                </pic:pic>
              </a:graphicData>
            </a:graphic>
          </wp:anchor>
        </w:drawing>
      </w:r>
      <w:r w:rsidR="00852916" w:rsidRPr="00852916">
        <w:rPr>
          <w:rFonts w:ascii="Arial" w:hAnsi="Arial" w:cs="Arial"/>
          <w:bCs/>
          <w:noProof/>
          <w:sz w:val="22"/>
          <w:szCs w:val="22"/>
          <w:lang w:val="fr-FR"/>
        </w:rPr>
        <w:t xml:space="preserve">L’architecture </w:t>
      </w:r>
      <w:r w:rsidR="002325C2">
        <w:rPr>
          <w:rFonts w:ascii="Arial" w:hAnsi="Arial" w:cs="Arial"/>
          <w:bCs/>
          <w:noProof/>
          <w:sz w:val="22"/>
          <w:szCs w:val="22"/>
          <w:lang w:val="fr-FR"/>
        </w:rPr>
        <w:t>Wi-Fi</w:t>
      </w:r>
      <w:r w:rsidR="00772495">
        <w:rPr>
          <w:rFonts w:ascii="Arial" w:hAnsi="Arial" w:cs="Arial"/>
          <w:bCs/>
          <w:noProof/>
          <w:sz w:val="22"/>
          <w:szCs w:val="22"/>
          <w:lang w:val="fr-FR"/>
        </w:rPr>
        <w:t xml:space="preserve"> prévue</w:t>
      </w:r>
      <w:r w:rsidR="00852916" w:rsidRPr="00852916">
        <w:rPr>
          <w:rFonts w:ascii="Arial" w:hAnsi="Arial" w:cs="Arial"/>
          <w:bCs/>
          <w:noProof/>
          <w:sz w:val="22"/>
          <w:szCs w:val="22"/>
          <w:lang w:val="fr-FR"/>
        </w:rPr>
        <w:t xml:space="preserve"> </w:t>
      </w:r>
      <w:r w:rsidR="005A4657">
        <w:rPr>
          <w:rFonts w:ascii="Arial" w:hAnsi="Arial" w:cs="Arial"/>
          <w:bCs/>
          <w:noProof/>
          <w:sz w:val="22"/>
          <w:szCs w:val="22"/>
          <w:lang w:val="fr-FR"/>
        </w:rPr>
        <w:t>n’</w:t>
      </w:r>
      <w:r w:rsidR="00852916" w:rsidRPr="00852916">
        <w:rPr>
          <w:rFonts w:ascii="Arial" w:hAnsi="Arial" w:cs="Arial"/>
          <w:bCs/>
          <w:noProof/>
          <w:sz w:val="22"/>
          <w:szCs w:val="22"/>
          <w:lang w:val="fr-FR"/>
        </w:rPr>
        <w:t xml:space="preserve">est </w:t>
      </w:r>
      <w:r w:rsidR="005A4657">
        <w:rPr>
          <w:rFonts w:ascii="Arial" w:hAnsi="Arial" w:cs="Arial"/>
          <w:bCs/>
          <w:noProof/>
          <w:sz w:val="22"/>
          <w:szCs w:val="22"/>
          <w:lang w:val="fr-FR"/>
        </w:rPr>
        <w:t xml:space="preserve">pas encore </w:t>
      </w:r>
      <w:r w:rsidR="00852916" w:rsidRPr="00852916">
        <w:rPr>
          <w:rFonts w:ascii="Arial" w:hAnsi="Arial" w:cs="Arial"/>
          <w:bCs/>
          <w:noProof/>
          <w:sz w:val="22"/>
          <w:szCs w:val="22"/>
          <w:lang w:val="fr-FR"/>
        </w:rPr>
        <w:t>centralisée</w:t>
      </w:r>
      <w:r w:rsidR="004F21DA">
        <w:rPr>
          <w:rFonts w:ascii="Arial" w:hAnsi="Arial" w:cs="Arial"/>
          <w:bCs/>
          <w:noProof/>
          <w:sz w:val="22"/>
          <w:szCs w:val="22"/>
          <w:lang w:val="fr-FR"/>
        </w:rPr>
        <w:t xml:space="preserve">. Elle </w:t>
      </w:r>
      <w:r w:rsidR="00772495">
        <w:rPr>
          <w:rFonts w:ascii="Arial" w:hAnsi="Arial" w:cs="Arial"/>
          <w:bCs/>
          <w:noProof/>
          <w:sz w:val="22"/>
          <w:szCs w:val="22"/>
          <w:lang w:val="fr-FR"/>
        </w:rPr>
        <w:t xml:space="preserve">utilise des bornes </w:t>
      </w:r>
      <w:r w:rsidR="002325C2">
        <w:rPr>
          <w:rFonts w:ascii="Arial" w:hAnsi="Arial" w:cs="Arial"/>
          <w:bCs/>
          <w:noProof/>
          <w:sz w:val="22"/>
          <w:szCs w:val="22"/>
          <w:lang w:val="fr-FR"/>
        </w:rPr>
        <w:t>Wi-Fi</w:t>
      </w:r>
      <w:r w:rsidR="00772495">
        <w:rPr>
          <w:rFonts w:ascii="Arial" w:hAnsi="Arial" w:cs="Arial"/>
          <w:bCs/>
          <w:noProof/>
          <w:sz w:val="22"/>
          <w:szCs w:val="22"/>
          <w:lang w:val="fr-FR"/>
        </w:rPr>
        <w:t xml:space="preserve"> Cisco </w:t>
      </w:r>
      <w:r w:rsidR="00057883">
        <w:rPr>
          <w:rFonts w:ascii="Arial" w:hAnsi="Arial" w:cs="Arial"/>
          <w:bCs/>
          <w:noProof/>
          <w:sz w:val="22"/>
          <w:szCs w:val="22"/>
          <w:lang w:val="fr-FR"/>
        </w:rPr>
        <w:t>Aironet 1042</w:t>
      </w:r>
      <w:r w:rsidR="005A4657">
        <w:rPr>
          <w:rFonts w:ascii="Arial" w:hAnsi="Arial" w:cs="Arial"/>
          <w:bCs/>
          <w:noProof/>
          <w:sz w:val="22"/>
          <w:szCs w:val="22"/>
          <w:lang w:val="fr-FR"/>
        </w:rPr>
        <w:t>, configurées en bornes autonomes pour l’instant</w:t>
      </w:r>
      <w:r w:rsidR="00D37546">
        <w:rPr>
          <w:rFonts w:ascii="Arial" w:hAnsi="Arial" w:cs="Arial"/>
          <w:bCs/>
          <w:noProof/>
          <w:sz w:val="22"/>
          <w:szCs w:val="22"/>
          <w:lang w:val="fr-FR"/>
        </w:rPr>
        <w:t>. M</w:t>
      </w:r>
      <w:r w:rsidR="005A4657">
        <w:rPr>
          <w:rFonts w:ascii="Arial" w:hAnsi="Arial" w:cs="Arial"/>
          <w:bCs/>
          <w:noProof/>
          <w:sz w:val="22"/>
          <w:szCs w:val="22"/>
          <w:lang w:val="fr-FR"/>
        </w:rPr>
        <w:t>ais ces bornes peuvent évoluer vers une configuration borne légère en remplaçant le</w:t>
      </w:r>
      <w:r w:rsidR="004F21DA">
        <w:rPr>
          <w:rFonts w:ascii="Arial" w:hAnsi="Arial" w:cs="Arial"/>
          <w:bCs/>
          <w:noProof/>
          <w:sz w:val="22"/>
          <w:szCs w:val="22"/>
          <w:lang w:val="fr-FR"/>
        </w:rPr>
        <w:t xml:space="preserve"> micrologiciel (</w:t>
      </w:r>
      <w:r w:rsidR="005A4657" w:rsidRPr="004F21DA">
        <w:rPr>
          <w:rFonts w:ascii="Arial" w:hAnsi="Arial" w:cs="Arial"/>
          <w:bCs/>
          <w:i/>
          <w:noProof/>
          <w:sz w:val="22"/>
          <w:szCs w:val="22"/>
          <w:lang w:val="fr-FR"/>
        </w:rPr>
        <w:t>firmware</w:t>
      </w:r>
      <w:r w:rsidR="004F21DA">
        <w:rPr>
          <w:rFonts w:ascii="Arial" w:hAnsi="Arial" w:cs="Arial"/>
          <w:bCs/>
          <w:noProof/>
          <w:sz w:val="22"/>
          <w:szCs w:val="22"/>
          <w:lang w:val="fr-FR"/>
        </w:rPr>
        <w:t>)</w:t>
      </w:r>
      <w:r w:rsidR="005A4657">
        <w:rPr>
          <w:rFonts w:ascii="Arial" w:hAnsi="Arial" w:cs="Arial"/>
          <w:bCs/>
          <w:noProof/>
          <w:sz w:val="22"/>
          <w:szCs w:val="22"/>
          <w:lang w:val="fr-FR"/>
        </w:rPr>
        <w:t xml:space="preserve"> actuel</w:t>
      </w:r>
      <w:r w:rsidR="00852916" w:rsidRPr="00852916">
        <w:rPr>
          <w:rFonts w:ascii="Arial" w:hAnsi="Arial" w:cs="Arial"/>
          <w:bCs/>
          <w:noProof/>
          <w:sz w:val="22"/>
          <w:szCs w:val="22"/>
          <w:lang w:val="fr-FR"/>
        </w:rPr>
        <w:t>.</w:t>
      </w:r>
    </w:p>
    <w:p w:rsidR="005A4657" w:rsidRDefault="005A4657" w:rsidP="00C20094">
      <w:pPr>
        <w:ind w:right="2550"/>
        <w:jc w:val="both"/>
        <w:rPr>
          <w:rFonts w:ascii="Arial" w:hAnsi="Arial" w:cs="Arial"/>
          <w:bCs/>
          <w:noProof/>
          <w:sz w:val="22"/>
          <w:szCs w:val="22"/>
          <w:lang w:val="fr-FR"/>
        </w:rPr>
      </w:pPr>
    </w:p>
    <w:p w:rsidR="00772495" w:rsidRDefault="00772495" w:rsidP="00C20094">
      <w:pPr>
        <w:ind w:right="2550"/>
        <w:jc w:val="both"/>
        <w:rPr>
          <w:rFonts w:ascii="Arial" w:hAnsi="Arial" w:cs="Arial"/>
          <w:bCs/>
          <w:noProof/>
          <w:sz w:val="22"/>
          <w:szCs w:val="22"/>
          <w:lang w:val="fr-FR"/>
        </w:rPr>
      </w:pPr>
      <w:r>
        <w:rPr>
          <w:rFonts w:ascii="Arial" w:hAnsi="Arial" w:cs="Arial"/>
          <w:sz w:val="22"/>
          <w:szCs w:val="22"/>
        </w:rPr>
        <w:t xml:space="preserve">Pour le moment, le </w:t>
      </w:r>
      <w:r w:rsidR="002325C2">
        <w:rPr>
          <w:rFonts w:ascii="Arial" w:hAnsi="Arial" w:cs="Arial"/>
          <w:sz w:val="22"/>
          <w:szCs w:val="22"/>
        </w:rPr>
        <w:t>Wi-Fi</w:t>
      </w:r>
      <w:r>
        <w:rPr>
          <w:rFonts w:ascii="Arial" w:hAnsi="Arial" w:cs="Arial"/>
          <w:sz w:val="22"/>
          <w:szCs w:val="22"/>
        </w:rPr>
        <w:t xml:space="preserve"> n’est accessible qu’à deux services : le </w:t>
      </w:r>
      <w:r w:rsidR="007B7969">
        <w:rPr>
          <w:rFonts w:ascii="Arial" w:hAnsi="Arial" w:cs="Arial"/>
          <w:sz w:val="22"/>
          <w:szCs w:val="22"/>
        </w:rPr>
        <w:t>s</w:t>
      </w:r>
      <w:r w:rsidRPr="00702C39">
        <w:rPr>
          <w:rFonts w:ascii="Arial" w:hAnsi="Arial" w:cs="Arial"/>
          <w:sz w:val="22"/>
          <w:szCs w:val="22"/>
        </w:rPr>
        <w:t xml:space="preserve">ervice </w:t>
      </w:r>
      <w:r w:rsidR="007B7969">
        <w:rPr>
          <w:rFonts w:ascii="Arial" w:hAnsi="Arial" w:cs="Arial"/>
          <w:sz w:val="22"/>
          <w:szCs w:val="22"/>
        </w:rPr>
        <w:t>Infrastructure</w:t>
      </w:r>
      <w:r w:rsidRPr="00702C39">
        <w:rPr>
          <w:rFonts w:ascii="Arial" w:hAnsi="Arial" w:cs="Arial"/>
          <w:sz w:val="22"/>
          <w:szCs w:val="22"/>
        </w:rPr>
        <w:t xml:space="preserve"> &amp; Système</w:t>
      </w:r>
      <w:r>
        <w:rPr>
          <w:rFonts w:ascii="Arial" w:hAnsi="Arial" w:cs="Arial"/>
          <w:sz w:val="22"/>
          <w:szCs w:val="22"/>
        </w:rPr>
        <w:t xml:space="preserve"> et le service </w:t>
      </w:r>
      <w:r w:rsidRPr="00702C39">
        <w:rPr>
          <w:rFonts w:ascii="Arial" w:hAnsi="Arial" w:cs="Arial"/>
          <w:sz w:val="22"/>
          <w:szCs w:val="22"/>
        </w:rPr>
        <w:t>Marketing</w:t>
      </w:r>
      <w:r>
        <w:rPr>
          <w:rFonts w:ascii="Arial" w:hAnsi="Arial" w:cs="Arial"/>
          <w:sz w:val="22"/>
          <w:szCs w:val="22"/>
        </w:rPr>
        <w:t xml:space="preserve">. L’accès </w:t>
      </w:r>
      <w:r w:rsidR="002325C2">
        <w:rPr>
          <w:rFonts w:ascii="Arial" w:hAnsi="Arial" w:cs="Arial"/>
          <w:sz w:val="22"/>
          <w:szCs w:val="22"/>
        </w:rPr>
        <w:t>Wi-Fi</w:t>
      </w:r>
      <w:r>
        <w:rPr>
          <w:rFonts w:ascii="Arial" w:hAnsi="Arial" w:cs="Arial"/>
          <w:sz w:val="22"/>
          <w:szCs w:val="22"/>
        </w:rPr>
        <w:t xml:space="preserve"> est possible sur l’ensemble du bâtiment</w:t>
      </w:r>
      <w:r w:rsidR="00977A7F">
        <w:rPr>
          <w:rFonts w:ascii="Arial" w:hAnsi="Arial" w:cs="Arial"/>
          <w:sz w:val="22"/>
          <w:szCs w:val="22"/>
        </w:rPr>
        <w:t>.</w:t>
      </w:r>
    </w:p>
    <w:p w:rsidR="009153AF" w:rsidRDefault="00772495" w:rsidP="00C20094">
      <w:pPr>
        <w:ind w:right="2550"/>
        <w:jc w:val="both"/>
        <w:rPr>
          <w:rFonts w:ascii="Arial" w:hAnsi="Arial" w:cs="Arial"/>
          <w:bCs/>
          <w:noProof/>
          <w:sz w:val="22"/>
          <w:szCs w:val="22"/>
          <w:lang w:val="fr-FR"/>
        </w:rPr>
      </w:pPr>
      <w:r>
        <w:rPr>
          <w:rFonts w:ascii="Arial" w:hAnsi="Arial" w:cs="Arial"/>
          <w:bCs/>
          <w:noProof/>
          <w:sz w:val="22"/>
          <w:szCs w:val="22"/>
          <w:lang w:val="fr-FR"/>
        </w:rPr>
        <w:t>La documentation ci-dessous permet de comprendre le fonctionnement et l’intérêt de ces bornes légères</w:t>
      </w:r>
      <w:r w:rsidR="00464A8C">
        <w:rPr>
          <w:rFonts w:ascii="Arial" w:hAnsi="Arial" w:cs="Arial"/>
          <w:bCs/>
          <w:noProof/>
          <w:sz w:val="22"/>
          <w:szCs w:val="22"/>
          <w:lang w:val="fr-FR"/>
        </w:rPr>
        <w:t>.</w:t>
      </w:r>
    </w:p>
    <w:p w:rsidR="00464A8C" w:rsidRPr="0073542F" w:rsidRDefault="00464A8C" w:rsidP="0073542F">
      <w:pPr>
        <w:pStyle w:val="StyleDoc-E5-PartieA"/>
        <w:tabs>
          <w:tab w:val="left" w:pos="2268"/>
        </w:tabs>
        <w:ind w:left="851"/>
        <w:rPr>
          <w:b/>
          <w:bCs/>
          <w:sz w:val="24"/>
        </w:rPr>
      </w:pPr>
      <w:bookmarkStart w:id="37" w:name="_Toc472633671"/>
      <w:bookmarkStart w:id="38" w:name="_Toc500495779"/>
      <w:r w:rsidRPr="0073542F">
        <w:rPr>
          <w:b/>
          <w:bCs/>
          <w:sz w:val="24"/>
        </w:rPr>
        <w:t>Fonctionnement des bornes légères</w:t>
      </w:r>
      <w:r w:rsidRPr="0073542F">
        <w:rPr>
          <w:b/>
          <w:bCs/>
          <w:sz w:val="24"/>
        </w:rPr>
        <w:br/>
      </w:r>
      <w:bookmarkEnd w:id="37"/>
      <w:bookmarkEnd w:id="38"/>
    </w:p>
    <w:p w:rsidR="00B224DC" w:rsidRDefault="00464A8C" w:rsidP="00485EAE">
      <w:pPr>
        <w:shd w:val="clear" w:color="auto" w:fill="FFFFFF"/>
        <w:spacing w:before="120" w:after="120"/>
        <w:jc w:val="both"/>
        <w:outlineLvl w:val="2"/>
        <w:rPr>
          <w:rFonts w:ascii="Arial" w:hAnsi="Arial" w:cs="Arial"/>
          <w:bCs/>
          <w:noProof/>
          <w:sz w:val="22"/>
          <w:szCs w:val="22"/>
          <w:lang w:val="fr-FR"/>
        </w:rPr>
      </w:pPr>
      <w:r w:rsidRPr="00251B50">
        <w:rPr>
          <w:rFonts w:ascii="Arial" w:hAnsi="Arial" w:cs="Arial"/>
          <w:bCs/>
          <w:noProof/>
          <w:sz w:val="22"/>
          <w:szCs w:val="22"/>
          <w:lang w:val="fr-FR"/>
        </w:rPr>
        <w:t xml:space="preserve">Le but </w:t>
      </w:r>
      <w:r w:rsidR="0019057A">
        <w:rPr>
          <w:rFonts w:ascii="Arial" w:hAnsi="Arial" w:cs="Arial"/>
          <w:bCs/>
          <w:noProof/>
          <w:sz w:val="22"/>
          <w:szCs w:val="22"/>
          <w:lang w:val="fr-FR"/>
        </w:rPr>
        <w:t>d'une</w:t>
      </w:r>
      <w:r w:rsidRPr="00251B50">
        <w:rPr>
          <w:rFonts w:ascii="Arial" w:hAnsi="Arial" w:cs="Arial"/>
          <w:bCs/>
          <w:noProof/>
          <w:sz w:val="22"/>
          <w:szCs w:val="22"/>
          <w:lang w:val="fr-FR"/>
        </w:rPr>
        <w:t xml:space="preserve"> borne légère</w:t>
      </w:r>
      <w:r w:rsidR="002325C2">
        <w:rPr>
          <w:rFonts w:ascii="Arial" w:hAnsi="Arial" w:cs="Arial"/>
          <w:bCs/>
          <w:noProof/>
          <w:sz w:val="22"/>
          <w:szCs w:val="22"/>
          <w:lang w:val="fr-FR"/>
        </w:rPr>
        <w:t xml:space="preserve"> (ou point d’accès)</w:t>
      </w:r>
      <w:r w:rsidRPr="00251B50">
        <w:rPr>
          <w:rFonts w:ascii="Arial" w:hAnsi="Arial" w:cs="Arial"/>
          <w:bCs/>
          <w:noProof/>
          <w:sz w:val="22"/>
          <w:szCs w:val="22"/>
          <w:lang w:val="fr-FR"/>
        </w:rPr>
        <w:t xml:space="preserve"> est </w:t>
      </w:r>
      <w:r w:rsidR="0019057A">
        <w:rPr>
          <w:rFonts w:ascii="Arial" w:hAnsi="Arial" w:cs="Arial"/>
          <w:bCs/>
          <w:noProof/>
          <w:sz w:val="22"/>
          <w:szCs w:val="22"/>
          <w:lang w:val="fr-FR"/>
        </w:rPr>
        <w:t>de faire</w:t>
      </w:r>
      <w:r w:rsidRPr="00251B50">
        <w:rPr>
          <w:rFonts w:ascii="Arial" w:hAnsi="Arial" w:cs="Arial"/>
          <w:bCs/>
          <w:noProof/>
          <w:sz w:val="22"/>
          <w:szCs w:val="22"/>
          <w:lang w:val="fr-FR"/>
        </w:rPr>
        <w:t xml:space="preserve"> le lien entre une communication sans-fil et le réseau filaire</w:t>
      </w:r>
      <w:r w:rsidR="00251B50">
        <w:rPr>
          <w:rFonts w:ascii="Arial" w:hAnsi="Arial" w:cs="Arial"/>
          <w:bCs/>
          <w:noProof/>
          <w:sz w:val="22"/>
          <w:szCs w:val="22"/>
          <w:lang w:val="fr-FR"/>
        </w:rPr>
        <w:t xml:space="preserve"> :</w:t>
      </w:r>
    </w:p>
    <w:p w:rsidR="00251B50" w:rsidRDefault="007B7969" w:rsidP="00474800">
      <w:pPr>
        <w:pStyle w:val="Paragraphedeliste"/>
        <w:numPr>
          <w:ilvl w:val="0"/>
          <w:numId w:val="12"/>
        </w:numPr>
        <w:shd w:val="clear" w:color="auto" w:fill="FFFFFF"/>
        <w:spacing w:before="120" w:after="120"/>
        <w:ind w:left="284" w:hanging="284"/>
        <w:outlineLvl w:val="2"/>
        <w:rPr>
          <w:rFonts w:ascii="Arial" w:hAnsi="Arial" w:cs="Arial"/>
          <w:bCs/>
          <w:noProof/>
          <w:lang w:val="fr-FR"/>
        </w:rPr>
      </w:pPr>
      <w:r>
        <w:rPr>
          <w:rFonts w:ascii="Arial" w:hAnsi="Arial" w:cs="Arial"/>
          <w:bCs/>
          <w:noProof/>
          <w:lang w:val="fr-FR"/>
        </w:rPr>
        <w:t>d’un cô</w:t>
      </w:r>
      <w:r w:rsidR="00464A8C" w:rsidRPr="00251B50">
        <w:rPr>
          <w:rFonts w:ascii="Arial" w:hAnsi="Arial" w:cs="Arial"/>
          <w:bCs/>
          <w:noProof/>
          <w:lang w:val="fr-FR"/>
        </w:rPr>
        <w:t>té</w:t>
      </w:r>
      <w:r w:rsidR="002325C2">
        <w:rPr>
          <w:rFonts w:ascii="Arial" w:hAnsi="Arial" w:cs="Arial"/>
          <w:bCs/>
          <w:noProof/>
          <w:lang w:val="fr-FR"/>
        </w:rPr>
        <w:t>,</w:t>
      </w:r>
      <w:r w:rsidR="00464A8C" w:rsidRPr="00251B50">
        <w:rPr>
          <w:rFonts w:ascii="Arial" w:hAnsi="Arial" w:cs="Arial"/>
          <w:bCs/>
          <w:noProof/>
          <w:lang w:val="fr-FR"/>
        </w:rPr>
        <w:t> elle reçoit/envoi</w:t>
      </w:r>
      <w:r w:rsidR="00251B50" w:rsidRPr="00251B50">
        <w:rPr>
          <w:rFonts w:ascii="Arial" w:hAnsi="Arial" w:cs="Arial"/>
          <w:bCs/>
          <w:noProof/>
          <w:lang w:val="fr-FR"/>
        </w:rPr>
        <w:t>e</w:t>
      </w:r>
      <w:r w:rsidR="00464A8C" w:rsidRPr="00251B50">
        <w:rPr>
          <w:rFonts w:ascii="Arial" w:hAnsi="Arial" w:cs="Arial"/>
          <w:bCs/>
          <w:noProof/>
          <w:lang w:val="fr-FR"/>
        </w:rPr>
        <w:t> des trames dans le</w:t>
      </w:r>
      <w:r w:rsidR="00251B50">
        <w:rPr>
          <w:rFonts w:ascii="Arial" w:hAnsi="Arial" w:cs="Arial"/>
          <w:bCs/>
          <w:noProof/>
          <w:lang w:val="fr-FR"/>
        </w:rPr>
        <w:t xml:space="preserve">s airs pour les clients </w:t>
      </w:r>
      <w:r w:rsidR="002325C2">
        <w:rPr>
          <w:rFonts w:ascii="Arial" w:hAnsi="Arial" w:cs="Arial"/>
          <w:bCs/>
          <w:noProof/>
          <w:lang w:val="fr-FR"/>
        </w:rPr>
        <w:t>Wi-Fi</w:t>
      </w:r>
      <w:r w:rsidR="006262CA">
        <w:rPr>
          <w:rFonts w:ascii="Arial" w:hAnsi="Arial" w:cs="Arial"/>
          <w:bCs/>
          <w:noProof/>
          <w:lang w:val="fr-FR"/>
        </w:rPr>
        <w:t> ;</w:t>
      </w:r>
    </w:p>
    <w:p w:rsidR="00251B50" w:rsidRDefault="00464A8C" w:rsidP="00474800">
      <w:pPr>
        <w:pStyle w:val="Paragraphedeliste"/>
        <w:numPr>
          <w:ilvl w:val="0"/>
          <w:numId w:val="12"/>
        </w:numPr>
        <w:shd w:val="clear" w:color="auto" w:fill="FFFFFF"/>
        <w:spacing w:before="120" w:after="120"/>
        <w:ind w:left="284" w:hanging="284"/>
        <w:outlineLvl w:val="2"/>
        <w:rPr>
          <w:rFonts w:ascii="Arial" w:hAnsi="Arial" w:cs="Arial"/>
          <w:bCs/>
          <w:noProof/>
          <w:lang w:val="fr-FR"/>
        </w:rPr>
      </w:pPr>
      <w:r w:rsidRPr="00251B50">
        <w:rPr>
          <w:rFonts w:ascii="Arial" w:hAnsi="Arial" w:cs="Arial"/>
          <w:bCs/>
          <w:noProof/>
          <w:lang w:val="fr-FR"/>
        </w:rPr>
        <w:t>de l’autre c</w:t>
      </w:r>
      <w:r w:rsidR="007B7969">
        <w:rPr>
          <w:rFonts w:ascii="Arial" w:hAnsi="Arial" w:cs="Arial"/>
          <w:bCs/>
          <w:noProof/>
          <w:lang w:val="fr-FR"/>
        </w:rPr>
        <w:t>ô</w:t>
      </w:r>
      <w:r w:rsidRPr="00251B50">
        <w:rPr>
          <w:rFonts w:ascii="Arial" w:hAnsi="Arial" w:cs="Arial"/>
          <w:bCs/>
          <w:noProof/>
          <w:lang w:val="fr-FR"/>
        </w:rPr>
        <w:t xml:space="preserve">té (elle est connectée à un </w:t>
      </w:r>
      <w:r w:rsidR="007B7969">
        <w:rPr>
          <w:rFonts w:ascii="Arial" w:hAnsi="Arial" w:cs="Arial"/>
          <w:bCs/>
          <w:noProof/>
          <w:lang w:val="fr-FR"/>
        </w:rPr>
        <w:t>commutateur</w:t>
      </w:r>
      <w:r w:rsidRPr="00251B50">
        <w:rPr>
          <w:rFonts w:ascii="Arial" w:hAnsi="Arial" w:cs="Arial"/>
          <w:bCs/>
          <w:noProof/>
          <w:lang w:val="fr-FR"/>
        </w:rPr>
        <w:t>)</w:t>
      </w:r>
      <w:r w:rsidR="002325C2">
        <w:rPr>
          <w:rFonts w:ascii="Arial" w:hAnsi="Arial" w:cs="Arial"/>
          <w:bCs/>
          <w:noProof/>
          <w:lang w:val="fr-FR"/>
        </w:rPr>
        <w:t>,</w:t>
      </w:r>
      <w:r w:rsidRPr="00251B50">
        <w:rPr>
          <w:rFonts w:ascii="Arial" w:hAnsi="Arial" w:cs="Arial"/>
          <w:bCs/>
          <w:noProof/>
          <w:lang w:val="fr-FR"/>
        </w:rPr>
        <w:t xml:space="preserve"> elle reçoit/envoi</w:t>
      </w:r>
      <w:r w:rsidR="00251B50">
        <w:rPr>
          <w:rFonts w:ascii="Arial" w:hAnsi="Arial" w:cs="Arial"/>
          <w:bCs/>
          <w:noProof/>
          <w:lang w:val="fr-FR"/>
        </w:rPr>
        <w:t>e</w:t>
      </w:r>
      <w:r w:rsidRPr="00251B50">
        <w:rPr>
          <w:rFonts w:ascii="Arial" w:hAnsi="Arial" w:cs="Arial"/>
          <w:bCs/>
          <w:noProof/>
          <w:lang w:val="fr-FR"/>
        </w:rPr>
        <w:t xml:space="preserve"> des trames </w:t>
      </w:r>
      <w:r w:rsidR="0019057A">
        <w:rPr>
          <w:rFonts w:ascii="Arial" w:hAnsi="Arial" w:cs="Arial"/>
          <w:bCs/>
          <w:noProof/>
          <w:lang w:val="fr-FR"/>
        </w:rPr>
        <w:t>depuis/</w:t>
      </w:r>
      <w:r w:rsidRPr="00251B50">
        <w:rPr>
          <w:rFonts w:ascii="Arial" w:hAnsi="Arial" w:cs="Arial"/>
          <w:bCs/>
          <w:noProof/>
          <w:lang w:val="fr-FR"/>
        </w:rPr>
        <w:t xml:space="preserve">vers un boitier intelligent, le WLC – </w:t>
      </w:r>
      <w:r w:rsidRPr="007B7969">
        <w:rPr>
          <w:rFonts w:ascii="Arial" w:hAnsi="Arial" w:cs="Arial"/>
          <w:bCs/>
          <w:i/>
          <w:noProof/>
          <w:lang w:val="fr-FR"/>
        </w:rPr>
        <w:t>Wireless LAN Controller</w:t>
      </w:r>
      <w:r w:rsidR="00251B50">
        <w:rPr>
          <w:rFonts w:ascii="Arial" w:hAnsi="Arial" w:cs="Arial"/>
          <w:bCs/>
          <w:noProof/>
          <w:lang w:val="fr-FR"/>
        </w:rPr>
        <w:t>.</w:t>
      </w:r>
    </w:p>
    <w:p w:rsidR="00251B50" w:rsidRPr="00B9759D" w:rsidRDefault="00695E7D" w:rsidP="00251B50">
      <w:pPr>
        <w:shd w:val="clear" w:color="auto" w:fill="FFFFFF"/>
        <w:spacing w:before="120" w:after="120"/>
        <w:jc w:val="center"/>
        <w:outlineLvl w:val="2"/>
        <w:rPr>
          <w:rFonts w:ascii="Arial" w:hAnsi="Arial" w:cs="Arial"/>
          <w:bCs/>
          <w:noProof/>
          <w:sz w:val="22"/>
          <w:szCs w:val="22"/>
          <w:lang w:val="fr-FR"/>
        </w:rPr>
      </w:pPr>
      <w:r>
        <w:rPr>
          <w:rFonts w:ascii="Arial" w:hAnsi="Arial" w:cs="Arial"/>
          <w:noProof/>
          <w:lang w:val="fr-FR"/>
        </w:rPr>
        <w:pict>
          <v:shapetype id="_x0000_t202" coordsize="21600,21600" o:spt="202" path="m,l,21600r21600,l21600,xe">
            <v:stroke joinstyle="miter"/>
            <v:path gradientshapeok="t" o:connecttype="rect"/>
          </v:shapetype>
          <v:shape id="_x0000_s1041" type="#_x0000_t202" style="position:absolute;left:0;text-align:left;margin-left:278.1pt;margin-top:156.15pt;width:48.4pt;height:11.2pt;z-index:251667456" filled="f" stroked="f">
            <v:textbox style="mso-next-textbox:#_x0000_s1041" inset="0,0,0,0">
              <w:txbxContent>
                <w:p w:rsidR="009C21FA" w:rsidRPr="00A516DD" w:rsidRDefault="009C21FA" w:rsidP="00A516DD">
                  <w:pPr>
                    <w:shd w:val="clear" w:color="auto" w:fill="FFFFFF" w:themeFill="background1"/>
                    <w:rPr>
                      <w:rFonts w:ascii="Arial" w:hAnsi="Arial" w:cs="Arial"/>
                      <w:b/>
                      <w:sz w:val="16"/>
                    </w:rPr>
                  </w:pPr>
                  <w:r w:rsidRPr="00A516DD">
                    <w:rPr>
                      <w:rFonts w:ascii="Arial" w:hAnsi="Arial" w:cs="Arial"/>
                      <w:b/>
                      <w:sz w:val="16"/>
                    </w:rPr>
                    <w:t>Port 802.1Q</w:t>
                  </w:r>
                </w:p>
              </w:txbxContent>
            </v:textbox>
          </v:shape>
        </w:pict>
      </w:r>
      <w:r>
        <w:rPr>
          <w:rFonts w:ascii="Arial" w:hAnsi="Arial" w:cs="Arial"/>
          <w:noProof/>
          <w:lang w:val="fr-FR"/>
        </w:rPr>
        <w:pict>
          <v:shape id="_x0000_s1042" type="#_x0000_t202" style="position:absolute;left:0;text-align:left;margin-left:294.65pt;margin-top:84.8pt;width:158.25pt;height:60.8pt;z-index:251668480" filled="f" strokecolor="black [3213]">
            <v:textbox style="mso-next-textbox:#_x0000_s1042" inset="0,0,0,0">
              <w:txbxContent>
                <w:p w:rsidR="009C21FA" w:rsidRDefault="009C21FA" w:rsidP="00A516DD">
                  <w:pPr>
                    <w:shd w:val="clear" w:color="auto" w:fill="FFFFFF" w:themeFill="background1"/>
                    <w:spacing w:after="60"/>
                    <w:jc w:val="both"/>
                    <w:rPr>
                      <w:rFonts w:ascii="Arial" w:hAnsi="Arial" w:cs="Arial"/>
                      <w:b/>
                      <w:sz w:val="16"/>
                    </w:rPr>
                  </w:pPr>
                  <w:r>
                    <w:rPr>
                      <w:rFonts w:ascii="Arial" w:hAnsi="Arial" w:cs="Arial"/>
                      <w:b/>
                      <w:sz w:val="16"/>
                    </w:rPr>
                    <w:t>Le contrôleur est branché sur un port tagué 802.1Q pour pouvoir envoyer les trames sur le VLAN adéquat.</w:t>
                  </w:r>
                </w:p>
                <w:p w:rsidR="009C21FA" w:rsidRPr="00A516DD" w:rsidRDefault="009C21FA" w:rsidP="00A516DD">
                  <w:pPr>
                    <w:shd w:val="clear" w:color="auto" w:fill="FFFFFF" w:themeFill="background1"/>
                    <w:jc w:val="both"/>
                    <w:rPr>
                      <w:rFonts w:ascii="Arial" w:hAnsi="Arial" w:cs="Arial"/>
                      <w:b/>
                      <w:sz w:val="16"/>
                    </w:rPr>
                  </w:pPr>
                  <w:r>
                    <w:rPr>
                      <w:rFonts w:ascii="Arial" w:hAnsi="Arial" w:cs="Arial"/>
                      <w:b/>
                      <w:sz w:val="16"/>
                    </w:rPr>
                    <w:t xml:space="preserve">Les bornes sont branchées sur des ports associés au vlan de management wifi pour pouvoir </w:t>
                  </w:r>
                  <w:r w:rsidRPr="00A516DD">
                    <w:rPr>
                      <w:rFonts w:ascii="Arial" w:hAnsi="Arial" w:cs="Arial"/>
                      <w:b/>
                      <w:i/>
                      <w:sz w:val="16"/>
                    </w:rPr>
                    <w:t>discuter</w:t>
                  </w:r>
                  <w:r>
                    <w:rPr>
                      <w:rFonts w:ascii="Arial" w:hAnsi="Arial" w:cs="Arial"/>
                      <w:b/>
                      <w:sz w:val="16"/>
                    </w:rPr>
                    <w:t xml:space="preserve"> avec le contrôleur.</w:t>
                  </w:r>
                </w:p>
              </w:txbxContent>
            </v:textbox>
          </v:shape>
        </w:pict>
      </w:r>
      <w:r w:rsidR="00646FD5" w:rsidRPr="00B9759D">
        <w:rPr>
          <w:rFonts w:ascii="Arial" w:hAnsi="Arial" w:cs="Arial"/>
        </w:rPr>
        <w:object w:dxaOrig="8579" w:dyaOrig="55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29.25pt;height:3in" o:ole="" o:bordertopcolor="this" o:borderleftcolor="this" o:borderbottomcolor="this" o:borderrightcolor="this">
            <v:imagedata r:id="rId14" o:title=""/>
            <w10:bordertop type="single" width="4"/>
            <w10:borderleft type="single" width="4"/>
            <w10:borderbottom type="single" width="4"/>
            <w10:borderright type="single" width="4"/>
          </v:shape>
          <o:OLEObject Type="Embed" ProgID="Visio.Drawing.15" ShapeID="_x0000_i1026" DrawAspect="Content" ObjectID="_1581156693" r:id="rId15"/>
        </w:object>
      </w:r>
    </w:p>
    <w:p w:rsidR="00464A8C" w:rsidRDefault="00464A8C" w:rsidP="00251B50">
      <w:pPr>
        <w:shd w:val="clear" w:color="auto" w:fill="FFFFFF"/>
        <w:spacing w:before="120" w:after="120"/>
        <w:jc w:val="both"/>
        <w:outlineLvl w:val="2"/>
        <w:rPr>
          <w:rFonts w:ascii="Arial" w:hAnsi="Arial" w:cs="Arial"/>
          <w:bCs/>
          <w:noProof/>
          <w:sz w:val="22"/>
          <w:szCs w:val="22"/>
          <w:lang w:val="fr-FR"/>
        </w:rPr>
      </w:pPr>
      <w:r w:rsidRPr="00251B50">
        <w:rPr>
          <w:rFonts w:ascii="Arial" w:hAnsi="Arial" w:cs="Arial"/>
          <w:bCs/>
          <w:noProof/>
          <w:sz w:val="22"/>
          <w:szCs w:val="22"/>
          <w:lang w:val="fr-FR"/>
        </w:rPr>
        <w:t xml:space="preserve">Ce boitier </w:t>
      </w:r>
      <w:r w:rsidR="004F21DA">
        <w:rPr>
          <w:rFonts w:ascii="Arial" w:hAnsi="Arial" w:cs="Arial"/>
          <w:bCs/>
          <w:noProof/>
          <w:sz w:val="22"/>
          <w:szCs w:val="22"/>
          <w:lang w:val="fr-FR"/>
        </w:rPr>
        <w:t xml:space="preserve">WLC </w:t>
      </w:r>
      <w:r w:rsidRPr="00251B50">
        <w:rPr>
          <w:rFonts w:ascii="Arial" w:hAnsi="Arial" w:cs="Arial"/>
          <w:bCs/>
          <w:noProof/>
          <w:sz w:val="22"/>
          <w:szCs w:val="22"/>
          <w:lang w:val="fr-FR"/>
        </w:rPr>
        <w:t>contrôle à distance toutes les bornes d’accès et c’est sur ce boitier que l’administrateur va se conn</w:t>
      </w:r>
      <w:r w:rsidR="0019057A">
        <w:rPr>
          <w:rFonts w:ascii="Arial" w:hAnsi="Arial" w:cs="Arial"/>
          <w:bCs/>
          <w:noProof/>
          <w:sz w:val="22"/>
          <w:szCs w:val="22"/>
          <w:lang w:val="fr-FR"/>
        </w:rPr>
        <w:t>ecter. Toute la configuration s'y</w:t>
      </w:r>
      <w:r w:rsidRPr="00251B50">
        <w:rPr>
          <w:rFonts w:ascii="Arial" w:hAnsi="Arial" w:cs="Arial"/>
          <w:bCs/>
          <w:noProof/>
          <w:sz w:val="22"/>
          <w:szCs w:val="22"/>
          <w:lang w:val="fr-FR"/>
        </w:rPr>
        <w:t xml:space="preserve"> trouve et c’est le WLC qui va commuter/router les trames vers les bonnes destinations et non plus les bornes</w:t>
      </w:r>
      <w:r w:rsidR="003A4480">
        <w:rPr>
          <w:rFonts w:ascii="Arial" w:hAnsi="Arial" w:cs="Arial"/>
          <w:bCs/>
          <w:noProof/>
          <w:sz w:val="22"/>
          <w:szCs w:val="22"/>
          <w:lang w:val="fr-FR"/>
        </w:rPr>
        <w:t xml:space="preserve"> elles-mêmes</w:t>
      </w:r>
      <w:r w:rsidRPr="00251B50">
        <w:rPr>
          <w:rFonts w:ascii="Arial" w:hAnsi="Arial" w:cs="Arial"/>
          <w:bCs/>
          <w:noProof/>
          <w:sz w:val="22"/>
          <w:szCs w:val="22"/>
          <w:lang w:val="fr-FR"/>
        </w:rPr>
        <w:t xml:space="preserve"> !</w:t>
      </w:r>
    </w:p>
    <w:p w:rsidR="00464A8C" w:rsidRPr="00251B50" w:rsidRDefault="00464A8C" w:rsidP="00485EAE">
      <w:pPr>
        <w:shd w:val="clear" w:color="auto" w:fill="FFFFFF"/>
        <w:spacing w:before="120" w:after="120"/>
        <w:jc w:val="both"/>
        <w:outlineLvl w:val="2"/>
        <w:rPr>
          <w:rFonts w:ascii="Arial" w:hAnsi="Arial" w:cs="Arial"/>
          <w:bCs/>
          <w:noProof/>
          <w:sz w:val="22"/>
          <w:szCs w:val="22"/>
          <w:lang w:val="fr-FR"/>
        </w:rPr>
      </w:pPr>
      <w:r w:rsidRPr="00251B50">
        <w:rPr>
          <w:rFonts w:ascii="Arial" w:hAnsi="Arial" w:cs="Arial"/>
          <w:bCs/>
          <w:noProof/>
          <w:sz w:val="22"/>
          <w:szCs w:val="22"/>
          <w:lang w:val="fr-FR"/>
        </w:rPr>
        <w:t>Voila pourquoi ces bornes</w:t>
      </w:r>
      <w:r w:rsidR="003A4480">
        <w:rPr>
          <w:rFonts w:ascii="Arial" w:hAnsi="Arial" w:cs="Arial"/>
          <w:bCs/>
          <w:noProof/>
          <w:sz w:val="22"/>
          <w:szCs w:val="22"/>
          <w:lang w:val="fr-FR"/>
        </w:rPr>
        <w:t xml:space="preserve"> sont dites “légères”,</w:t>
      </w:r>
      <w:r w:rsidRPr="00251B50">
        <w:rPr>
          <w:rFonts w:ascii="Arial" w:hAnsi="Arial" w:cs="Arial"/>
          <w:bCs/>
          <w:noProof/>
          <w:sz w:val="22"/>
          <w:szCs w:val="22"/>
          <w:lang w:val="fr-FR"/>
        </w:rPr>
        <w:t xml:space="preserve"> elles contie</w:t>
      </w:r>
      <w:r w:rsidR="00485EAE">
        <w:rPr>
          <w:rFonts w:ascii="Arial" w:hAnsi="Arial" w:cs="Arial"/>
          <w:bCs/>
          <w:noProof/>
          <w:sz w:val="22"/>
          <w:szCs w:val="22"/>
          <w:lang w:val="fr-FR"/>
        </w:rPr>
        <w:t>nnent très peu de configuration et ne peuvent fonctionner qu'en présence d'un contrôleur.</w:t>
      </w:r>
    </w:p>
    <w:p w:rsidR="00464A8C" w:rsidRPr="00251B50" w:rsidRDefault="00464A8C" w:rsidP="003F0469">
      <w:pPr>
        <w:shd w:val="clear" w:color="auto" w:fill="FFFFFF"/>
        <w:spacing w:after="60"/>
        <w:jc w:val="both"/>
        <w:rPr>
          <w:rFonts w:ascii="Arial" w:hAnsi="Arial" w:cs="Arial"/>
          <w:bCs/>
          <w:noProof/>
          <w:sz w:val="22"/>
          <w:szCs w:val="22"/>
          <w:lang w:val="fr-FR"/>
        </w:rPr>
      </w:pPr>
      <w:r w:rsidRPr="00251B50">
        <w:rPr>
          <w:rFonts w:ascii="Arial" w:hAnsi="Arial" w:cs="Arial"/>
          <w:bCs/>
          <w:noProof/>
          <w:sz w:val="22"/>
          <w:szCs w:val="22"/>
          <w:lang w:val="fr-FR"/>
        </w:rPr>
        <w:t>Fonctionnement simplifié</w:t>
      </w:r>
      <w:r w:rsidR="002325C2">
        <w:rPr>
          <w:rFonts w:ascii="Arial" w:hAnsi="Arial" w:cs="Arial"/>
          <w:bCs/>
          <w:noProof/>
          <w:sz w:val="22"/>
          <w:szCs w:val="22"/>
          <w:lang w:val="fr-FR"/>
        </w:rPr>
        <w:t xml:space="preserve"> </w:t>
      </w:r>
      <w:r w:rsidRPr="00251B50">
        <w:rPr>
          <w:rFonts w:ascii="Arial" w:hAnsi="Arial" w:cs="Arial"/>
          <w:bCs/>
          <w:noProof/>
          <w:sz w:val="22"/>
          <w:szCs w:val="22"/>
          <w:lang w:val="fr-FR"/>
        </w:rPr>
        <w:t>:</w:t>
      </w:r>
    </w:p>
    <w:p w:rsidR="00464A8C" w:rsidRPr="00251B50" w:rsidRDefault="00464A8C" w:rsidP="00474800">
      <w:pPr>
        <w:numPr>
          <w:ilvl w:val="0"/>
          <w:numId w:val="11"/>
        </w:numPr>
        <w:shd w:val="clear" w:color="auto" w:fill="FFFFFF"/>
        <w:spacing w:before="60" w:after="60"/>
        <w:ind w:left="1035"/>
        <w:jc w:val="both"/>
        <w:rPr>
          <w:rFonts w:ascii="Arial" w:hAnsi="Arial" w:cs="Arial"/>
          <w:bCs/>
          <w:noProof/>
          <w:sz w:val="22"/>
          <w:szCs w:val="22"/>
          <w:lang w:val="fr-FR"/>
        </w:rPr>
      </w:pPr>
      <w:r w:rsidRPr="00251B50">
        <w:rPr>
          <w:rFonts w:ascii="Arial" w:hAnsi="Arial" w:cs="Arial"/>
          <w:bCs/>
          <w:noProof/>
          <w:sz w:val="22"/>
          <w:szCs w:val="22"/>
          <w:lang w:val="fr-FR"/>
        </w:rPr>
        <w:t>la borne démarre électriquement</w:t>
      </w:r>
      <w:r w:rsidR="002325C2">
        <w:rPr>
          <w:rFonts w:ascii="Arial" w:hAnsi="Arial" w:cs="Arial"/>
          <w:bCs/>
          <w:noProof/>
          <w:sz w:val="22"/>
          <w:szCs w:val="22"/>
          <w:lang w:val="fr-FR"/>
        </w:rPr>
        <w:t> ;</w:t>
      </w:r>
    </w:p>
    <w:p w:rsidR="00464A8C" w:rsidRPr="00251B50" w:rsidRDefault="00464A8C" w:rsidP="00474800">
      <w:pPr>
        <w:numPr>
          <w:ilvl w:val="0"/>
          <w:numId w:val="11"/>
        </w:numPr>
        <w:shd w:val="clear" w:color="auto" w:fill="FFFFFF"/>
        <w:spacing w:before="60" w:after="60"/>
        <w:ind w:left="1035"/>
        <w:jc w:val="both"/>
        <w:rPr>
          <w:rFonts w:ascii="Arial" w:hAnsi="Arial" w:cs="Arial"/>
          <w:bCs/>
          <w:noProof/>
          <w:sz w:val="22"/>
          <w:szCs w:val="22"/>
          <w:lang w:val="fr-FR"/>
        </w:rPr>
      </w:pPr>
      <w:r w:rsidRPr="00251B50">
        <w:rPr>
          <w:rFonts w:ascii="Arial" w:hAnsi="Arial" w:cs="Arial"/>
          <w:bCs/>
          <w:noProof/>
          <w:sz w:val="22"/>
          <w:szCs w:val="22"/>
          <w:lang w:val="fr-FR"/>
        </w:rPr>
        <w:t>son interface filaire va envoyer une requête DHCP pour récupérer une adresse IP</w:t>
      </w:r>
      <w:r w:rsidR="002325C2">
        <w:rPr>
          <w:rFonts w:ascii="Arial" w:hAnsi="Arial" w:cs="Arial"/>
          <w:bCs/>
          <w:noProof/>
          <w:sz w:val="22"/>
          <w:szCs w:val="22"/>
          <w:lang w:val="fr-FR"/>
        </w:rPr>
        <w:t> ;</w:t>
      </w:r>
    </w:p>
    <w:p w:rsidR="00464A8C" w:rsidRPr="00251B50" w:rsidRDefault="00464A8C" w:rsidP="00474800">
      <w:pPr>
        <w:numPr>
          <w:ilvl w:val="0"/>
          <w:numId w:val="11"/>
        </w:numPr>
        <w:shd w:val="clear" w:color="auto" w:fill="FFFFFF"/>
        <w:spacing w:before="60" w:after="60"/>
        <w:ind w:left="1035"/>
        <w:jc w:val="both"/>
        <w:rPr>
          <w:rFonts w:ascii="Arial" w:hAnsi="Arial" w:cs="Arial"/>
          <w:bCs/>
          <w:noProof/>
          <w:sz w:val="22"/>
          <w:szCs w:val="22"/>
          <w:lang w:val="fr-FR"/>
        </w:rPr>
      </w:pPr>
      <w:r w:rsidRPr="00251B50">
        <w:rPr>
          <w:rFonts w:ascii="Arial" w:hAnsi="Arial" w:cs="Arial"/>
          <w:bCs/>
          <w:noProof/>
          <w:sz w:val="22"/>
          <w:szCs w:val="22"/>
          <w:lang w:val="fr-FR"/>
        </w:rPr>
        <w:t>une fois reçue, elle va contacter son WLC</w:t>
      </w:r>
      <w:r w:rsidR="002325C2">
        <w:rPr>
          <w:rFonts w:ascii="Arial" w:hAnsi="Arial" w:cs="Arial"/>
          <w:bCs/>
          <w:noProof/>
          <w:sz w:val="22"/>
          <w:szCs w:val="22"/>
          <w:lang w:val="fr-FR"/>
        </w:rPr>
        <w:t> ;</w:t>
      </w:r>
    </w:p>
    <w:p w:rsidR="00464A8C" w:rsidRPr="00251B50" w:rsidRDefault="00464A8C" w:rsidP="00474800">
      <w:pPr>
        <w:numPr>
          <w:ilvl w:val="0"/>
          <w:numId w:val="11"/>
        </w:numPr>
        <w:shd w:val="clear" w:color="auto" w:fill="FFFFFF"/>
        <w:spacing w:before="60" w:after="60"/>
        <w:ind w:left="1035"/>
        <w:jc w:val="both"/>
        <w:rPr>
          <w:rFonts w:ascii="Arial" w:hAnsi="Arial" w:cs="Arial"/>
          <w:bCs/>
          <w:noProof/>
          <w:sz w:val="22"/>
          <w:szCs w:val="22"/>
          <w:lang w:val="fr-FR"/>
        </w:rPr>
      </w:pPr>
      <w:r w:rsidRPr="00251B50">
        <w:rPr>
          <w:rFonts w:ascii="Arial" w:hAnsi="Arial" w:cs="Arial"/>
          <w:bCs/>
          <w:noProof/>
          <w:sz w:val="22"/>
          <w:szCs w:val="22"/>
          <w:lang w:val="fr-FR"/>
        </w:rPr>
        <w:t>le WLC va lui envoyer sa configuration minimal</w:t>
      </w:r>
      <w:r w:rsidR="00251B50">
        <w:rPr>
          <w:rFonts w:ascii="Arial" w:hAnsi="Arial" w:cs="Arial"/>
          <w:bCs/>
          <w:noProof/>
          <w:sz w:val="22"/>
          <w:szCs w:val="22"/>
          <w:lang w:val="fr-FR"/>
        </w:rPr>
        <w:t>e</w:t>
      </w:r>
      <w:r w:rsidRPr="00251B50">
        <w:rPr>
          <w:rFonts w:ascii="Arial" w:hAnsi="Arial" w:cs="Arial"/>
          <w:bCs/>
          <w:noProof/>
          <w:sz w:val="22"/>
          <w:szCs w:val="22"/>
          <w:lang w:val="fr-FR"/>
        </w:rPr>
        <w:t xml:space="preserve"> avec tous les paramètres</w:t>
      </w:r>
      <w:r w:rsidR="005A0848">
        <w:rPr>
          <w:rFonts w:ascii="Arial" w:hAnsi="Arial" w:cs="Arial"/>
          <w:bCs/>
          <w:noProof/>
          <w:sz w:val="22"/>
          <w:szCs w:val="22"/>
          <w:lang w:val="fr-FR"/>
        </w:rPr>
        <w:t xml:space="preserve"> nécessaires</w:t>
      </w:r>
      <w:r w:rsidRPr="00251B50">
        <w:rPr>
          <w:rFonts w:ascii="Arial" w:hAnsi="Arial" w:cs="Arial"/>
          <w:bCs/>
          <w:noProof/>
          <w:sz w:val="22"/>
          <w:szCs w:val="22"/>
          <w:lang w:val="fr-FR"/>
        </w:rPr>
        <w:t xml:space="preserve"> au bon fonctionnement (SSID</w:t>
      </w:r>
      <w:r w:rsidR="00251B50">
        <w:rPr>
          <w:rFonts w:ascii="Arial" w:hAnsi="Arial" w:cs="Arial"/>
          <w:bCs/>
          <w:noProof/>
          <w:sz w:val="22"/>
          <w:szCs w:val="22"/>
          <w:lang w:val="fr-FR"/>
        </w:rPr>
        <w:t xml:space="preserve"> – un ou plusieurs -</w:t>
      </w:r>
      <w:r w:rsidRPr="00251B50">
        <w:rPr>
          <w:rFonts w:ascii="Arial" w:hAnsi="Arial" w:cs="Arial"/>
          <w:bCs/>
          <w:noProof/>
          <w:sz w:val="22"/>
          <w:szCs w:val="22"/>
          <w:lang w:val="fr-FR"/>
        </w:rPr>
        <w:t>, puissance, canal</w:t>
      </w:r>
      <w:r w:rsidR="002325C2">
        <w:rPr>
          <w:rFonts w:ascii="Arial" w:hAnsi="Arial" w:cs="Arial"/>
          <w:bCs/>
          <w:noProof/>
          <w:sz w:val="22"/>
          <w:szCs w:val="22"/>
          <w:lang w:val="fr-FR"/>
        </w:rPr>
        <w:t xml:space="preserve">, </w:t>
      </w:r>
      <w:r w:rsidRPr="00251B50">
        <w:rPr>
          <w:rFonts w:ascii="Arial" w:hAnsi="Arial" w:cs="Arial"/>
          <w:bCs/>
          <w:noProof/>
          <w:sz w:val="22"/>
          <w:szCs w:val="22"/>
          <w:lang w:val="fr-FR"/>
        </w:rPr>
        <w:t>…)</w:t>
      </w:r>
      <w:r w:rsidR="00346C21">
        <w:rPr>
          <w:rFonts w:ascii="Arial" w:hAnsi="Arial" w:cs="Arial"/>
          <w:bCs/>
          <w:noProof/>
          <w:sz w:val="22"/>
          <w:szCs w:val="22"/>
          <w:lang w:val="fr-FR"/>
        </w:rPr>
        <w:t> ;</w:t>
      </w:r>
    </w:p>
    <w:p w:rsidR="00464A8C" w:rsidRPr="00251B50" w:rsidRDefault="00464A8C" w:rsidP="00474800">
      <w:pPr>
        <w:numPr>
          <w:ilvl w:val="0"/>
          <w:numId w:val="11"/>
        </w:numPr>
        <w:shd w:val="clear" w:color="auto" w:fill="FFFFFF"/>
        <w:spacing w:before="60" w:after="120"/>
        <w:ind w:left="1035"/>
        <w:jc w:val="both"/>
        <w:rPr>
          <w:rFonts w:ascii="Arial" w:hAnsi="Arial" w:cs="Arial"/>
          <w:bCs/>
          <w:noProof/>
          <w:sz w:val="22"/>
          <w:szCs w:val="22"/>
          <w:lang w:val="fr-FR"/>
        </w:rPr>
      </w:pPr>
      <w:r w:rsidRPr="00251B50">
        <w:rPr>
          <w:rFonts w:ascii="Arial" w:hAnsi="Arial" w:cs="Arial"/>
          <w:bCs/>
          <w:noProof/>
          <w:sz w:val="22"/>
          <w:szCs w:val="22"/>
          <w:lang w:val="fr-FR"/>
        </w:rPr>
        <w:t>une fois configurée, la borne envoi</w:t>
      </w:r>
      <w:r w:rsidR="00251B50">
        <w:rPr>
          <w:rFonts w:ascii="Arial" w:hAnsi="Arial" w:cs="Arial"/>
          <w:bCs/>
          <w:noProof/>
          <w:sz w:val="22"/>
          <w:szCs w:val="22"/>
          <w:lang w:val="fr-FR"/>
        </w:rPr>
        <w:t>e</w:t>
      </w:r>
      <w:r w:rsidRPr="00251B50">
        <w:rPr>
          <w:rFonts w:ascii="Arial" w:hAnsi="Arial" w:cs="Arial"/>
          <w:bCs/>
          <w:noProof/>
          <w:sz w:val="22"/>
          <w:szCs w:val="22"/>
          <w:lang w:val="fr-FR"/>
        </w:rPr>
        <w:t xml:space="preserve"> tout le trafic des clients </w:t>
      </w:r>
      <w:r w:rsidR="002325C2">
        <w:rPr>
          <w:rFonts w:ascii="Arial" w:hAnsi="Arial" w:cs="Arial"/>
          <w:bCs/>
          <w:noProof/>
          <w:sz w:val="22"/>
          <w:szCs w:val="22"/>
          <w:lang w:val="fr-FR"/>
        </w:rPr>
        <w:t>Wi-Fi</w:t>
      </w:r>
      <w:r w:rsidRPr="00251B50">
        <w:rPr>
          <w:rFonts w:ascii="Arial" w:hAnsi="Arial" w:cs="Arial"/>
          <w:bCs/>
          <w:noProof/>
          <w:sz w:val="22"/>
          <w:szCs w:val="22"/>
          <w:lang w:val="fr-FR"/>
        </w:rPr>
        <w:t xml:space="preserve"> au contrôleur qui se chargera de les envoyer vers les bonnes destinations</w:t>
      </w:r>
      <w:r w:rsidR="002325C2">
        <w:rPr>
          <w:rFonts w:ascii="Arial" w:hAnsi="Arial" w:cs="Arial"/>
          <w:bCs/>
          <w:noProof/>
          <w:sz w:val="22"/>
          <w:szCs w:val="22"/>
          <w:lang w:val="fr-FR"/>
        </w:rPr>
        <w:t>.</w:t>
      </w:r>
    </w:p>
    <w:p w:rsidR="00970C4E" w:rsidRDefault="00970C4E">
      <w:pPr>
        <w:rPr>
          <w:rFonts w:ascii="Arial" w:hAnsi="Arial" w:cs="Arial"/>
          <w:b/>
          <w:bCs/>
          <w:noProof/>
          <w:kern w:val="32"/>
          <w:lang w:val="fr-FR"/>
        </w:rPr>
      </w:pPr>
      <w:r>
        <w:br w:type="page"/>
      </w:r>
    </w:p>
    <w:p w:rsidR="00464A8C" w:rsidRPr="00464A8C" w:rsidRDefault="003844BE" w:rsidP="008C1D19">
      <w:pPr>
        <w:pStyle w:val="Doc-E5-PartieA"/>
        <w:tabs>
          <w:tab w:val="left" w:pos="2268"/>
        </w:tabs>
        <w:ind w:left="851"/>
      </w:pPr>
      <w:bookmarkStart w:id="39" w:name="_Toc472633672"/>
      <w:bookmarkStart w:id="40" w:name="_Toc500495780"/>
      <w:r>
        <w:lastRenderedPageBreak/>
        <w:t>Visualisation des r</w:t>
      </w:r>
      <w:r w:rsidR="00251B50">
        <w:t>ésultats obtenus</w:t>
      </w:r>
      <w:bookmarkEnd w:id="39"/>
      <w:bookmarkEnd w:id="40"/>
      <w:r>
        <w:t xml:space="preserve"> sur l’interface du contrôleur</w:t>
      </w:r>
    </w:p>
    <w:p w:rsidR="00251B50" w:rsidRPr="00346C21" w:rsidRDefault="00E75FC9" w:rsidP="00211E88">
      <w:pPr>
        <w:spacing w:before="180" w:after="80"/>
        <w:rPr>
          <w:rFonts w:ascii="Arial" w:hAnsi="Arial" w:cs="Arial"/>
          <w:b/>
          <w:sz w:val="22"/>
          <w:szCs w:val="22"/>
        </w:rPr>
      </w:pPr>
      <w:r w:rsidRPr="00E75FC9">
        <w:rPr>
          <w:rFonts w:ascii="Arial" w:hAnsi="Arial" w:cs="Arial"/>
          <w:b/>
          <w:sz w:val="22"/>
          <w:szCs w:val="22"/>
        </w:rPr>
        <w:t>Liste des réseaux Wi-Fi déclarés</w:t>
      </w:r>
    </w:p>
    <w:p w:rsidR="00251B50" w:rsidRDefault="007B2E07" w:rsidP="00826677">
      <w:pPr>
        <w:spacing w:after="120"/>
        <w:jc w:val="center"/>
      </w:pPr>
      <w:r>
        <w:rPr>
          <w:noProof/>
          <w:lang w:val="fr-FR"/>
        </w:rPr>
        <w:drawing>
          <wp:inline distT="0" distB="0" distL="0" distR="0">
            <wp:extent cx="5743247" cy="1604831"/>
            <wp:effectExtent l="19050" t="19050" r="9853" b="14419"/>
            <wp:docPr id="1" name="Image 0" descr="Capture-WLANs-O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WLANs-OK.PNG"/>
                    <pic:cNvPicPr/>
                  </pic:nvPicPr>
                  <pic:blipFill>
                    <a:blip r:embed="rId16" cstate="print"/>
                    <a:srcRect t="8051"/>
                    <a:stretch>
                      <a:fillRect/>
                    </a:stretch>
                  </pic:blipFill>
                  <pic:spPr>
                    <a:xfrm>
                      <a:off x="0" y="0"/>
                      <a:ext cx="5751643" cy="1607177"/>
                    </a:xfrm>
                    <a:prstGeom prst="rect">
                      <a:avLst/>
                    </a:prstGeom>
                    <a:ln>
                      <a:solidFill>
                        <a:srgbClr val="002060"/>
                      </a:solidFill>
                    </a:ln>
                  </pic:spPr>
                </pic:pic>
              </a:graphicData>
            </a:graphic>
          </wp:inline>
        </w:drawing>
      </w:r>
    </w:p>
    <w:p w:rsidR="00B224DC" w:rsidRPr="001005D0" w:rsidRDefault="00A21443">
      <w:pPr>
        <w:jc w:val="both"/>
        <w:rPr>
          <w:rFonts w:ascii="Arial" w:hAnsi="Arial" w:cs="Arial"/>
          <w:sz w:val="20"/>
        </w:rPr>
      </w:pPr>
      <w:r w:rsidRPr="001005D0">
        <w:rPr>
          <w:rFonts w:ascii="Arial" w:hAnsi="Arial" w:cs="Arial"/>
          <w:sz w:val="20"/>
        </w:rPr>
        <w:t xml:space="preserve">Une interface graphique permet de visualiser/modifier le paramétrage du contrôleur. </w:t>
      </w:r>
      <w:r w:rsidR="00211E88" w:rsidRPr="001005D0">
        <w:rPr>
          <w:rFonts w:ascii="Arial" w:hAnsi="Arial" w:cs="Arial"/>
          <w:sz w:val="20"/>
        </w:rPr>
        <w:t>Dans la copie d’écran ci-dessus, on constate qu’ac</w:t>
      </w:r>
      <w:r w:rsidR="007C576C" w:rsidRPr="001005D0">
        <w:rPr>
          <w:rFonts w:ascii="Arial" w:hAnsi="Arial" w:cs="Arial"/>
          <w:sz w:val="20"/>
        </w:rPr>
        <w:t xml:space="preserve">tuellement deux réseaux </w:t>
      </w:r>
      <w:r w:rsidR="002325C2" w:rsidRPr="001005D0">
        <w:rPr>
          <w:rFonts w:ascii="Arial" w:hAnsi="Arial" w:cs="Arial"/>
          <w:sz w:val="20"/>
        </w:rPr>
        <w:t>W</w:t>
      </w:r>
      <w:r w:rsidR="007C576C" w:rsidRPr="001005D0">
        <w:rPr>
          <w:rFonts w:ascii="Arial" w:hAnsi="Arial" w:cs="Arial"/>
          <w:sz w:val="20"/>
        </w:rPr>
        <w:t>i</w:t>
      </w:r>
      <w:r w:rsidR="002F5512" w:rsidRPr="001005D0">
        <w:rPr>
          <w:rFonts w:ascii="Arial" w:hAnsi="Arial" w:cs="Arial"/>
          <w:sz w:val="20"/>
        </w:rPr>
        <w:t>-</w:t>
      </w:r>
      <w:r w:rsidR="002325C2" w:rsidRPr="001005D0">
        <w:rPr>
          <w:rFonts w:ascii="Arial" w:hAnsi="Arial" w:cs="Arial"/>
          <w:sz w:val="20"/>
        </w:rPr>
        <w:t>F</w:t>
      </w:r>
      <w:r w:rsidR="007C576C" w:rsidRPr="001005D0">
        <w:rPr>
          <w:rFonts w:ascii="Arial" w:hAnsi="Arial" w:cs="Arial"/>
          <w:sz w:val="20"/>
        </w:rPr>
        <w:t>i sont déclarés, pour deux services de l’entreprise</w:t>
      </w:r>
      <w:r w:rsidR="00826677" w:rsidRPr="001005D0">
        <w:rPr>
          <w:rFonts w:ascii="Arial" w:hAnsi="Arial" w:cs="Arial"/>
          <w:sz w:val="20"/>
        </w:rPr>
        <w:t xml:space="preserve"> : </w:t>
      </w:r>
      <w:r w:rsidR="005A648B">
        <w:rPr>
          <w:rFonts w:ascii="Arial" w:hAnsi="Arial" w:cs="Arial"/>
          <w:sz w:val="20"/>
        </w:rPr>
        <w:t xml:space="preserve">service Infrastructure &amp; </w:t>
      </w:r>
      <w:r w:rsidR="007F74CC">
        <w:rPr>
          <w:rFonts w:ascii="Arial" w:hAnsi="Arial" w:cs="Arial"/>
          <w:sz w:val="20"/>
        </w:rPr>
        <w:t>s</w:t>
      </w:r>
      <w:r w:rsidR="005A648B">
        <w:rPr>
          <w:rFonts w:ascii="Arial" w:hAnsi="Arial" w:cs="Arial"/>
          <w:sz w:val="20"/>
        </w:rPr>
        <w:t>ystème</w:t>
      </w:r>
      <w:r w:rsidR="00826677" w:rsidRPr="001005D0">
        <w:rPr>
          <w:rFonts w:ascii="Arial" w:hAnsi="Arial" w:cs="Arial"/>
          <w:sz w:val="20"/>
        </w:rPr>
        <w:t xml:space="preserve"> </w:t>
      </w:r>
      <w:r w:rsidR="005A648B">
        <w:rPr>
          <w:rFonts w:ascii="Arial" w:hAnsi="Arial" w:cs="Arial"/>
          <w:sz w:val="20"/>
        </w:rPr>
        <w:t>et service</w:t>
      </w:r>
      <w:r w:rsidR="00826677" w:rsidRPr="001005D0">
        <w:rPr>
          <w:rFonts w:ascii="Arial" w:hAnsi="Arial" w:cs="Arial"/>
          <w:sz w:val="20"/>
        </w:rPr>
        <w:t xml:space="preserve"> Marketing</w:t>
      </w:r>
      <w:r w:rsidRPr="001005D0">
        <w:rPr>
          <w:rFonts w:ascii="Arial" w:hAnsi="Arial" w:cs="Arial"/>
          <w:sz w:val="20"/>
        </w:rPr>
        <w:t>.</w:t>
      </w:r>
    </w:p>
    <w:p w:rsidR="00251B50" w:rsidRPr="009066DF" w:rsidRDefault="00E75FC9" w:rsidP="00211E88">
      <w:pPr>
        <w:spacing w:before="180" w:after="80"/>
        <w:rPr>
          <w:rFonts w:ascii="Arial" w:hAnsi="Arial" w:cs="Arial"/>
          <w:b/>
          <w:sz w:val="22"/>
          <w:szCs w:val="22"/>
        </w:rPr>
      </w:pPr>
      <w:r w:rsidRPr="00E75FC9">
        <w:rPr>
          <w:rFonts w:ascii="Arial" w:hAnsi="Arial" w:cs="Arial"/>
          <w:b/>
          <w:sz w:val="22"/>
          <w:szCs w:val="22"/>
        </w:rPr>
        <w:t>Détail d'un réseau Wi-Fi</w:t>
      </w:r>
    </w:p>
    <w:p w:rsidR="00251B50" w:rsidRDefault="00695E7D" w:rsidP="00826677">
      <w:pPr>
        <w:spacing w:after="120"/>
        <w:jc w:val="center"/>
      </w:pPr>
      <w:r>
        <w:rPr>
          <w:noProof/>
          <w:lang w:val="fr-FR"/>
        </w:rPr>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_x0000_s1054" type="#_x0000_t47" style="position:absolute;left:0;text-align:left;margin-left:236.75pt;margin-top:26.35pt;width:196.15pt;height:16.7pt;z-index:251671552" adj="-6420,37768,-661,11641,-7037,25868,-6304,31624">
            <v:stroke startarrow="block"/>
            <v:textbox style="mso-next-textbox:#_x0000_s1054" inset=".5mm,.5mm,.5mm,.5mm">
              <w:txbxContent>
                <w:p w:rsidR="009C21FA" w:rsidRPr="00826677" w:rsidRDefault="009C21FA">
                  <w:pPr>
                    <w:rPr>
                      <w:rFonts w:ascii="Arial" w:hAnsi="Arial" w:cs="Arial"/>
                      <w:sz w:val="20"/>
                      <w:lang w:val="fr-FR"/>
                    </w:rPr>
                  </w:pPr>
                  <w:r>
                    <w:rPr>
                      <w:rFonts w:ascii="Arial" w:hAnsi="Arial" w:cs="Arial"/>
                      <w:sz w:val="20"/>
                      <w:lang w:val="fr-FR"/>
                    </w:rPr>
                    <w:t>Nom du réseau Wi-Fi, choisi à la création</w:t>
                  </w:r>
                </w:p>
              </w:txbxContent>
            </v:textbox>
            <o:callout v:ext="edit" minusy="t"/>
          </v:shape>
        </w:pict>
      </w:r>
      <w:r>
        <w:rPr>
          <w:noProof/>
          <w:lang w:val="fr-FR"/>
        </w:rPr>
        <w:pict>
          <v:shape id="_x0000_s1033" type="#_x0000_t47" style="position:absolute;left:0;text-align:left;margin-left:236.75pt;margin-top:46.45pt;width:196.15pt;height:26.85pt;z-index:251664384" adj="-8171,35477,-661,7240,-7037,24255,-6304,27835">
            <v:stroke startarrow="block"/>
            <v:textbox style="mso-next-textbox:#_x0000_s1033" inset=".5mm,.5mm,.5mm,.5mm">
              <w:txbxContent>
                <w:p w:rsidR="009C21FA" w:rsidRPr="00826677" w:rsidRDefault="009C21FA" w:rsidP="004F0803">
                  <w:pPr>
                    <w:jc w:val="both"/>
                    <w:rPr>
                      <w:rFonts w:ascii="Arial" w:hAnsi="Arial" w:cs="Arial"/>
                      <w:sz w:val="20"/>
                      <w:lang w:val="fr-FR"/>
                    </w:rPr>
                  </w:pPr>
                  <w:r>
                    <w:rPr>
                      <w:rFonts w:ascii="Arial" w:hAnsi="Arial" w:cs="Arial"/>
                      <w:sz w:val="20"/>
                      <w:lang w:val="fr-FR"/>
                    </w:rPr>
                    <w:t>Un réseau Wi-Fi peut être désactivé et réactivé facilement.</w:t>
                  </w:r>
                </w:p>
              </w:txbxContent>
            </v:textbox>
            <o:callout v:ext="edit" minusy="t"/>
          </v:shape>
        </w:pict>
      </w:r>
      <w:r>
        <w:rPr>
          <w:noProof/>
          <w:lang w:val="fr-FR"/>
        </w:rPr>
        <w:pict>
          <v:shape id="_x0000_s1035" type="#_x0000_t47" style="position:absolute;left:0;text-align:left;margin-left:206.2pt;margin-top:177.8pt;width:193.85pt;height:15.95pt;z-index:251666432" adj="-5638,31689,-669,12188,-7120,31147,-6379,37174">
            <v:stroke startarrow="block"/>
            <v:textbox style="mso-next-textbox:#_x0000_s1035" inset=".5mm,.5mm,.5mm,.5mm">
              <w:txbxContent>
                <w:p w:rsidR="009C21FA" w:rsidRPr="00826677" w:rsidRDefault="009C21FA">
                  <w:pPr>
                    <w:rPr>
                      <w:rFonts w:ascii="Arial" w:hAnsi="Arial" w:cs="Arial"/>
                      <w:sz w:val="20"/>
                      <w:lang w:val="fr-FR"/>
                    </w:rPr>
                  </w:pPr>
                  <w:r>
                    <w:rPr>
                      <w:rFonts w:ascii="Arial" w:hAnsi="Arial" w:cs="Arial"/>
                      <w:sz w:val="20"/>
                      <w:lang w:val="fr-FR"/>
                    </w:rPr>
                    <w:t>Le SSID peut être diffusé ou masqué.</w:t>
                  </w:r>
                </w:p>
              </w:txbxContent>
            </v:textbox>
            <o:callout v:ext="edit" minusy="t"/>
          </v:shape>
        </w:pict>
      </w:r>
      <w:r>
        <w:rPr>
          <w:noProof/>
          <w:lang w:val="fr-FR"/>
        </w:rPr>
        <w:pict>
          <v:shape id="_x0000_s1032" type="#_x0000_t47" style="position:absolute;left:0;text-align:left;margin-left:248.25pt;margin-top:136.35pt;width:154.7pt;height:37.8pt;z-index:251663360" adj="-8950,16029,-838,5143,-8922,13143,-7994,15686">
            <v:stroke startarrow="block"/>
            <v:textbox style="mso-next-textbox:#_x0000_s1032" inset=".5mm,.5mm,.5mm,.5mm">
              <w:txbxContent>
                <w:p w:rsidR="009C21FA" w:rsidRDefault="009C21FA">
                  <w:pPr>
                    <w:jc w:val="both"/>
                    <w:rPr>
                      <w:rFonts w:ascii="Arial" w:hAnsi="Arial" w:cs="Arial"/>
                      <w:sz w:val="20"/>
                      <w:lang w:val="fr-FR"/>
                    </w:rPr>
                  </w:pPr>
                  <w:r>
                    <w:rPr>
                      <w:rFonts w:ascii="Arial" w:hAnsi="Arial" w:cs="Arial"/>
                      <w:sz w:val="20"/>
                      <w:lang w:val="fr-FR"/>
                    </w:rPr>
                    <w:t>On choisit l’interface « virtuelle » correspondant au VLAN que l’on souhaite associer au SSID.</w:t>
                  </w:r>
                </w:p>
              </w:txbxContent>
            </v:textbox>
            <o:callout v:ext="edit" minusy="t"/>
          </v:shape>
        </w:pict>
      </w:r>
      <w:r>
        <w:rPr>
          <w:noProof/>
          <w:lang w:val="fr-FR"/>
        </w:rPr>
        <w:pict>
          <v:shape id="_x0000_s1034" type="#_x0000_t47" style="position:absolute;left:0;text-align:left;margin-left:236.75pt;margin-top:76.25pt;width:196.15pt;height:40.9pt;z-index:251665408" adj="-5220,20676,-661,4753,-7037,16504,-6304,18854">
            <v:stroke startarrow="block"/>
            <v:textbox style="mso-next-textbox:#_x0000_s1034" inset=".5mm,.5mm,.5mm,.5mm">
              <w:txbxContent>
                <w:p w:rsidR="009C21FA" w:rsidRDefault="009C21FA">
                  <w:pPr>
                    <w:jc w:val="both"/>
                    <w:rPr>
                      <w:rFonts w:ascii="Arial" w:hAnsi="Arial" w:cs="Arial"/>
                      <w:sz w:val="20"/>
                      <w:lang w:val="fr-FR"/>
                    </w:rPr>
                  </w:pPr>
                  <w:r>
                    <w:rPr>
                      <w:rFonts w:ascii="Arial" w:hAnsi="Arial" w:cs="Arial"/>
                      <w:sz w:val="20"/>
                      <w:lang w:val="fr-FR"/>
                    </w:rPr>
                    <w:t xml:space="preserve">On peut choisir une sécurité plus ou moins complexe dans l’onglet </w:t>
                  </w:r>
                  <w:r w:rsidRPr="003F0469">
                    <w:rPr>
                      <w:rFonts w:ascii="Arial" w:hAnsi="Arial" w:cs="Arial"/>
                      <w:b/>
                      <w:sz w:val="20"/>
                      <w:lang w:val="fr-FR"/>
                    </w:rPr>
                    <w:t>Security</w:t>
                  </w:r>
                  <w:r>
                    <w:rPr>
                      <w:rFonts w:ascii="Arial" w:hAnsi="Arial" w:cs="Arial"/>
                      <w:sz w:val="20"/>
                      <w:lang w:val="fr-FR"/>
                    </w:rPr>
                    <w:t> ; ici on a choisi le protocole WPA2.</w:t>
                  </w:r>
                </w:p>
              </w:txbxContent>
            </v:textbox>
            <o:callout v:ext="edit" minusy="t"/>
          </v:shape>
        </w:pict>
      </w:r>
      <w:r w:rsidR="007B2E07">
        <w:rPr>
          <w:noProof/>
          <w:lang w:val="fr-FR"/>
        </w:rPr>
        <w:drawing>
          <wp:inline distT="0" distB="0" distL="0" distR="0">
            <wp:extent cx="5215102" cy="2586448"/>
            <wp:effectExtent l="19050" t="19050" r="23648" b="23402"/>
            <wp:docPr id="7" name="Image 6" descr="Capture-Detail-WIFI-O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Detail-WIFI-OK.PNG"/>
                    <pic:cNvPicPr/>
                  </pic:nvPicPr>
                  <pic:blipFill>
                    <a:blip r:embed="rId17" cstate="print"/>
                    <a:stretch>
                      <a:fillRect/>
                    </a:stretch>
                  </pic:blipFill>
                  <pic:spPr>
                    <a:xfrm>
                      <a:off x="0" y="0"/>
                      <a:ext cx="5216231" cy="2587008"/>
                    </a:xfrm>
                    <a:prstGeom prst="rect">
                      <a:avLst/>
                    </a:prstGeom>
                    <a:ln>
                      <a:solidFill>
                        <a:srgbClr val="002060"/>
                      </a:solidFill>
                    </a:ln>
                  </pic:spPr>
                </pic:pic>
              </a:graphicData>
            </a:graphic>
          </wp:inline>
        </w:drawing>
      </w:r>
    </w:p>
    <w:p w:rsidR="00251B50" w:rsidRPr="009066DF" w:rsidRDefault="00E75FC9" w:rsidP="00211E88">
      <w:pPr>
        <w:spacing w:before="180" w:after="80"/>
        <w:rPr>
          <w:rFonts w:ascii="Arial" w:hAnsi="Arial" w:cs="Arial"/>
          <w:b/>
          <w:sz w:val="22"/>
          <w:szCs w:val="22"/>
        </w:rPr>
      </w:pPr>
      <w:r w:rsidRPr="00E75FC9">
        <w:rPr>
          <w:rFonts w:ascii="Arial" w:hAnsi="Arial" w:cs="Arial"/>
          <w:b/>
          <w:sz w:val="22"/>
          <w:szCs w:val="22"/>
        </w:rPr>
        <w:t>Liste des interfaces</w:t>
      </w:r>
    </w:p>
    <w:p w:rsidR="00251B50" w:rsidRDefault="007B2E07" w:rsidP="00826677">
      <w:pPr>
        <w:spacing w:after="120"/>
        <w:jc w:val="center"/>
      </w:pPr>
      <w:r>
        <w:rPr>
          <w:noProof/>
          <w:lang w:val="fr-FR"/>
        </w:rPr>
        <w:drawing>
          <wp:inline distT="0" distB="0" distL="0" distR="0">
            <wp:extent cx="5759012" cy="1106629"/>
            <wp:effectExtent l="19050" t="0" r="0" b="0"/>
            <wp:docPr id="12" name="Image 11" descr="Capture-Interfaces-O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Interfaces-OK.PNG"/>
                    <pic:cNvPicPr/>
                  </pic:nvPicPr>
                  <pic:blipFill>
                    <a:blip r:embed="rId18" cstate="print"/>
                    <a:stretch>
                      <a:fillRect/>
                    </a:stretch>
                  </pic:blipFill>
                  <pic:spPr>
                    <a:xfrm>
                      <a:off x="0" y="0"/>
                      <a:ext cx="5766313" cy="1108032"/>
                    </a:xfrm>
                    <a:prstGeom prst="rect">
                      <a:avLst/>
                    </a:prstGeom>
                  </pic:spPr>
                </pic:pic>
              </a:graphicData>
            </a:graphic>
          </wp:inline>
        </w:drawing>
      </w:r>
    </w:p>
    <w:p w:rsidR="007C576C" w:rsidRPr="001005D0" w:rsidRDefault="00826677" w:rsidP="005A648B">
      <w:pPr>
        <w:spacing w:after="60"/>
        <w:jc w:val="both"/>
        <w:rPr>
          <w:rFonts w:ascii="Arial" w:hAnsi="Arial" w:cs="Arial"/>
          <w:sz w:val="20"/>
        </w:rPr>
      </w:pPr>
      <w:r w:rsidRPr="001005D0">
        <w:rPr>
          <w:rFonts w:ascii="Arial" w:hAnsi="Arial" w:cs="Arial"/>
          <w:sz w:val="20"/>
        </w:rPr>
        <w:t xml:space="preserve">Pour chaque réseau </w:t>
      </w:r>
      <w:r w:rsidR="002325C2" w:rsidRPr="001005D0">
        <w:rPr>
          <w:rFonts w:ascii="Arial" w:hAnsi="Arial" w:cs="Arial"/>
          <w:sz w:val="20"/>
        </w:rPr>
        <w:t>Wi-Fi</w:t>
      </w:r>
      <w:r w:rsidRPr="001005D0">
        <w:rPr>
          <w:rFonts w:ascii="Arial" w:hAnsi="Arial" w:cs="Arial"/>
          <w:sz w:val="20"/>
        </w:rPr>
        <w:t>, une interface virtuelle doit être définie et associée à un n</w:t>
      </w:r>
      <w:r w:rsidR="0031517A">
        <w:rPr>
          <w:rFonts w:ascii="Arial" w:hAnsi="Arial" w:cs="Arial"/>
          <w:sz w:val="20"/>
        </w:rPr>
        <w:t>uméro</w:t>
      </w:r>
      <w:r w:rsidRPr="001005D0">
        <w:rPr>
          <w:rFonts w:ascii="Arial" w:hAnsi="Arial" w:cs="Arial"/>
          <w:sz w:val="20"/>
        </w:rPr>
        <w:t xml:space="preserve"> de VLAN. En plus des interfaces dédiées aux réseaux « utilisateurs », une interface de management doit être définie.</w:t>
      </w:r>
    </w:p>
    <w:p w:rsidR="003F0469" w:rsidRPr="001005D0" w:rsidRDefault="003F0469" w:rsidP="00251B50">
      <w:pPr>
        <w:spacing w:after="120"/>
        <w:rPr>
          <w:rFonts w:ascii="Arial" w:hAnsi="Arial" w:cs="Arial"/>
          <w:sz w:val="20"/>
        </w:rPr>
      </w:pPr>
      <w:r w:rsidRPr="001005D0">
        <w:rPr>
          <w:rFonts w:ascii="Arial" w:hAnsi="Arial" w:cs="Arial"/>
          <w:sz w:val="20"/>
        </w:rPr>
        <w:t xml:space="preserve">C’est grâce à cette interface que </w:t>
      </w:r>
      <w:r w:rsidR="005A648B">
        <w:rPr>
          <w:rFonts w:ascii="Arial" w:hAnsi="Arial" w:cs="Arial"/>
          <w:sz w:val="20"/>
        </w:rPr>
        <w:t>les bornes communiquent avec le contrôleur</w:t>
      </w:r>
      <w:r w:rsidRPr="001005D0">
        <w:rPr>
          <w:rFonts w:ascii="Arial" w:hAnsi="Arial" w:cs="Arial"/>
          <w:sz w:val="20"/>
        </w:rPr>
        <w:t>.</w:t>
      </w:r>
    </w:p>
    <w:p w:rsidR="00251B50" w:rsidRPr="00032B97" w:rsidRDefault="00E75FC9" w:rsidP="00211E88">
      <w:pPr>
        <w:spacing w:before="180" w:after="80"/>
        <w:rPr>
          <w:rFonts w:ascii="Arial" w:hAnsi="Arial" w:cs="Arial"/>
          <w:b/>
          <w:sz w:val="22"/>
          <w:szCs w:val="22"/>
        </w:rPr>
      </w:pPr>
      <w:r w:rsidRPr="00E75FC9">
        <w:rPr>
          <w:rFonts w:ascii="Arial" w:hAnsi="Arial" w:cs="Arial"/>
          <w:b/>
          <w:sz w:val="22"/>
          <w:szCs w:val="22"/>
        </w:rPr>
        <w:t>Plage DHCP déclarée pour les points d'accès (bornes légères)</w:t>
      </w:r>
    </w:p>
    <w:p w:rsidR="00251B50" w:rsidRDefault="007B2E07" w:rsidP="00F962F3">
      <w:pPr>
        <w:spacing w:after="60"/>
        <w:jc w:val="center"/>
      </w:pPr>
      <w:r>
        <w:rPr>
          <w:noProof/>
          <w:lang w:val="fr-FR"/>
        </w:rPr>
        <w:drawing>
          <wp:inline distT="0" distB="0" distL="0" distR="0">
            <wp:extent cx="5798426" cy="791734"/>
            <wp:effectExtent l="19050" t="0" r="0" b="0"/>
            <wp:docPr id="13" name="Image 12" descr="Capture-DHCP-O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DHCP-OK.PNG"/>
                    <pic:cNvPicPr/>
                  </pic:nvPicPr>
                  <pic:blipFill>
                    <a:blip r:embed="rId19" cstate="print"/>
                    <a:stretch>
                      <a:fillRect/>
                    </a:stretch>
                  </pic:blipFill>
                  <pic:spPr>
                    <a:xfrm>
                      <a:off x="0" y="0"/>
                      <a:ext cx="5799037" cy="791817"/>
                    </a:xfrm>
                    <a:prstGeom prst="rect">
                      <a:avLst/>
                    </a:prstGeom>
                  </pic:spPr>
                </pic:pic>
              </a:graphicData>
            </a:graphic>
          </wp:inline>
        </w:drawing>
      </w:r>
    </w:p>
    <w:p w:rsidR="005A648B" w:rsidRPr="001005D0" w:rsidRDefault="0019057A" w:rsidP="00826677">
      <w:pPr>
        <w:spacing w:after="120"/>
        <w:jc w:val="both"/>
        <w:rPr>
          <w:rFonts w:ascii="Arial" w:hAnsi="Arial" w:cs="Arial"/>
          <w:sz w:val="20"/>
        </w:rPr>
      </w:pPr>
      <w:r w:rsidRPr="001005D0">
        <w:rPr>
          <w:rFonts w:ascii="Arial" w:hAnsi="Arial" w:cs="Arial"/>
          <w:sz w:val="20"/>
        </w:rPr>
        <w:t>Une plage d'adresses (</w:t>
      </w:r>
      <w:r w:rsidRPr="00695E7D">
        <w:rPr>
          <w:rFonts w:ascii="Arial" w:hAnsi="Arial" w:cs="Arial"/>
          <w:i/>
          <w:sz w:val="20"/>
        </w:rPr>
        <w:t>pool</w:t>
      </w:r>
      <w:r w:rsidRPr="001005D0">
        <w:rPr>
          <w:rFonts w:ascii="Arial" w:hAnsi="Arial" w:cs="Arial"/>
          <w:sz w:val="20"/>
        </w:rPr>
        <w:t xml:space="preserve">) </w:t>
      </w:r>
      <w:r w:rsidR="00826677" w:rsidRPr="001005D0">
        <w:rPr>
          <w:rFonts w:ascii="Arial" w:hAnsi="Arial" w:cs="Arial"/>
          <w:sz w:val="20"/>
        </w:rPr>
        <w:t>DHCP a été défini</w:t>
      </w:r>
      <w:r w:rsidRPr="001005D0">
        <w:rPr>
          <w:rFonts w:ascii="Arial" w:hAnsi="Arial" w:cs="Arial"/>
          <w:sz w:val="20"/>
        </w:rPr>
        <w:t>e</w:t>
      </w:r>
      <w:r w:rsidR="00826677" w:rsidRPr="001005D0">
        <w:rPr>
          <w:rFonts w:ascii="Arial" w:hAnsi="Arial" w:cs="Arial"/>
          <w:sz w:val="20"/>
        </w:rPr>
        <w:t xml:space="preserve"> pour les points d’accès</w:t>
      </w:r>
      <w:r w:rsidR="00A4114E" w:rsidRPr="001005D0">
        <w:rPr>
          <w:rFonts w:ascii="Arial" w:hAnsi="Arial" w:cs="Arial"/>
          <w:sz w:val="20"/>
        </w:rPr>
        <w:t xml:space="preserve"> (bornes légères)</w:t>
      </w:r>
      <w:r w:rsidR="00826677" w:rsidRPr="001005D0">
        <w:rPr>
          <w:rFonts w:ascii="Arial" w:hAnsi="Arial" w:cs="Arial"/>
          <w:sz w:val="20"/>
        </w:rPr>
        <w:t xml:space="preserve">. Pour les clients </w:t>
      </w:r>
      <w:r w:rsidR="002325C2" w:rsidRPr="001005D0">
        <w:rPr>
          <w:rFonts w:ascii="Arial" w:hAnsi="Arial" w:cs="Arial"/>
          <w:sz w:val="20"/>
        </w:rPr>
        <w:t>Wi-Fi</w:t>
      </w:r>
      <w:r w:rsidR="00826677" w:rsidRPr="001005D0">
        <w:rPr>
          <w:rFonts w:ascii="Arial" w:hAnsi="Arial" w:cs="Arial"/>
          <w:sz w:val="20"/>
        </w:rPr>
        <w:t>, un serveur DHCP externe au contrôleur fourni</w:t>
      </w:r>
      <w:r w:rsidR="00A4114E" w:rsidRPr="001005D0">
        <w:rPr>
          <w:rFonts w:ascii="Arial" w:hAnsi="Arial" w:cs="Arial"/>
          <w:sz w:val="20"/>
        </w:rPr>
        <w:t>t</w:t>
      </w:r>
      <w:r w:rsidR="00826677" w:rsidRPr="001005D0">
        <w:rPr>
          <w:rFonts w:ascii="Arial" w:hAnsi="Arial" w:cs="Arial"/>
          <w:sz w:val="20"/>
        </w:rPr>
        <w:t xml:space="preserve"> une adresse IP en fonction du VLAN de connexion.</w:t>
      </w:r>
    </w:p>
    <w:p w:rsidR="00251B50" w:rsidRPr="00032B97" w:rsidRDefault="00E75FC9" w:rsidP="00211E88">
      <w:pPr>
        <w:spacing w:before="180" w:after="80"/>
        <w:rPr>
          <w:rFonts w:ascii="Arial" w:hAnsi="Arial" w:cs="Arial"/>
          <w:b/>
          <w:sz w:val="22"/>
          <w:szCs w:val="22"/>
        </w:rPr>
      </w:pPr>
      <w:r w:rsidRPr="00E75FC9">
        <w:rPr>
          <w:rFonts w:ascii="Arial" w:hAnsi="Arial" w:cs="Arial"/>
          <w:b/>
          <w:sz w:val="22"/>
          <w:szCs w:val="22"/>
        </w:rPr>
        <w:lastRenderedPageBreak/>
        <w:t>Liste des points d'accès (bornes légères) présents</w:t>
      </w:r>
    </w:p>
    <w:p w:rsidR="00251B50" w:rsidRDefault="005A648B" w:rsidP="00826677">
      <w:pPr>
        <w:spacing w:after="120"/>
        <w:jc w:val="center"/>
      </w:pPr>
      <w:r>
        <w:rPr>
          <w:noProof/>
          <w:lang w:val="fr-FR"/>
        </w:rPr>
        <w:drawing>
          <wp:inline distT="0" distB="0" distL="0" distR="0">
            <wp:extent cx="6120130" cy="1781175"/>
            <wp:effectExtent l="19050" t="0" r="0" b="0"/>
            <wp:docPr id="17" name="Image 16" descr="Capture-Bornes-OK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Bornes-OK2.PNG"/>
                    <pic:cNvPicPr/>
                  </pic:nvPicPr>
                  <pic:blipFill>
                    <a:blip r:embed="rId20" cstate="print"/>
                    <a:stretch>
                      <a:fillRect/>
                    </a:stretch>
                  </pic:blipFill>
                  <pic:spPr>
                    <a:xfrm>
                      <a:off x="0" y="0"/>
                      <a:ext cx="6120130" cy="1781175"/>
                    </a:xfrm>
                    <a:prstGeom prst="rect">
                      <a:avLst/>
                    </a:prstGeom>
                  </pic:spPr>
                </pic:pic>
              </a:graphicData>
            </a:graphic>
          </wp:inline>
        </w:drawing>
      </w:r>
    </w:p>
    <w:p w:rsidR="007C576C" w:rsidRPr="001005D0" w:rsidRDefault="00826677" w:rsidP="005A648B">
      <w:pPr>
        <w:spacing w:after="120"/>
        <w:jc w:val="both"/>
        <w:rPr>
          <w:rFonts w:ascii="Arial" w:hAnsi="Arial" w:cs="Arial"/>
          <w:sz w:val="20"/>
        </w:rPr>
      </w:pPr>
      <w:r w:rsidRPr="001005D0">
        <w:rPr>
          <w:rFonts w:ascii="Arial" w:hAnsi="Arial" w:cs="Arial"/>
          <w:sz w:val="20"/>
        </w:rPr>
        <w:t>Quatre point</w:t>
      </w:r>
      <w:r w:rsidR="0019057A" w:rsidRPr="001005D0">
        <w:rPr>
          <w:rFonts w:ascii="Arial" w:hAnsi="Arial" w:cs="Arial"/>
          <w:sz w:val="20"/>
        </w:rPr>
        <w:t>s d’accès composent la maquette :</w:t>
      </w:r>
      <w:r w:rsidRPr="001005D0">
        <w:rPr>
          <w:rFonts w:ascii="Arial" w:hAnsi="Arial" w:cs="Arial"/>
          <w:sz w:val="20"/>
        </w:rPr>
        <w:t xml:space="preserve"> un </w:t>
      </w:r>
      <w:r w:rsidR="008728AA" w:rsidRPr="001005D0">
        <w:rPr>
          <w:rFonts w:ascii="Arial" w:hAnsi="Arial" w:cs="Arial"/>
          <w:sz w:val="20"/>
        </w:rPr>
        <w:t>au niveau d</w:t>
      </w:r>
      <w:r w:rsidR="00032B97">
        <w:rPr>
          <w:rFonts w:ascii="Arial" w:hAnsi="Arial" w:cs="Arial"/>
          <w:sz w:val="20"/>
        </w:rPr>
        <w:t>e la salle</w:t>
      </w:r>
      <w:r w:rsidR="008728AA" w:rsidRPr="001005D0">
        <w:rPr>
          <w:rFonts w:ascii="Arial" w:hAnsi="Arial" w:cs="Arial"/>
          <w:sz w:val="20"/>
        </w:rPr>
        <w:t xml:space="preserve"> </w:t>
      </w:r>
      <w:r w:rsidR="00032B97">
        <w:rPr>
          <w:rFonts w:ascii="Arial" w:hAnsi="Arial" w:cs="Arial"/>
          <w:sz w:val="20"/>
        </w:rPr>
        <w:t>« </w:t>
      </w:r>
      <w:r w:rsidR="008728AA" w:rsidRPr="001005D0">
        <w:rPr>
          <w:rFonts w:ascii="Arial" w:hAnsi="Arial" w:cs="Arial"/>
          <w:sz w:val="20"/>
        </w:rPr>
        <w:t>cybercafé</w:t>
      </w:r>
      <w:r w:rsidR="00032B97">
        <w:rPr>
          <w:rFonts w:ascii="Arial" w:hAnsi="Arial" w:cs="Arial"/>
          <w:sz w:val="20"/>
        </w:rPr>
        <w:t> » et</w:t>
      </w:r>
      <w:r w:rsidR="008728AA" w:rsidRPr="001005D0">
        <w:rPr>
          <w:rFonts w:ascii="Arial" w:hAnsi="Arial" w:cs="Arial"/>
          <w:sz w:val="20"/>
        </w:rPr>
        <w:t xml:space="preserve"> un à chacun des 3 premiers étages. On peut noter l’adresse IP obtenue sur le VLAN de management</w:t>
      </w:r>
      <w:r w:rsidR="005A648B">
        <w:rPr>
          <w:rFonts w:ascii="Arial" w:hAnsi="Arial" w:cs="Arial"/>
          <w:sz w:val="20"/>
        </w:rPr>
        <w:t xml:space="preserve"> </w:t>
      </w:r>
      <w:r w:rsidR="00032B97">
        <w:rPr>
          <w:rFonts w:ascii="Arial" w:hAnsi="Arial" w:cs="Arial"/>
          <w:sz w:val="20"/>
        </w:rPr>
        <w:t>Wi-Fi</w:t>
      </w:r>
      <w:r w:rsidR="008728AA" w:rsidRPr="001005D0">
        <w:rPr>
          <w:rFonts w:ascii="Arial" w:hAnsi="Arial" w:cs="Arial"/>
          <w:sz w:val="20"/>
        </w:rPr>
        <w:t>, le modèle et l’</w:t>
      </w:r>
      <w:r w:rsidR="003F0469" w:rsidRPr="001005D0">
        <w:rPr>
          <w:rFonts w:ascii="Arial" w:hAnsi="Arial" w:cs="Arial"/>
          <w:sz w:val="20"/>
        </w:rPr>
        <w:t>adresse MAC</w:t>
      </w:r>
      <w:r w:rsidR="000E4CA0" w:rsidRPr="001005D0">
        <w:rPr>
          <w:rFonts w:ascii="Arial" w:hAnsi="Arial" w:cs="Arial"/>
          <w:sz w:val="20"/>
        </w:rPr>
        <w:t>.</w:t>
      </w:r>
    </w:p>
    <w:p w:rsidR="00251B50" w:rsidRPr="00032B97" w:rsidRDefault="00E75FC9" w:rsidP="00211E88">
      <w:pPr>
        <w:spacing w:before="180" w:after="80"/>
        <w:rPr>
          <w:rFonts w:ascii="Arial" w:hAnsi="Arial" w:cs="Arial"/>
          <w:b/>
          <w:sz w:val="22"/>
          <w:szCs w:val="22"/>
        </w:rPr>
      </w:pPr>
      <w:r w:rsidRPr="00E75FC9">
        <w:rPr>
          <w:rFonts w:ascii="Arial" w:hAnsi="Arial" w:cs="Arial"/>
          <w:b/>
          <w:sz w:val="22"/>
          <w:szCs w:val="22"/>
        </w:rPr>
        <w:t>Détail de la configuration d'un point d'accès (borne légère)</w:t>
      </w:r>
    </w:p>
    <w:p w:rsidR="00251B50" w:rsidRDefault="007B2E07" w:rsidP="008728AA">
      <w:pPr>
        <w:spacing w:after="120"/>
        <w:jc w:val="center"/>
      </w:pPr>
      <w:r>
        <w:rPr>
          <w:noProof/>
          <w:lang w:val="fr-FR"/>
        </w:rPr>
        <w:drawing>
          <wp:inline distT="0" distB="0" distL="0" distR="0">
            <wp:extent cx="5766895" cy="2771556"/>
            <wp:effectExtent l="19050" t="0" r="5255" b="0"/>
            <wp:docPr id="16" name="Image 15" descr="Capture-Detail-AP-O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Detail-AP-OK.PNG"/>
                    <pic:cNvPicPr/>
                  </pic:nvPicPr>
                  <pic:blipFill>
                    <a:blip r:embed="rId21" cstate="print"/>
                    <a:stretch>
                      <a:fillRect/>
                    </a:stretch>
                  </pic:blipFill>
                  <pic:spPr>
                    <a:xfrm>
                      <a:off x="0" y="0"/>
                      <a:ext cx="5768956" cy="2772547"/>
                    </a:xfrm>
                    <a:prstGeom prst="rect">
                      <a:avLst/>
                    </a:prstGeom>
                  </pic:spPr>
                </pic:pic>
              </a:graphicData>
            </a:graphic>
          </wp:inline>
        </w:drawing>
      </w:r>
    </w:p>
    <w:p w:rsidR="008728AA" w:rsidRPr="001005D0" w:rsidRDefault="008728AA" w:rsidP="008728AA">
      <w:pPr>
        <w:spacing w:after="120"/>
        <w:jc w:val="both"/>
        <w:rPr>
          <w:rFonts w:ascii="Arial" w:hAnsi="Arial" w:cs="Arial"/>
          <w:sz w:val="20"/>
        </w:rPr>
      </w:pPr>
      <w:r w:rsidRPr="001005D0">
        <w:rPr>
          <w:rFonts w:ascii="Arial" w:hAnsi="Arial" w:cs="Arial"/>
          <w:sz w:val="20"/>
        </w:rPr>
        <w:t>La configuration détaillé</w:t>
      </w:r>
      <w:r w:rsidR="003F0469" w:rsidRPr="001005D0">
        <w:rPr>
          <w:rFonts w:ascii="Arial" w:hAnsi="Arial" w:cs="Arial"/>
          <w:sz w:val="20"/>
        </w:rPr>
        <w:t>e</w:t>
      </w:r>
      <w:r w:rsidRPr="001005D0">
        <w:rPr>
          <w:rFonts w:ascii="Arial" w:hAnsi="Arial" w:cs="Arial"/>
          <w:sz w:val="20"/>
        </w:rPr>
        <w:t xml:space="preserve"> du point d’accès situé au niveau du </w:t>
      </w:r>
      <w:r w:rsidR="00032B97">
        <w:rPr>
          <w:rFonts w:ascii="Arial" w:hAnsi="Arial" w:cs="Arial"/>
          <w:sz w:val="20"/>
        </w:rPr>
        <w:t>« </w:t>
      </w:r>
      <w:r w:rsidRPr="001005D0">
        <w:rPr>
          <w:rFonts w:ascii="Arial" w:hAnsi="Arial" w:cs="Arial"/>
          <w:sz w:val="20"/>
        </w:rPr>
        <w:t>cybercafé</w:t>
      </w:r>
      <w:r w:rsidR="00032B97">
        <w:rPr>
          <w:rFonts w:ascii="Arial" w:hAnsi="Arial" w:cs="Arial"/>
          <w:sz w:val="20"/>
        </w:rPr>
        <w:t> »</w:t>
      </w:r>
      <w:r w:rsidRPr="001005D0">
        <w:rPr>
          <w:rFonts w:ascii="Arial" w:hAnsi="Arial" w:cs="Arial"/>
          <w:sz w:val="20"/>
        </w:rPr>
        <w:t xml:space="preserve"> est montrée ci-dessus. On voit que ce poi</w:t>
      </w:r>
      <w:r w:rsidR="005A648B">
        <w:rPr>
          <w:rFonts w:ascii="Arial" w:hAnsi="Arial" w:cs="Arial"/>
          <w:sz w:val="20"/>
        </w:rPr>
        <w:t>nt d’accès est associé au port 1</w:t>
      </w:r>
      <w:r w:rsidRPr="001005D0">
        <w:rPr>
          <w:rFonts w:ascii="Arial" w:hAnsi="Arial" w:cs="Arial"/>
          <w:sz w:val="20"/>
        </w:rPr>
        <w:t xml:space="preserve"> du contrôleur </w:t>
      </w:r>
      <w:r w:rsidR="002325C2" w:rsidRPr="001005D0">
        <w:rPr>
          <w:rFonts w:ascii="Arial" w:hAnsi="Arial" w:cs="Arial"/>
          <w:sz w:val="20"/>
        </w:rPr>
        <w:t>Wi-Fi</w:t>
      </w:r>
      <w:r w:rsidRPr="001005D0">
        <w:rPr>
          <w:rFonts w:ascii="Arial" w:hAnsi="Arial" w:cs="Arial"/>
          <w:sz w:val="20"/>
        </w:rPr>
        <w:t xml:space="preserve">. Il s’agit du port relié au commutateur principal </w:t>
      </w:r>
      <w:r w:rsidR="00536136">
        <w:rPr>
          <w:rFonts w:ascii="Arial" w:hAnsi="Arial" w:cs="Arial"/>
          <w:sz w:val="20"/>
        </w:rPr>
        <w:t xml:space="preserve">du réseau </w:t>
      </w:r>
      <w:r w:rsidRPr="001005D0">
        <w:rPr>
          <w:rFonts w:ascii="Arial" w:hAnsi="Arial" w:cs="Arial"/>
          <w:sz w:val="20"/>
        </w:rPr>
        <w:t>de CUB.</w:t>
      </w:r>
      <w:r w:rsidR="003F0469" w:rsidRPr="001005D0">
        <w:rPr>
          <w:rFonts w:ascii="Arial" w:hAnsi="Arial" w:cs="Arial"/>
          <w:sz w:val="20"/>
        </w:rPr>
        <w:t xml:space="preserve"> Il est possible de brancher une borne directement sur le contrôleur, mais dans </w:t>
      </w:r>
      <w:r w:rsidR="00536136">
        <w:rPr>
          <w:rFonts w:ascii="Arial" w:hAnsi="Arial" w:cs="Arial"/>
          <w:sz w:val="20"/>
        </w:rPr>
        <w:t>cette</w:t>
      </w:r>
      <w:r w:rsidR="003F0469" w:rsidRPr="001005D0">
        <w:rPr>
          <w:rFonts w:ascii="Arial" w:hAnsi="Arial" w:cs="Arial"/>
          <w:sz w:val="20"/>
        </w:rPr>
        <w:t xml:space="preserve"> infrastructure les points d’accès seront branchés sur les commutateurs d’étage.</w:t>
      </w:r>
    </w:p>
    <w:p w:rsidR="00251B50" w:rsidRPr="00032B97" w:rsidRDefault="00E75FC9" w:rsidP="00211E88">
      <w:pPr>
        <w:spacing w:before="180" w:after="80"/>
        <w:rPr>
          <w:rFonts w:ascii="Arial" w:hAnsi="Arial" w:cs="Arial"/>
          <w:b/>
          <w:sz w:val="22"/>
          <w:szCs w:val="22"/>
        </w:rPr>
      </w:pPr>
      <w:r w:rsidRPr="00E75FC9">
        <w:rPr>
          <w:rFonts w:ascii="Arial" w:hAnsi="Arial" w:cs="Arial"/>
          <w:b/>
          <w:sz w:val="22"/>
          <w:szCs w:val="22"/>
        </w:rPr>
        <w:t>Liste des clients connectés</w:t>
      </w:r>
    </w:p>
    <w:p w:rsidR="00251B50" w:rsidRDefault="00552AEB" w:rsidP="008728AA">
      <w:pPr>
        <w:spacing w:after="120"/>
        <w:jc w:val="center"/>
      </w:pPr>
      <w:r>
        <w:rPr>
          <w:noProof/>
          <w:lang w:val="fr-FR"/>
        </w:rPr>
        <w:drawing>
          <wp:inline distT="0" distB="0" distL="0" distR="0">
            <wp:extent cx="5759012" cy="1423918"/>
            <wp:effectExtent l="19050" t="0" r="0" b="0"/>
            <wp:docPr id="3" name="Image 2" descr="Capture-Clients-SansCisc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Clients-SansCisco.png"/>
                    <pic:cNvPicPr/>
                  </pic:nvPicPr>
                  <pic:blipFill>
                    <a:blip r:embed="rId22" cstate="print"/>
                    <a:stretch>
                      <a:fillRect/>
                    </a:stretch>
                  </pic:blipFill>
                  <pic:spPr>
                    <a:xfrm>
                      <a:off x="0" y="0"/>
                      <a:ext cx="5757928" cy="1423650"/>
                    </a:xfrm>
                    <a:prstGeom prst="rect">
                      <a:avLst/>
                    </a:prstGeom>
                  </pic:spPr>
                </pic:pic>
              </a:graphicData>
            </a:graphic>
          </wp:inline>
        </w:drawing>
      </w:r>
    </w:p>
    <w:p w:rsidR="008728AA" w:rsidRPr="001005D0" w:rsidRDefault="008728AA" w:rsidP="002A501E">
      <w:pPr>
        <w:spacing w:before="240" w:after="120"/>
        <w:rPr>
          <w:rFonts w:ascii="Arial" w:hAnsi="Arial" w:cs="Arial"/>
          <w:sz w:val="20"/>
        </w:rPr>
      </w:pPr>
      <w:r w:rsidRPr="001005D0">
        <w:rPr>
          <w:rFonts w:ascii="Arial" w:hAnsi="Arial" w:cs="Arial"/>
          <w:sz w:val="20"/>
        </w:rPr>
        <w:t>Actuellement 2 clients sont connectés</w:t>
      </w:r>
      <w:r w:rsidR="006A48C3" w:rsidRPr="001005D0">
        <w:rPr>
          <w:rFonts w:ascii="Arial" w:hAnsi="Arial" w:cs="Arial"/>
          <w:sz w:val="20"/>
        </w:rPr>
        <w:t xml:space="preserve"> </w:t>
      </w:r>
      <w:r w:rsidRPr="001005D0">
        <w:rPr>
          <w:rFonts w:ascii="Arial" w:hAnsi="Arial" w:cs="Arial"/>
          <w:sz w:val="20"/>
        </w:rPr>
        <w:t>; il s’agit de deux ordinateurs portables utilisés pour la maquette.</w:t>
      </w:r>
    </w:p>
    <w:p w:rsidR="00993A46" w:rsidRPr="001005D0" w:rsidRDefault="008728AA" w:rsidP="00474800">
      <w:pPr>
        <w:pStyle w:val="Paragraphedeliste"/>
        <w:numPr>
          <w:ilvl w:val="0"/>
          <w:numId w:val="13"/>
        </w:numPr>
        <w:spacing w:after="120"/>
        <w:jc w:val="both"/>
        <w:rPr>
          <w:rFonts w:ascii="Arial" w:hAnsi="Arial" w:cs="Arial"/>
          <w:sz w:val="20"/>
          <w:szCs w:val="20"/>
        </w:rPr>
      </w:pPr>
      <w:r w:rsidRPr="001005D0">
        <w:rPr>
          <w:rFonts w:ascii="Arial" w:hAnsi="Arial" w:cs="Arial"/>
          <w:sz w:val="20"/>
          <w:szCs w:val="20"/>
        </w:rPr>
        <w:t>L’un est connecté au réseau Marketing et a donc obtenu une adresse IP sur ce réseau. Cet ordinateur est actuellement relié au point d’accès situé au cybercafé.</w:t>
      </w:r>
    </w:p>
    <w:p w:rsidR="00993A46" w:rsidRPr="001005D0" w:rsidRDefault="00092229" w:rsidP="00474800">
      <w:pPr>
        <w:pStyle w:val="Paragraphedeliste"/>
        <w:numPr>
          <w:ilvl w:val="0"/>
          <w:numId w:val="13"/>
        </w:numPr>
        <w:spacing w:after="0"/>
        <w:jc w:val="both"/>
        <w:rPr>
          <w:rFonts w:ascii="Arial" w:hAnsi="Arial" w:cs="Arial"/>
          <w:b/>
          <w:bCs/>
          <w:noProof/>
          <w:kern w:val="32"/>
          <w:sz w:val="18"/>
        </w:rPr>
      </w:pPr>
      <w:r w:rsidRPr="001005D0">
        <w:rPr>
          <w:rFonts w:ascii="Arial" w:hAnsi="Arial" w:cs="Arial"/>
          <w:sz w:val="20"/>
          <w:szCs w:val="20"/>
        </w:rPr>
        <w:t>L’autre est connecté au réseau Infrastructure &amp; Système et se trouve actuellement relié au point d’accès du 1</w:t>
      </w:r>
      <w:r w:rsidR="00993A46" w:rsidRPr="001005D0">
        <w:rPr>
          <w:rFonts w:ascii="Arial" w:hAnsi="Arial" w:cs="Arial"/>
          <w:sz w:val="20"/>
          <w:szCs w:val="20"/>
          <w:vertAlign w:val="superscript"/>
        </w:rPr>
        <w:t>er</w:t>
      </w:r>
      <w:r w:rsidR="00993A46" w:rsidRPr="001005D0">
        <w:rPr>
          <w:rFonts w:ascii="Arial" w:hAnsi="Arial" w:cs="Arial"/>
          <w:sz w:val="20"/>
          <w:szCs w:val="20"/>
        </w:rPr>
        <w:t xml:space="preserve"> étage.</w:t>
      </w:r>
      <w:r w:rsidR="008225B0" w:rsidRPr="001005D0">
        <w:rPr>
          <w:rFonts w:ascii="Arial" w:hAnsi="Arial" w:cs="Arial"/>
          <w:sz w:val="18"/>
        </w:rPr>
        <w:br w:type="page"/>
      </w:r>
    </w:p>
    <w:p w:rsidR="00CF1563" w:rsidRPr="006B77A7" w:rsidRDefault="001C6B00" w:rsidP="008C1D19">
      <w:pPr>
        <w:pStyle w:val="Doc-E5-PartieA"/>
        <w:tabs>
          <w:tab w:val="left" w:pos="2268"/>
        </w:tabs>
        <w:ind w:left="851"/>
      </w:pPr>
      <w:bookmarkStart w:id="41" w:name="_Toc472633673"/>
      <w:bookmarkStart w:id="42" w:name="_Toc500495781"/>
      <w:r w:rsidRPr="006B77A7">
        <w:lastRenderedPageBreak/>
        <w:t>Spanning Tree Protocol</w:t>
      </w:r>
      <w:bookmarkEnd w:id="41"/>
      <w:bookmarkEnd w:id="42"/>
    </w:p>
    <w:p w:rsidR="00CF1563" w:rsidRDefault="00CF1563" w:rsidP="00CF1563">
      <w:pPr>
        <w:jc w:val="both"/>
        <w:rPr>
          <w:rFonts w:ascii="Arial" w:hAnsi="Arial" w:cs="Arial"/>
          <w:bCs/>
          <w:noProof/>
          <w:sz w:val="22"/>
          <w:szCs w:val="22"/>
        </w:rPr>
      </w:pPr>
      <w:r w:rsidRPr="006B77A7">
        <w:rPr>
          <w:rFonts w:ascii="Arial" w:hAnsi="Arial" w:cs="Arial"/>
          <w:bCs/>
          <w:noProof/>
          <w:sz w:val="22"/>
          <w:szCs w:val="22"/>
        </w:rPr>
        <w:t xml:space="preserve">Le </w:t>
      </w:r>
      <w:r w:rsidRPr="0004178E">
        <w:rPr>
          <w:rFonts w:ascii="Arial" w:hAnsi="Arial" w:cs="Arial"/>
          <w:bCs/>
          <w:i/>
          <w:noProof/>
          <w:sz w:val="22"/>
          <w:szCs w:val="22"/>
        </w:rPr>
        <w:t>Spanning Tree Protocol</w:t>
      </w:r>
      <w:r w:rsidRPr="006B77A7">
        <w:rPr>
          <w:rFonts w:ascii="Arial" w:hAnsi="Arial" w:cs="Arial"/>
          <w:bCs/>
          <w:noProof/>
          <w:sz w:val="22"/>
          <w:szCs w:val="22"/>
        </w:rPr>
        <w:t xml:space="preserve"> (algorithme de l'arbre recouvrant, aussi appelé STP) est un protocole réseau de niveau 2 permettant de déterminer une topologie réseau sans boucle (appelée arbre) dans les </w:t>
      </w:r>
      <w:r w:rsidR="0032672A">
        <w:rPr>
          <w:rFonts w:ascii="Arial" w:hAnsi="Arial" w:cs="Arial"/>
          <w:bCs/>
          <w:noProof/>
          <w:sz w:val="22"/>
          <w:szCs w:val="22"/>
        </w:rPr>
        <w:t>réseaux</w:t>
      </w:r>
      <w:r w:rsidRPr="006B77A7">
        <w:rPr>
          <w:rFonts w:ascii="Arial" w:hAnsi="Arial" w:cs="Arial"/>
          <w:bCs/>
          <w:noProof/>
          <w:sz w:val="22"/>
          <w:szCs w:val="22"/>
        </w:rPr>
        <w:t xml:space="preserve"> </w:t>
      </w:r>
      <w:r w:rsidR="00CC40C5">
        <w:rPr>
          <w:rFonts w:ascii="Arial" w:hAnsi="Arial" w:cs="Arial"/>
          <w:bCs/>
          <w:noProof/>
          <w:sz w:val="22"/>
          <w:szCs w:val="22"/>
        </w:rPr>
        <w:t>commutés</w:t>
      </w:r>
      <w:r w:rsidRPr="006B77A7">
        <w:rPr>
          <w:rFonts w:ascii="Arial" w:hAnsi="Arial" w:cs="Arial"/>
          <w:bCs/>
          <w:noProof/>
          <w:sz w:val="22"/>
          <w:szCs w:val="22"/>
        </w:rPr>
        <w:t>. Il est défini dans la norme IEEE 802.1D.</w:t>
      </w:r>
    </w:p>
    <w:p w:rsidR="00611F09" w:rsidRDefault="00611F09" w:rsidP="00CF1563">
      <w:pPr>
        <w:jc w:val="both"/>
        <w:rPr>
          <w:rFonts w:ascii="Arial" w:hAnsi="Arial" w:cs="Arial"/>
          <w:bCs/>
          <w:noProof/>
          <w:sz w:val="22"/>
          <w:szCs w:val="22"/>
        </w:rPr>
      </w:pPr>
    </w:p>
    <w:p w:rsidR="0032672A" w:rsidRPr="00D9183C" w:rsidRDefault="0004178E" w:rsidP="0032672A">
      <w:pPr>
        <w:jc w:val="both"/>
        <w:rPr>
          <w:rFonts w:ascii="Arial" w:hAnsi="Arial" w:cs="Arial"/>
          <w:bCs/>
          <w:noProof/>
          <w:sz w:val="22"/>
          <w:szCs w:val="22"/>
        </w:rPr>
      </w:pPr>
      <w:r>
        <w:rPr>
          <w:rFonts w:ascii="Arial" w:hAnsi="Arial" w:cs="Arial"/>
          <w:bCs/>
          <w:noProof/>
          <w:sz w:val="22"/>
          <w:szCs w:val="22"/>
        </w:rPr>
        <w:t>C</w:t>
      </w:r>
      <w:r w:rsidR="00611F09" w:rsidRPr="00D9183C">
        <w:rPr>
          <w:rFonts w:ascii="Arial" w:hAnsi="Arial" w:cs="Arial"/>
          <w:bCs/>
          <w:noProof/>
          <w:sz w:val="22"/>
          <w:szCs w:val="22"/>
        </w:rPr>
        <w:t xml:space="preserve">e protocole doit supprimer les chemins redondants en construisant un arbre </w:t>
      </w:r>
      <w:r w:rsidR="00A415D7">
        <w:rPr>
          <w:rFonts w:ascii="Arial" w:hAnsi="Arial" w:cs="Arial"/>
          <w:bCs/>
          <w:noProof/>
          <w:sz w:val="22"/>
          <w:szCs w:val="22"/>
        </w:rPr>
        <w:t>qui</w:t>
      </w:r>
      <w:r w:rsidR="0032672A" w:rsidRPr="00D9183C">
        <w:rPr>
          <w:rFonts w:ascii="Arial" w:hAnsi="Arial" w:cs="Arial"/>
          <w:bCs/>
          <w:noProof/>
          <w:sz w:val="22"/>
          <w:szCs w:val="22"/>
        </w:rPr>
        <w:t xml:space="preserve"> détermin</w:t>
      </w:r>
      <w:r w:rsidR="00A415D7">
        <w:rPr>
          <w:rFonts w:ascii="Arial" w:hAnsi="Arial" w:cs="Arial"/>
          <w:bCs/>
          <w:noProof/>
          <w:sz w:val="22"/>
          <w:szCs w:val="22"/>
        </w:rPr>
        <w:t xml:space="preserve">e </w:t>
      </w:r>
      <w:r w:rsidR="002649AC" w:rsidRPr="00444DC8">
        <w:rPr>
          <w:rFonts w:ascii="Arial" w:hAnsi="Arial" w:cs="Arial"/>
          <w:b/>
          <w:bCs/>
          <w:noProof/>
          <w:sz w:val="22"/>
          <w:szCs w:val="22"/>
        </w:rPr>
        <w:t xml:space="preserve">le </w:t>
      </w:r>
      <w:r w:rsidR="006161A1" w:rsidRPr="00444DC8">
        <w:rPr>
          <w:rFonts w:ascii="Arial" w:hAnsi="Arial" w:cs="Arial"/>
          <w:b/>
          <w:bCs/>
          <w:noProof/>
          <w:sz w:val="22"/>
          <w:szCs w:val="22"/>
        </w:rPr>
        <w:t xml:space="preserve">meilleur </w:t>
      </w:r>
      <w:r w:rsidR="002649AC" w:rsidRPr="00444DC8">
        <w:rPr>
          <w:rFonts w:ascii="Arial" w:hAnsi="Arial" w:cs="Arial"/>
          <w:b/>
          <w:bCs/>
          <w:noProof/>
          <w:sz w:val="22"/>
          <w:szCs w:val="22"/>
        </w:rPr>
        <w:t xml:space="preserve">chemin </w:t>
      </w:r>
      <w:r w:rsidR="006161A1" w:rsidRPr="00444DC8">
        <w:rPr>
          <w:rFonts w:ascii="Arial" w:hAnsi="Arial" w:cs="Arial"/>
          <w:b/>
          <w:bCs/>
          <w:noProof/>
          <w:sz w:val="22"/>
          <w:szCs w:val="22"/>
        </w:rPr>
        <w:t xml:space="preserve">(celui </w:t>
      </w:r>
      <w:r w:rsidR="002649AC" w:rsidRPr="00444DC8">
        <w:rPr>
          <w:rFonts w:ascii="Arial" w:hAnsi="Arial" w:cs="Arial"/>
          <w:b/>
          <w:bCs/>
          <w:noProof/>
          <w:sz w:val="22"/>
          <w:szCs w:val="22"/>
        </w:rPr>
        <w:t>d</w:t>
      </w:r>
      <w:r w:rsidR="00444DC8">
        <w:rPr>
          <w:rFonts w:ascii="Arial" w:hAnsi="Arial" w:cs="Arial"/>
          <w:b/>
          <w:bCs/>
          <w:noProof/>
          <w:sz w:val="22"/>
          <w:szCs w:val="22"/>
        </w:rPr>
        <w:t>e</w:t>
      </w:r>
      <w:r w:rsidR="002649AC" w:rsidRPr="00444DC8">
        <w:rPr>
          <w:rFonts w:ascii="Arial" w:hAnsi="Arial" w:cs="Arial"/>
          <w:b/>
          <w:bCs/>
          <w:noProof/>
          <w:sz w:val="22"/>
          <w:szCs w:val="22"/>
        </w:rPr>
        <w:t xml:space="preserve"> coût</w:t>
      </w:r>
      <w:r w:rsidR="00444DC8">
        <w:rPr>
          <w:rFonts w:ascii="Arial" w:hAnsi="Arial" w:cs="Arial"/>
          <w:b/>
          <w:bCs/>
          <w:noProof/>
          <w:sz w:val="22"/>
          <w:szCs w:val="22"/>
        </w:rPr>
        <w:t xml:space="preserve"> cumulé</w:t>
      </w:r>
      <w:r w:rsidR="002649AC" w:rsidRPr="00444DC8">
        <w:rPr>
          <w:rFonts w:ascii="Arial" w:hAnsi="Arial" w:cs="Arial"/>
          <w:b/>
          <w:bCs/>
          <w:noProof/>
          <w:sz w:val="22"/>
          <w:szCs w:val="22"/>
        </w:rPr>
        <w:t xml:space="preserve"> le plus faible</w:t>
      </w:r>
      <w:r w:rsidR="006161A1" w:rsidRPr="00444DC8">
        <w:rPr>
          <w:rFonts w:ascii="Arial" w:hAnsi="Arial" w:cs="Arial"/>
          <w:b/>
          <w:bCs/>
          <w:noProof/>
          <w:sz w:val="22"/>
          <w:szCs w:val="22"/>
        </w:rPr>
        <w:t>)</w:t>
      </w:r>
      <w:r w:rsidR="0032672A" w:rsidRPr="00D9183C">
        <w:rPr>
          <w:rFonts w:ascii="Arial" w:hAnsi="Arial" w:cs="Arial"/>
          <w:bCs/>
          <w:noProof/>
          <w:sz w:val="22"/>
          <w:szCs w:val="22"/>
        </w:rPr>
        <w:t xml:space="preserve"> </w:t>
      </w:r>
      <w:r w:rsidR="0032672A" w:rsidRPr="00444DC8">
        <w:rPr>
          <w:rFonts w:ascii="Arial" w:hAnsi="Arial" w:cs="Arial"/>
          <w:b/>
          <w:bCs/>
          <w:noProof/>
          <w:sz w:val="22"/>
          <w:szCs w:val="22"/>
        </w:rPr>
        <w:t xml:space="preserve">vers </w:t>
      </w:r>
      <w:r w:rsidR="00045994" w:rsidRPr="00444DC8">
        <w:rPr>
          <w:rFonts w:ascii="Arial" w:hAnsi="Arial" w:cs="Arial"/>
          <w:b/>
          <w:bCs/>
          <w:noProof/>
          <w:sz w:val="22"/>
          <w:szCs w:val="22"/>
        </w:rPr>
        <w:t xml:space="preserve">le commutateur </w:t>
      </w:r>
      <w:r w:rsidR="0032672A" w:rsidRPr="00444DC8">
        <w:rPr>
          <w:rFonts w:ascii="Arial" w:hAnsi="Arial" w:cs="Arial"/>
          <w:b/>
          <w:bCs/>
          <w:noProof/>
          <w:sz w:val="22"/>
          <w:szCs w:val="22"/>
        </w:rPr>
        <w:t>racine</w:t>
      </w:r>
      <w:r w:rsidR="0032672A" w:rsidRPr="00D9183C">
        <w:rPr>
          <w:rFonts w:ascii="Arial" w:hAnsi="Arial" w:cs="Arial"/>
          <w:bCs/>
          <w:noProof/>
          <w:sz w:val="22"/>
          <w:szCs w:val="22"/>
        </w:rPr>
        <w:t xml:space="preserve">. </w:t>
      </w:r>
      <w:r w:rsidR="00045994">
        <w:rPr>
          <w:rFonts w:ascii="Arial" w:hAnsi="Arial" w:cs="Arial"/>
          <w:bCs/>
          <w:noProof/>
          <w:sz w:val="22"/>
          <w:szCs w:val="22"/>
        </w:rPr>
        <w:t>Pour éliminer les chemins redondants</w:t>
      </w:r>
      <w:r w:rsidR="00611F09" w:rsidRPr="00D9183C">
        <w:rPr>
          <w:rFonts w:ascii="Arial" w:hAnsi="Arial" w:cs="Arial"/>
          <w:bCs/>
          <w:noProof/>
          <w:sz w:val="22"/>
          <w:szCs w:val="22"/>
        </w:rPr>
        <w:t xml:space="preserve">, </w:t>
      </w:r>
      <w:r w:rsidR="0032672A" w:rsidRPr="00D9183C">
        <w:rPr>
          <w:rFonts w:ascii="Arial" w:hAnsi="Arial" w:cs="Arial"/>
          <w:bCs/>
          <w:noProof/>
          <w:sz w:val="22"/>
          <w:szCs w:val="22"/>
        </w:rPr>
        <w:t xml:space="preserve">le protocole active ou bloque </w:t>
      </w:r>
      <w:r w:rsidR="00536136">
        <w:rPr>
          <w:rFonts w:ascii="Arial" w:hAnsi="Arial" w:cs="Arial"/>
          <w:bCs/>
          <w:noProof/>
          <w:sz w:val="22"/>
          <w:szCs w:val="22"/>
        </w:rPr>
        <w:t>les ports correspondants aux liaisons redondantes</w:t>
      </w:r>
      <w:r w:rsidR="0032672A" w:rsidRPr="00D9183C">
        <w:rPr>
          <w:rFonts w:ascii="Arial" w:hAnsi="Arial" w:cs="Arial"/>
          <w:bCs/>
          <w:noProof/>
          <w:sz w:val="22"/>
          <w:szCs w:val="22"/>
        </w:rPr>
        <w:t>.</w:t>
      </w:r>
    </w:p>
    <w:p w:rsidR="00CF1563" w:rsidRPr="00D56B00" w:rsidRDefault="003D73B0" w:rsidP="008C1D19">
      <w:pPr>
        <w:pStyle w:val="Doc-E5-PartieA"/>
        <w:tabs>
          <w:tab w:val="left" w:pos="2268"/>
        </w:tabs>
        <w:ind w:left="851"/>
        <w:rPr>
          <w:lang w:val="en-US"/>
        </w:rPr>
      </w:pPr>
      <w:bookmarkStart w:id="43" w:name="_Toc472633674"/>
      <w:bookmarkStart w:id="44" w:name="_Toc500495782"/>
      <w:r w:rsidRPr="00D56B00">
        <w:rPr>
          <w:lang w:val="en-US"/>
        </w:rPr>
        <w:t>Rapid Spanning Tree Protocol (RSTP)</w:t>
      </w:r>
      <w:bookmarkEnd w:id="43"/>
      <w:bookmarkEnd w:id="44"/>
    </w:p>
    <w:p w:rsidR="00CF1563" w:rsidRPr="00B9759D" w:rsidRDefault="00CF1563" w:rsidP="00711E5A">
      <w:pPr>
        <w:jc w:val="both"/>
        <w:rPr>
          <w:rFonts w:ascii="Arial" w:hAnsi="Arial" w:cs="Arial"/>
          <w:bCs/>
          <w:noProof/>
          <w:sz w:val="22"/>
          <w:szCs w:val="22"/>
        </w:rPr>
      </w:pPr>
      <w:r w:rsidRPr="00B9759D">
        <w:rPr>
          <w:rFonts w:ascii="Arial" w:hAnsi="Arial" w:cs="Arial"/>
          <w:bCs/>
          <w:noProof/>
          <w:sz w:val="22"/>
          <w:szCs w:val="22"/>
        </w:rPr>
        <w:t xml:space="preserve">Le </w:t>
      </w:r>
      <w:r w:rsidRPr="00B9759D">
        <w:rPr>
          <w:rFonts w:ascii="Arial" w:hAnsi="Arial" w:cs="Arial"/>
          <w:bCs/>
          <w:i/>
          <w:noProof/>
          <w:sz w:val="22"/>
          <w:szCs w:val="22"/>
        </w:rPr>
        <w:t>Rapid Spanning Tree Protocol</w:t>
      </w:r>
      <w:r w:rsidRPr="00B9759D">
        <w:rPr>
          <w:rFonts w:ascii="Arial" w:hAnsi="Arial" w:cs="Arial"/>
          <w:bCs/>
          <w:noProof/>
          <w:sz w:val="22"/>
          <w:szCs w:val="22"/>
        </w:rPr>
        <w:t xml:space="preserve"> (RSTP)</w:t>
      </w:r>
      <w:r w:rsidR="00711E5A" w:rsidRPr="00B9759D">
        <w:rPr>
          <w:rFonts w:ascii="Arial" w:hAnsi="Arial" w:cs="Arial"/>
          <w:bCs/>
          <w:noProof/>
          <w:sz w:val="22"/>
          <w:szCs w:val="22"/>
        </w:rPr>
        <w:t xml:space="preserve">, </w:t>
      </w:r>
      <w:r w:rsidRPr="00B9759D">
        <w:rPr>
          <w:rFonts w:ascii="Arial" w:hAnsi="Arial" w:cs="Arial"/>
          <w:bCs/>
          <w:noProof/>
          <w:sz w:val="22"/>
          <w:szCs w:val="22"/>
        </w:rPr>
        <w:t>défini dans la norme IEEE</w:t>
      </w:r>
      <w:r w:rsidR="00241203" w:rsidRPr="00B9759D">
        <w:rPr>
          <w:rFonts w:ascii="Arial" w:hAnsi="Arial" w:cs="Arial"/>
          <w:bCs/>
          <w:noProof/>
          <w:sz w:val="22"/>
          <w:szCs w:val="22"/>
        </w:rPr>
        <w:t xml:space="preserve"> 802.1w</w:t>
      </w:r>
      <w:r w:rsidR="00711E5A" w:rsidRPr="00B9759D">
        <w:rPr>
          <w:rFonts w:ascii="Arial" w:hAnsi="Arial" w:cs="Arial"/>
          <w:bCs/>
          <w:noProof/>
          <w:sz w:val="22"/>
          <w:szCs w:val="22"/>
        </w:rPr>
        <w:t xml:space="preserve">, </w:t>
      </w:r>
      <w:r w:rsidRPr="00B9759D">
        <w:rPr>
          <w:rFonts w:ascii="Arial" w:hAnsi="Arial" w:cs="Arial"/>
          <w:bCs/>
          <w:noProof/>
          <w:sz w:val="22"/>
          <w:szCs w:val="22"/>
        </w:rPr>
        <w:t xml:space="preserve">se base sur une seule </w:t>
      </w:r>
      <w:r w:rsidR="00F4071C" w:rsidRPr="00B9759D">
        <w:rPr>
          <w:rFonts w:ascii="Arial" w:hAnsi="Arial" w:cs="Arial"/>
          <w:bCs/>
          <w:noProof/>
          <w:sz w:val="22"/>
          <w:szCs w:val="22"/>
        </w:rPr>
        <w:t>racine</w:t>
      </w:r>
      <w:r w:rsidRPr="00B9759D">
        <w:rPr>
          <w:rFonts w:ascii="Arial" w:hAnsi="Arial" w:cs="Arial"/>
          <w:bCs/>
          <w:noProof/>
          <w:sz w:val="22"/>
          <w:szCs w:val="22"/>
        </w:rPr>
        <w:t xml:space="preserve"> de </w:t>
      </w:r>
      <w:r w:rsidRPr="00B9759D">
        <w:rPr>
          <w:rFonts w:ascii="Arial" w:hAnsi="Arial" w:cs="Arial"/>
          <w:bCs/>
          <w:i/>
          <w:noProof/>
          <w:sz w:val="22"/>
          <w:szCs w:val="22"/>
        </w:rPr>
        <w:t>spanning-tree</w:t>
      </w:r>
      <w:r w:rsidRPr="00B9759D">
        <w:rPr>
          <w:rFonts w:ascii="Arial" w:hAnsi="Arial" w:cs="Arial"/>
          <w:bCs/>
          <w:noProof/>
          <w:sz w:val="22"/>
          <w:szCs w:val="22"/>
        </w:rPr>
        <w:t xml:space="preserve"> pour le réseau entier, indépendamment du nombre de VLAN.</w:t>
      </w:r>
      <w:r w:rsidR="00504EE9" w:rsidRPr="00B9759D">
        <w:rPr>
          <w:rFonts w:ascii="Arial" w:hAnsi="Arial" w:cs="Arial"/>
          <w:bCs/>
          <w:noProof/>
          <w:sz w:val="22"/>
          <w:szCs w:val="22"/>
        </w:rPr>
        <w:t xml:space="preserve"> Un commutateur d'accès A avec 1000 VLAN connectés en redondance à deux commutateurs de distribution D1 et D2 utilise une seule liaison active, l’autre liaison est invalidée</w:t>
      </w:r>
      <w:r w:rsidR="008F5D53">
        <w:rPr>
          <w:rFonts w:ascii="Arial" w:hAnsi="Arial" w:cs="Arial"/>
          <w:bCs/>
          <w:noProof/>
          <w:sz w:val="22"/>
          <w:szCs w:val="22"/>
        </w:rPr>
        <w:t xml:space="preserve"> par le protocole RSTP</w:t>
      </w:r>
      <w:r w:rsidR="00504EE9" w:rsidRPr="00B9759D">
        <w:rPr>
          <w:rFonts w:ascii="Arial" w:hAnsi="Arial" w:cs="Arial"/>
          <w:bCs/>
          <w:noProof/>
          <w:sz w:val="22"/>
          <w:szCs w:val="22"/>
        </w:rPr>
        <w:t>.</w:t>
      </w:r>
    </w:p>
    <w:p w:rsidR="00CF1563" w:rsidRPr="00B9759D" w:rsidRDefault="00695E7D" w:rsidP="00C15D10">
      <w:pPr>
        <w:rPr>
          <w:rFonts w:ascii="Arial" w:hAnsi="Arial" w:cs="Arial"/>
          <w:b/>
          <w:bCs/>
          <w:noProof/>
          <w:kern w:val="32"/>
        </w:rPr>
      </w:pPr>
      <w:bookmarkStart w:id="45" w:name="dia2"/>
      <w:r>
        <w:rPr>
          <w:rFonts w:ascii="Arial" w:hAnsi="Arial" w:cs="Arial"/>
          <w:bCs/>
          <w:noProof/>
          <w:lang w:eastAsia="en-US"/>
        </w:rPr>
        <w:pict>
          <v:shape id="_x0000_s1048" type="#_x0000_t202" style="position:absolute;margin-left:238.4pt;margin-top:26.55pt;width:191.95pt;height:66pt;z-index:251670528;mso-width-percent:400;mso-width-percent:400;mso-width-relative:margin;mso-height-relative:margin">
            <v:textbox style="mso-next-textbox:#_x0000_s1048">
              <w:txbxContent>
                <w:p w:rsidR="009C21FA" w:rsidRDefault="008F5D53">
                  <w:pPr>
                    <w:jc w:val="both"/>
                    <w:rPr>
                      <w:rFonts w:ascii="Arial" w:hAnsi="Arial" w:cs="Arial"/>
                      <w:bCs/>
                      <w:noProof/>
                    </w:rPr>
                  </w:pPr>
                  <w:r>
                    <w:rPr>
                      <w:rFonts w:ascii="Arial" w:hAnsi="Arial" w:cs="Arial"/>
                      <w:bCs/>
                      <w:noProof/>
                    </w:rPr>
                    <w:t>A noter qu’a</w:t>
                  </w:r>
                  <w:r w:rsidR="009C21FA" w:rsidRPr="0004178E">
                    <w:rPr>
                      <w:rFonts w:ascii="Arial" w:hAnsi="Arial" w:cs="Arial"/>
                      <w:bCs/>
                      <w:noProof/>
                    </w:rPr>
                    <w:t xml:space="preserve">ucun équilibrage de charge n'est possible ; une seule liaison </w:t>
                  </w:r>
                  <w:r>
                    <w:rPr>
                      <w:rFonts w:ascii="Arial" w:hAnsi="Arial" w:cs="Arial"/>
                      <w:bCs/>
                      <w:noProof/>
                    </w:rPr>
                    <w:t>est active</w:t>
                  </w:r>
                  <w:r w:rsidR="009C21FA" w:rsidRPr="0004178E">
                    <w:rPr>
                      <w:rFonts w:ascii="Arial" w:hAnsi="Arial" w:cs="Arial"/>
                      <w:bCs/>
                      <w:noProof/>
                    </w:rPr>
                    <w:t xml:space="preserve"> pour tous les VLAN.</w:t>
                  </w:r>
                </w:p>
                <w:p w:rsidR="009C21FA" w:rsidRPr="00C15D10" w:rsidRDefault="009C21FA"/>
              </w:txbxContent>
            </v:textbox>
          </v:shape>
        </w:pict>
      </w:r>
      <w:r w:rsidR="008F5D53" w:rsidRPr="00B9759D">
        <w:rPr>
          <w:rFonts w:ascii="Arial" w:hAnsi="Arial" w:cs="Arial"/>
        </w:rPr>
        <w:object w:dxaOrig="4298" w:dyaOrig="2624">
          <v:shape id="_x0000_i1027" type="#_x0000_t75" style="width:3in;height:115.5pt" o:ole="">
            <v:imagedata r:id="rId23" o:title=""/>
          </v:shape>
          <o:OLEObject Type="Embed" ProgID="Visio.Drawing.11" ShapeID="_x0000_i1027" DrawAspect="Content" ObjectID="_1581156694" r:id="rId24"/>
        </w:object>
      </w:r>
      <w:bookmarkEnd w:id="45"/>
    </w:p>
    <w:p w:rsidR="00D75B9A" w:rsidRPr="00965550" w:rsidRDefault="00B645D2" w:rsidP="008C1D19">
      <w:pPr>
        <w:pStyle w:val="Doc-E5-PartieA"/>
        <w:tabs>
          <w:tab w:val="left" w:pos="2268"/>
        </w:tabs>
        <w:ind w:left="851"/>
      </w:pPr>
      <w:bookmarkStart w:id="46" w:name="_Toc472633675"/>
      <w:bookmarkStart w:id="47" w:name="_Toc500495783"/>
      <w:r w:rsidRPr="00965550">
        <w:t>Schéma des i</w:t>
      </w:r>
      <w:r w:rsidR="00B93274" w:rsidRPr="00965550">
        <w:t>nterconnexions</w:t>
      </w:r>
      <w:r w:rsidR="00D50FB3" w:rsidRPr="00965550">
        <w:t xml:space="preserve"> </w:t>
      </w:r>
      <w:r w:rsidR="00B93274" w:rsidRPr="00965550">
        <w:t xml:space="preserve">prévues </w:t>
      </w:r>
      <w:r w:rsidR="00D50FB3" w:rsidRPr="00965550">
        <w:t>entre les commutateurs</w:t>
      </w:r>
      <w:bookmarkEnd w:id="46"/>
      <w:bookmarkEnd w:id="47"/>
    </w:p>
    <w:p w:rsidR="005455A6" w:rsidRPr="00B9759D" w:rsidRDefault="00E94087">
      <w:pPr>
        <w:spacing w:before="120" w:after="120"/>
        <w:ind w:right="565"/>
        <w:jc w:val="center"/>
        <w:rPr>
          <w:rFonts w:ascii="Arial" w:hAnsi="Arial" w:cs="Arial"/>
        </w:rPr>
      </w:pPr>
      <w:r w:rsidRPr="00B9759D">
        <w:rPr>
          <w:rFonts w:ascii="Arial" w:hAnsi="Arial" w:cs="Arial"/>
        </w:rPr>
        <w:object w:dxaOrig="5524" w:dyaOrig="4100">
          <v:shape id="_x0000_i1028" type="#_x0000_t75" style="width:366.75pt;height:271.5pt" o:ole="" o:bordertopcolor="#00b050" o:borderleftcolor="#00b050" o:borderbottomcolor="#00b050" o:borderrightcolor="#00b050">
            <v:imagedata r:id="rId25" o:title=""/>
            <w10:bordertop type="single" width="12"/>
            <w10:borderleft type="single" width="12"/>
            <w10:borderbottom type="single" width="12"/>
            <w10:borderright type="single" width="12"/>
          </v:shape>
          <o:OLEObject Type="Embed" ProgID="Visio.Drawing.15" ShapeID="_x0000_i1028" DrawAspect="Content" ObjectID="_1581156695" r:id="rId26"/>
        </w:object>
      </w:r>
    </w:p>
    <w:p w:rsidR="00B645D2" w:rsidRPr="000E4CA0" w:rsidRDefault="00993A46" w:rsidP="006A48C3">
      <w:pPr>
        <w:spacing w:after="120"/>
        <w:ind w:left="709" w:right="567"/>
        <w:jc w:val="both"/>
        <w:rPr>
          <w:rFonts w:ascii="Arial" w:hAnsi="Arial" w:cs="Arial"/>
          <w:sz w:val="22"/>
          <w:szCs w:val="22"/>
        </w:rPr>
      </w:pPr>
      <w:r w:rsidRPr="00993A46">
        <w:rPr>
          <w:rFonts w:ascii="Arial" w:hAnsi="Arial" w:cs="Arial"/>
          <w:sz w:val="22"/>
          <w:szCs w:val="22"/>
        </w:rPr>
        <w:t>La liaison n°1 est en 10 GbE (10 Gigabit Ethernet). Les liaisons n°2 à n°8 sont toutes en fibre optique 1000 Base LX.</w:t>
      </w:r>
    </w:p>
    <w:p w:rsidR="005A57EB" w:rsidRPr="000E4CA0" w:rsidRDefault="00993A46" w:rsidP="006A48C3">
      <w:pPr>
        <w:spacing w:after="120"/>
        <w:ind w:left="709" w:right="567"/>
        <w:jc w:val="both"/>
        <w:rPr>
          <w:rFonts w:ascii="Arial" w:hAnsi="Arial" w:cs="Arial"/>
          <w:sz w:val="22"/>
          <w:szCs w:val="22"/>
        </w:rPr>
      </w:pPr>
      <w:r w:rsidRPr="00993A46">
        <w:rPr>
          <w:rFonts w:ascii="Arial" w:hAnsi="Arial" w:cs="Arial"/>
          <w:sz w:val="22"/>
          <w:szCs w:val="22"/>
        </w:rPr>
        <w:t xml:space="preserve">NB : </w:t>
      </w:r>
      <w:r w:rsidR="008369AB">
        <w:rPr>
          <w:rFonts w:ascii="Arial" w:hAnsi="Arial" w:cs="Arial"/>
          <w:sz w:val="22"/>
          <w:szCs w:val="22"/>
        </w:rPr>
        <w:t>p</w:t>
      </w:r>
      <w:r w:rsidRPr="00993A46">
        <w:rPr>
          <w:rFonts w:ascii="Arial" w:hAnsi="Arial" w:cs="Arial"/>
          <w:sz w:val="22"/>
          <w:szCs w:val="22"/>
        </w:rPr>
        <w:t>our l’instant</w:t>
      </w:r>
      <w:r w:rsidR="008F5D53">
        <w:rPr>
          <w:rFonts w:ascii="Arial" w:hAnsi="Arial" w:cs="Arial"/>
          <w:sz w:val="22"/>
          <w:szCs w:val="22"/>
        </w:rPr>
        <w:t>,</w:t>
      </w:r>
      <w:r w:rsidRPr="00993A46">
        <w:rPr>
          <w:rFonts w:ascii="Arial" w:hAnsi="Arial" w:cs="Arial"/>
          <w:sz w:val="22"/>
          <w:szCs w:val="22"/>
        </w:rPr>
        <w:t xml:space="preserve"> les étages 6 et 7 n’étant pas encore occupés, la liaison n’est pas encore opérationnelle vers ces étages.</w:t>
      </w:r>
    </w:p>
    <w:p w:rsidR="005455A6" w:rsidRDefault="00D50FB3" w:rsidP="008C1D19">
      <w:pPr>
        <w:pStyle w:val="Doc-E5-PartieA"/>
        <w:tabs>
          <w:tab w:val="left" w:pos="2268"/>
        </w:tabs>
        <w:ind w:left="851"/>
      </w:pPr>
      <w:bookmarkStart w:id="48" w:name="_Toc472633676"/>
      <w:bookmarkStart w:id="49" w:name="_Toc500495784"/>
      <w:r w:rsidRPr="00965550">
        <w:lastRenderedPageBreak/>
        <w:t>Étude des flux</w:t>
      </w:r>
      <w:bookmarkEnd w:id="48"/>
      <w:bookmarkEnd w:id="49"/>
    </w:p>
    <w:p w:rsidR="00A516DD" w:rsidRPr="000E4CA0" w:rsidRDefault="00504F28" w:rsidP="00167486">
      <w:pPr>
        <w:spacing w:before="120" w:after="120"/>
        <w:ind w:left="567"/>
        <w:jc w:val="both"/>
        <w:rPr>
          <w:rFonts w:ascii="Arial" w:hAnsi="Arial" w:cs="Arial"/>
          <w:bCs/>
          <w:noProof/>
          <w:sz w:val="22"/>
          <w:szCs w:val="22"/>
          <w:lang w:eastAsia="en-US"/>
        </w:rPr>
      </w:pPr>
      <w:r>
        <w:rPr>
          <w:rFonts w:ascii="Arial" w:hAnsi="Arial" w:cs="Arial"/>
          <w:bCs/>
          <w:noProof/>
          <w:sz w:val="22"/>
          <w:szCs w:val="22"/>
          <w:lang w:eastAsia="en-US"/>
        </w:rPr>
        <w:t>Le tableau présente la répartition des flux des différents VLAN en pourcentage</w:t>
      </w:r>
      <w:r w:rsidR="00993A46" w:rsidRPr="00993A46">
        <w:rPr>
          <w:rFonts w:ascii="Arial" w:hAnsi="Arial" w:cs="Arial"/>
          <w:bCs/>
          <w:noProof/>
          <w:sz w:val="22"/>
          <w:szCs w:val="22"/>
          <w:lang w:eastAsia="en-US"/>
        </w:rPr>
        <w:t>.</w:t>
      </w:r>
    </w:p>
    <w:tbl>
      <w:tblPr>
        <w:tblW w:w="8503" w:type="dxa"/>
        <w:jc w:val="center"/>
        <w:tblCellMar>
          <w:left w:w="70" w:type="dxa"/>
          <w:right w:w="70" w:type="dxa"/>
        </w:tblCellMar>
        <w:tblLook w:val="04A0" w:firstRow="1" w:lastRow="0" w:firstColumn="1" w:lastColumn="0" w:noHBand="0" w:noVBand="1"/>
      </w:tblPr>
      <w:tblGrid>
        <w:gridCol w:w="1132"/>
        <w:gridCol w:w="5670"/>
        <w:gridCol w:w="1701"/>
      </w:tblGrid>
      <w:tr w:rsidR="00D51DB6" w:rsidRPr="00D51DB6" w:rsidTr="00167486">
        <w:trPr>
          <w:trHeight w:val="293"/>
          <w:jc w:val="center"/>
        </w:trPr>
        <w:tc>
          <w:tcPr>
            <w:tcW w:w="1132" w:type="dxa"/>
            <w:tcBorders>
              <w:top w:val="single" w:sz="8" w:space="0" w:color="000000"/>
              <w:left w:val="single" w:sz="8" w:space="0" w:color="000000"/>
              <w:bottom w:val="single" w:sz="8" w:space="0" w:color="000000"/>
              <w:right w:val="nil"/>
            </w:tcBorders>
            <w:shd w:val="clear" w:color="000000" w:fill="C6D9F1"/>
            <w:vAlign w:val="center"/>
            <w:hideMark/>
          </w:tcPr>
          <w:p w:rsidR="00D51DB6" w:rsidRPr="00D51DB6" w:rsidRDefault="00D51DB6" w:rsidP="00D51DB6">
            <w:pPr>
              <w:jc w:val="center"/>
              <w:rPr>
                <w:rFonts w:ascii="Arial" w:hAnsi="Arial" w:cs="Arial"/>
                <w:color w:val="000000"/>
                <w:sz w:val="22"/>
                <w:szCs w:val="22"/>
                <w:lang w:val="fr-FR"/>
              </w:rPr>
            </w:pPr>
            <w:r w:rsidRPr="00D51DB6">
              <w:rPr>
                <w:rFonts w:ascii="Arial" w:hAnsi="Arial" w:cs="Arial"/>
                <w:color w:val="000000"/>
                <w:sz w:val="22"/>
                <w:szCs w:val="22"/>
                <w:lang w:val="fr-FR"/>
              </w:rPr>
              <w:t>N° VLAN</w:t>
            </w:r>
          </w:p>
        </w:tc>
        <w:tc>
          <w:tcPr>
            <w:tcW w:w="5670" w:type="dxa"/>
            <w:tcBorders>
              <w:top w:val="single" w:sz="8" w:space="0" w:color="000000"/>
              <w:left w:val="single" w:sz="8" w:space="0" w:color="000000"/>
              <w:bottom w:val="single" w:sz="8" w:space="0" w:color="000000"/>
              <w:right w:val="nil"/>
            </w:tcBorders>
            <w:shd w:val="clear" w:color="000000" w:fill="C6D9F1"/>
            <w:vAlign w:val="center"/>
            <w:hideMark/>
          </w:tcPr>
          <w:p w:rsidR="00D51DB6" w:rsidRPr="00D51DB6" w:rsidRDefault="00D51DB6" w:rsidP="00D51DB6">
            <w:pPr>
              <w:jc w:val="center"/>
              <w:rPr>
                <w:rFonts w:ascii="Arial" w:hAnsi="Arial" w:cs="Arial"/>
                <w:color w:val="000000"/>
                <w:sz w:val="22"/>
                <w:szCs w:val="22"/>
                <w:lang w:val="fr-FR"/>
              </w:rPr>
            </w:pPr>
            <w:r w:rsidRPr="00D51DB6">
              <w:rPr>
                <w:rFonts w:ascii="Arial" w:hAnsi="Arial" w:cs="Arial"/>
                <w:color w:val="000000"/>
                <w:sz w:val="22"/>
                <w:szCs w:val="22"/>
                <w:lang w:val="fr-FR"/>
              </w:rPr>
              <w:t>Service(s)</w:t>
            </w:r>
          </w:p>
        </w:tc>
        <w:tc>
          <w:tcPr>
            <w:tcW w:w="1701" w:type="dxa"/>
            <w:tcBorders>
              <w:top w:val="single" w:sz="8" w:space="0" w:color="000000"/>
              <w:left w:val="single" w:sz="8" w:space="0" w:color="000000"/>
              <w:bottom w:val="single" w:sz="8" w:space="0" w:color="000000"/>
              <w:right w:val="single" w:sz="8" w:space="0" w:color="000000"/>
            </w:tcBorders>
            <w:shd w:val="clear" w:color="000000" w:fill="C6D9F1"/>
            <w:vAlign w:val="center"/>
            <w:hideMark/>
          </w:tcPr>
          <w:p w:rsidR="00D51DB6" w:rsidRPr="00D51DB6" w:rsidRDefault="00D51DB6" w:rsidP="00504F28">
            <w:pPr>
              <w:jc w:val="center"/>
              <w:rPr>
                <w:rFonts w:ascii="Arial" w:hAnsi="Arial" w:cs="Arial"/>
                <w:color w:val="000000"/>
                <w:sz w:val="22"/>
                <w:szCs w:val="22"/>
                <w:lang w:val="fr-FR"/>
              </w:rPr>
            </w:pPr>
            <w:r w:rsidRPr="00D51DB6">
              <w:rPr>
                <w:rFonts w:ascii="Arial" w:hAnsi="Arial" w:cs="Arial"/>
                <w:color w:val="000000"/>
                <w:sz w:val="22"/>
                <w:szCs w:val="22"/>
                <w:lang w:val="fr-FR"/>
              </w:rPr>
              <w:t xml:space="preserve">Flux </w:t>
            </w:r>
            <w:r w:rsidR="00504F28">
              <w:rPr>
                <w:rFonts w:ascii="Arial" w:hAnsi="Arial" w:cs="Arial"/>
                <w:color w:val="000000"/>
                <w:sz w:val="22"/>
                <w:szCs w:val="22"/>
                <w:lang w:val="fr-FR"/>
              </w:rPr>
              <w:t>(%)</w:t>
            </w:r>
          </w:p>
        </w:tc>
      </w:tr>
      <w:tr w:rsidR="00D51DB6" w:rsidRPr="00D51DB6" w:rsidTr="006A48C3">
        <w:trPr>
          <w:trHeight w:val="315"/>
          <w:jc w:val="center"/>
        </w:trPr>
        <w:tc>
          <w:tcPr>
            <w:tcW w:w="1132" w:type="dxa"/>
            <w:tcBorders>
              <w:top w:val="nil"/>
              <w:left w:val="single" w:sz="8" w:space="0" w:color="000000"/>
              <w:bottom w:val="single" w:sz="8" w:space="0" w:color="000000"/>
              <w:right w:val="nil"/>
            </w:tcBorders>
            <w:shd w:val="clear" w:color="auto" w:fill="auto"/>
            <w:vAlign w:val="center"/>
            <w:hideMark/>
          </w:tcPr>
          <w:p w:rsidR="00D51DB6" w:rsidRPr="00D51DB6" w:rsidRDefault="00D51DB6" w:rsidP="006A48C3">
            <w:pPr>
              <w:jc w:val="center"/>
              <w:rPr>
                <w:rFonts w:ascii="Arial" w:hAnsi="Arial" w:cs="Arial"/>
                <w:color w:val="000000"/>
                <w:sz w:val="22"/>
                <w:szCs w:val="22"/>
                <w:lang w:val="fr-FR"/>
              </w:rPr>
            </w:pPr>
            <w:r w:rsidRPr="00D51DB6">
              <w:rPr>
                <w:rFonts w:ascii="Arial" w:hAnsi="Arial" w:cs="Arial"/>
                <w:color w:val="000000"/>
                <w:sz w:val="22"/>
                <w:szCs w:val="22"/>
                <w:lang w:val="fr-FR"/>
              </w:rPr>
              <w:t>10</w:t>
            </w:r>
          </w:p>
        </w:tc>
        <w:tc>
          <w:tcPr>
            <w:tcW w:w="5670" w:type="dxa"/>
            <w:tcBorders>
              <w:top w:val="nil"/>
              <w:left w:val="single" w:sz="8" w:space="0" w:color="000000"/>
              <w:bottom w:val="single" w:sz="8" w:space="0" w:color="000000"/>
              <w:right w:val="nil"/>
            </w:tcBorders>
            <w:shd w:val="clear" w:color="auto" w:fill="auto"/>
            <w:vAlign w:val="center"/>
            <w:hideMark/>
          </w:tcPr>
          <w:p w:rsidR="00D51DB6" w:rsidRPr="00D51DB6" w:rsidRDefault="00D51DB6" w:rsidP="00D51DB6">
            <w:pPr>
              <w:rPr>
                <w:rFonts w:ascii="Arial" w:hAnsi="Arial" w:cs="Arial"/>
                <w:color w:val="000000"/>
                <w:sz w:val="22"/>
                <w:szCs w:val="22"/>
                <w:lang w:val="fr-FR"/>
              </w:rPr>
            </w:pPr>
            <w:r w:rsidRPr="00D51DB6">
              <w:rPr>
                <w:rFonts w:ascii="Arial" w:hAnsi="Arial" w:cs="Arial"/>
                <w:color w:val="000000"/>
                <w:sz w:val="22"/>
                <w:szCs w:val="22"/>
                <w:lang w:val="fr-FR"/>
              </w:rPr>
              <w:t>Direction</w:t>
            </w:r>
          </w:p>
        </w:tc>
        <w:tc>
          <w:tcPr>
            <w:tcW w:w="1701" w:type="dxa"/>
            <w:tcBorders>
              <w:top w:val="nil"/>
              <w:left w:val="single" w:sz="8" w:space="0" w:color="000000"/>
              <w:bottom w:val="single" w:sz="8" w:space="0" w:color="000000"/>
              <w:right w:val="single" w:sz="8" w:space="0" w:color="000000"/>
            </w:tcBorders>
            <w:shd w:val="clear" w:color="auto" w:fill="auto"/>
            <w:vAlign w:val="center"/>
            <w:hideMark/>
          </w:tcPr>
          <w:p w:rsidR="005455A6" w:rsidRDefault="00E82805">
            <w:pPr>
              <w:ind w:right="481"/>
              <w:jc w:val="right"/>
              <w:rPr>
                <w:rFonts w:ascii="Arial" w:hAnsi="Arial" w:cs="Arial"/>
                <w:color w:val="000000"/>
                <w:sz w:val="22"/>
                <w:szCs w:val="22"/>
                <w:lang w:val="fr-FR"/>
              </w:rPr>
            </w:pPr>
            <w:r>
              <w:rPr>
                <w:rFonts w:ascii="Arial" w:hAnsi="Arial" w:cs="Arial"/>
                <w:color w:val="000000"/>
                <w:sz w:val="22"/>
                <w:szCs w:val="22"/>
                <w:lang w:val="fr-FR"/>
              </w:rPr>
              <w:t>10</w:t>
            </w:r>
          </w:p>
        </w:tc>
      </w:tr>
      <w:tr w:rsidR="00D51DB6" w:rsidRPr="00D51DB6" w:rsidTr="006A48C3">
        <w:trPr>
          <w:trHeight w:val="315"/>
          <w:jc w:val="center"/>
        </w:trPr>
        <w:tc>
          <w:tcPr>
            <w:tcW w:w="1132" w:type="dxa"/>
            <w:tcBorders>
              <w:top w:val="nil"/>
              <w:left w:val="single" w:sz="8" w:space="0" w:color="000000"/>
              <w:bottom w:val="single" w:sz="8" w:space="0" w:color="000000"/>
              <w:right w:val="nil"/>
            </w:tcBorders>
            <w:shd w:val="clear" w:color="auto" w:fill="auto"/>
            <w:vAlign w:val="center"/>
            <w:hideMark/>
          </w:tcPr>
          <w:p w:rsidR="00D51DB6" w:rsidRPr="00D51DB6" w:rsidRDefault="00D51DB6" w:rsidP="006A48C3">
            <w:pPr>
              <w:jc w:val="center"/>
              <w:rPr>
                <w:rFonts w:ascii="Arial" w:hAnsi="Arial" w:cs="Arial"/>
                <w:color w:val="000000"/>
                <w:sz w:val="22"/>
                <w:szCs w:val="22"/>
                <w:lang w:val="fr-FR"/>
              </w:rPr>
            </w:pPr>
            <w:r w:rsidRPr="00D51DB6">
              <w:rPr>
                <w:rFonts w:ascii="Arial" w:hAnsi="Arial" w:cs="Arial"/>
                <w:color w:val="000000"/>
                <w:sz w:val="22"/>
                <w:szCs w:val="22"/>
                <w:lang w:val="fr-FR"/>
              </w:rPr>
              <w:t>20</w:t>
            </w:r>
          </w:p>
        </w:tc>
        <w:tc>
          <w:tcPr>
            <w:tcW w:w="5670" w:type="dxa"/>
            <w:tcBorders>
              <w:top w:val="nil"/>
              <w:left w:val="single" w:sz="8" w:space="0" w:color="000000"/>
              <w:bottom w:val="single" w:sz="8" w:space="0" w:color="000000"/>
              <w:right w:val="nil"/>
            </w:tcBorders>
            <w:shd w:val="clear" w:color="auto" w:fill="auto"/>
            <w:vAlign w:val="center"/>
            <w:hideMark/>
          </w:tcPr>
          <w:p w:rsidR="00D51DB6" w:rsidRPr="00D51DB6" w:rsidRDefault="00D51DB6" w:rsidP="00D51DB6">
            <w:pPr>
              <w:rPr>
                <w:rFonts w:ascii="Arial" w:hAnsi="Arial" w:cs="Arial"/>
                <w:color w:val="000000"/>
                <w:sz w:val="22"/>
                <w:szCs w:val="22"/>
                <w:lang w:val="fr-FR"/>
              </w:rPr>
            </w:pPr>
            <w:r w:rsidRPr="00D51DB6">
              <w:rPr>
                <w:rFonts w:ascii="Arial" w:hAnsi="Arial" w:cs="Arial"/>
                <w:color w:val="000000"/>
                <w:sz w:val="22"/>
                <w:szCs w:val="22"/>
                <w:lang w:val="fr-FR"/>
              </w:rPr>
              <w:t>RH - Compta - Juridique</w:t>
            </w:r>
          </w:p>
        </w:tc>
        <w:tc>
          <w:tcPr>
            <w:tcW w:w="1701" w:type="dxa"/>
            <w:tcBorders>
              <w:top w:val="nil"/>
              <w:left w:val="single" w:sz="8" w:space="0" w:color="000000"/>
              <w:bottom w:val="single" w:sz="8" w:space="0" w:color="000000"/>
              <w:right w:val="single" w:sz="8" w:space="0" w:color="000000"/>
            </w:tcBorders>
            <w:shd w:val="clear" w:color="auto" w:fill="auto"/>
            <w:vAlign w:val="center"/>
            <w:hideMark/>
          </w:tcPr>
          <w:p w:rsidR="005455A6" w:rsidRDefault="00D51DB6">
            <w:pPr>
              <w:ind w:right="481"/>
              <w:jc w:val="right"/>
              <w:rPr>
                <w:rFonts w:ascii="Arial" w:hAnsi="Arial" w:cs="Arial"/>
                <w:color w:val="000000"/>
                <w:sz w:val="22"/>
                <w:szCs w:val="22"/>
                <w:lang w:val="fr-FR"/>
              </w:rPr>
            </w:pPr>
            <w:r w:rsidRPr="00D51DB6">
              <w:rPr>
                <w:rFonts w:ascii="Arial" w:hAnsi="Arial" w:cs="Arial"/>
                <w:color w:val="000000"/>
                <w:sz w:val="22"/>
                <w:szCs w:val="22"/>
                <w:lang w:val="fr-FR"/>
              </w:rPr>
              <w:t>1</w:t>
            </w:r>
            <w:r w:rsidR="00E82805">
              <w:rPr>
                <w:rFonts w:ascii="Arial" w:hAnsi="Arial" w:cs="Arial"/>
                <w:color w:val="000000"/>
                <w:sz w:val="22"/>
                <w:szCs w:val="22"/>
                <w:lang w:val="fr-FR"/>
              </w:rPr>
              <w:t>5</w:t>
            </w:r>
          </w:p>
        </w:tc>
      </w:tr>
      <w:tr w:rsidR="00D51DB6" w:rsidRPr="00D51DB6" w:rsidTr="006A48C3">
        <w:trPr>
          <w:trHeight w:val="315"/>
          <w:jc w:val="center"/>
        </w:trPr>
        <w:tc>
          <w:tcPr>
            <w:tcW w:w="1132" w:type="dxa"/>
            <w:tcBorders>
              <w:top w:val="nil"/>
              <w:left w:val="single" w:sz="8" w:space="0" w:color="000000"/>
              <w:bottom w:val="single" w:sz="8" w:space="0" w:color="000000"/>
              <w:right w:val="nil"/>
            </w:tcBorders>
            <w:shd w:val="clear" w:color="auto" w:fill="auto"/>
            <w:vAlign w:val="center"/>
            <w:hideMark/>
          </w:tcPr>
          <w:p w:rsidR="00D51DB6" w:rsidRPr="00D51DB6" w:rsidRDefault="00D51DB6" w:rsidP="006A48C3">
            <w:pPr>
              <w:jc w:val="center"/>
              <w:rPr>
                <w:rFonts w:ascii="Arial" w:hAnsi="Arial" w:cs="Arial"/>
                <w:color w:val="000000"/>
                <w:sz w:val="22"/>
                <w:szCs w:val="22"/>
                <w:lang w:val="fr-FR"/>
              </w:rPr>
            </w:pPr>
            <w:r w:rsidRPr="00D51DB6">
              <w:rPr>
                <w:rFonts w:ascii="Arial" w:hAnsi="Arial" w:cs="Arial"/>
                <w:color w:val="000000"/>
                <w:sz w:val="22"/>
                <w:szCs w:val="22"/>
                <w:lang w:val="fr-FR"/>
              </w:rPr>
              <w:t>30</w:t>
            </w:r>
          </w:p>
        </w:tc>
        <w:tc>
          <w:tcPr>
            <w:tcW w:w="5670" w:type="dxa"/>
            <w:tcBorders>
              <w:top w:val="nil"/>
              <w:left w:val="single" w:sz="8" w:space="0" w:color="000000"/>
              <w:bottom w:val="single" w:sz="8" w:space="0" w:color="000000"/>
              <w:right w:val="nil"/>
            </w:tcBorders>
            <w:shd w:val="clear" w:color="auto" w:fill="auto"/>
            <w:vAlign w:val="center"/>
            <w:hideMark/>
          </w:tcPr>
          <w:p w:rsidR="00D51DB6" w:rsidRPr="00D51DB6" w:rsidRDefault="00D51DB6" w:rsidP="00D51DB6">
            <w:pPr>
              <w:rPr>
                <w:rFonts w:ascii="Arial" w:hAnsi="Arial" w:cs="Arial"/>
                <w:color w:val="000000"/>
                <w:sz w:val="22"/>
                <w:szCs w:val="22"/>
                <w:lang w:val="fr-FR"/>
              </w:rPr>
            </w:pPr>
            <w:r w:rsidRPr="00D51DB6">
              <w:rPr>
                <w:rFonts w:ascii="Arial" w:hAnsi="Arial" w:cs="Arial"/>
                <w:color w:val="000000"/>
                <w:sz w:val="22"/>
                <w:szCs w:val="22"/>
                <w:lang w:val="fr-FR"/>
              </w:rPr>
              <w:t>Communication</w:t>
            </w:r>
          </w:p>
        </w:tc>
        <w:tc>
          <w:tcPr>
            <w:tcW w:w="1701" w:type="dxa"/>
            <w:tcBorders>
              <w:top w:val="nil"/>
              <w:left w:val="single" w:sz="8" w:space="0" w:color="000000"/>
              <w:bottom w:val="single" w:sz="8" w:space="0" w:color="000000"/>
              <w:right w:val="single" w:sz="8" w:space="0" w:color="000000"/>
            </w:tcBorders>
            <w:shd w:val="clear" w:color="auto" w:fill="auto"/>
            <w:vAlign w:val="center"/>
            <w:hideMark/>
          </w:tcPr>
          <w:p w:rsidR="005455A6" w:rsidRDefault="00E82805">
            <w:pPr>
              <w:ind w:right="481"/>
              <w:jc w:val="right"/>
              <w:rPr>
                <w:rFonts w:ascii="Arial" w:hAnsi="Arial" w:cs="Arial"/>
                <w:color w:val="000000"/>
                <w:sz w:val="22"/>
                <w:szCs w:val="22"/>
                <w:lang w:val="fr-FR"/>
              </w:rPr>
            </w:pPr>
            <w:r>
              <w:rPr>
                <w:rFonts w:ascii="Arial" w:hAnsi="Arial" w:cs="Arial"/>
                <w:color w:val="000000"/>
                <w:sz w:val="22"/>
                <w:szCs w:val="22"/>
                <w:lang w:val="fr-FR"/>
              </w:rPr>
              <w:t>30</w:t>
            </w:r>
          </w:p>
        </w:tc>
      </w:tr>
      <w:tr w:rsidR="00D51DB6" w:rsidRPr="00D51DB6" w:rsidTr="006A48C3">
        <w:trPr>
          <w:trHeight w:val="315"/>
          <w:jc w:val="center"/>
        </w:trPr>
        <w:tc>
          <w:tcPr>
            <w:tcW w:w="1132" w:type="dxa"/>
            <w:tcBorders>
              <w:top w:val="nil"/>
              <w:left w:val="single" w:sz="8" w:space="0" w:color="000000"/>
              <w:bottom w:val="single" w:sz="8" w:space="0" w:color="000000"/>
              <w:right w:val="nil"/>
            </w:tcBorders>
            <w:shd w:val="clear" w:color="auto" w:fill="auto"/>
            <w:vAlign w:val="center"/>
            <w:hideMark/>
          </w:tcPr>
          <w:p w:rsidR="00D51DB6" w:rsidRPr="00D51DB6" w:rsidRDefault="00D51DB6" w:rsidP="006A48C3">
            <w:pPr>
              <w:jc w:val="center"/>
              <w:rPr>
                <w:rFonts w:ascii="Arial" w:hAnsi="Arial" w:cs="Arial"/>
                <w:color w:val="000000"/>
                <w:sz w:val="22"/>
                <w:szCs w:val="22"/>
                <w:lang w:val="fr-FR"/>
              </w:rPr>
            </w:pPr>
            <w:r w:rsidRPr="00D51DB6">
              <w:rPr>
                <w:rFonts w:ascii="Arial" w:hAnsi="Arial" w:cs="Arial"/>
                <w:color w:val="000000"/>
                <w:sz w:val="22"/>
                <w:szCs w:val="22"/>
                <w:lang w:val="fr-FR"/>
              </w:rPr>
              <w:t>40</w:t>
            </w:r>
          </w:p>
        </w:tc>
        <w:tc>
          <w:tcPr>
            <w:tcW w:w="5670" w:type="dxa"/>
            <w:tcBorders>
              <w:top w:val="nil"/>
              <w:left w:val="single" w:sz="8" w:space="0" w:color="000000"/>
              <w:bottom w:val="single" w:sz="8" w:space="0" w:color="000000"/>
              <w:right w:val="nil"/>
            </w:tcBorders>
            <w:shd w:val="clear" w:color="auto" w:fill="auto"/>
            <w:vAlign w:val="center"/>
            <w:hideMark/>
          </w:tcPr>
          <w:p w:rsidR="00D51DB6" w:rsidRPr="00D51DB6" w:rsidRDefault="00D51DB6" w:rsidP="00D51DB6">
            <w:pPr>
              <w:rPr>
                <w:rFonts w:ascii="Arial" w:hAnsi="Arial" w:cs="Arial"/>
                <w:color w:val="000000"/>
                <w:sz w:val="22"/>
                <w:szCs w:val="22"/>
                <w:lang w:val="fr-FR"/>
              </w:rPr>
            </w:pPr>
            <w:r w:rsidRPr="00D51DB6">
              <w:rPr>
                <w:rFonts w:ascii="Arial" w:hAnsi="Arial" w:cs="Arial"/>
                <w:color w:val="000000"/>
                <w:sz w:val="22"/>
                <w:szCs w:val="22"/>
                <w:lang w:val="fr-FR"/>
              </w:rPr>
              <w:t>Marketing</w:t>
            </w:r>
          </w:p>
        </w:tc>
        <w:tc>
          <w:tcPr>
            <w:tcW w:w="1701" w:type="dxa"/>
            <w:tcBorders>
              <w:top w:val="nil"/>
              <w:left w:val="single" w:sz="8" w:space="0" w:color="000000"/>
              <w:bottom w:val="single" w:sz="8" w:space="0" w:color="000000"/>
              <w:right w:val="single" w:sz="8" w:space="0" w:color="000000"/>
            </w:tcBorders>
            <w:shd w:val="clear" w:color="auto" w:fill="auto"/>
            <w:vAlign w:val="center"/>
            <w:hideMark/>
          </w:tcPr>
          <w:p w:rsidR="005455A6" w:rsidRDefault="00E82805">
            <w:pPr>
              <w:ind w:right="481"/>
              <w:jc w:val="right"/>
              <w:rPr>
                <w:rFonts w:ascii="Arial" w:hAnsi="Arial" w:cs="Arial"/>
                <w:color w:val="000000"/>
                <w:sz w:val="22"/>
                <w:szCs w:val="22"/>
                <w:lang w:val="fr-FR"/>
              </w:rPr>
            </w:pPr>
            <w:r>
              <w:rPr>
                <w:rFonts w:ascii="Arial" w:hAnsi="Arial" w:cs="Arial"/>
                <w:color w:val="000000"/>
                <w:sz w:val="22"/>
                <w:szCs w:val="22"/>
                <w:lang w:val="fr-FR"/>
              </w:rPr>
              <w:t>20</w:t>
            </w:r>
          </w:p>
        </w:tc>
      </w:tr>
      <w:tr w:rsidR="00D51DB6" w:rsidRPr="00D51DB6" w:rsidTr="006A48C3">
        <w:trPr>
          <w:trHeight w:val="315"/>
          <w:jc w:val="center"/>
        </w:trPr>
        <w:tc>
          <w:tcPr>
            <w:tcW w:w="1132" w:type="dxa"/>
            <w:tcBorders>
              <w:top w:val="nil"/>
              <w:left w:val="single" w:sz="8" w:space="0" w:color="000000"/>
              <w:bottom w:val="single" w:sz="8" w:space="0" w:color="000000"/>
              <w:right w:val="nil"/>
            </w:tcBorders>
            <w:shd w:val="clear" w:color="auto" w:fill="auto"/>
            <w:vAlign w:val="center"/>
            <w:hideMark/>
          </w:tcPr>
          <w:p w:rsidR="00D51DB6" w:rsidRPr="00D51DB6" w:rsidRDefault="00D51DB6" w:rsidP="006A48C3">
            <w:pPr>
              <w:jc w:val="center"/>
              <w:rPr>
                <w:rFonts w:ascii="Arial" w:hAnsi="Arial" w:cs="Arial"/>
                <w:color w:val="000000"/>
                <w:sz w:val="22"/>
                <w:szCs w:val="22"/>
                <w:lang w:val="fr-FR"/>
              </w:rPr>
            </w:pPr>
            <w:r w:rsidRPr="00D51DB6">
              <w:rPr>
                <w:rFonts w:ascii="Arial" w:hAnsi="Arial" w:cs="Arial"/>
                <w:color w:val="000000"/>
                <w:sz w:val="22"/>
                <w:szCs w:val="22"/>
                <w:lang w:val="fr-FR"/>
              </w:rPr>
              <w:t>50</w:t>
            </w:r>
          </w:p>
        </w:tc>
        <w:tc>
          <w:tcPr>
            <w:tcW w:w="5670" w:type="dxa"/>
            <w:tcBorders>
              <w:top w:val="nil"/>
              <w:left w:val="single" w:sz="8" w:space="0" w:color="000000"/>
              <w:bottom w:val="single" w:sz="8" w:space="0" w:color="000000"/>
              <w:right w:val="nil"/>
            </w:tcBorders>
            <w:shd w:val="clear" w:color="auto" w:fill="auto"/>
            <w:vAlign w:val="center"/>
            <w:hideMark/>
          </w:tcPr>
          <w:p w:rsidR="00D51DB6" w:rsidRPr="00D51DB6" w:rsidRDefault="00C24CEC" w:rsidP="00C24CEC">
            <w:pPr>
              <w:rPr>
                <w:rFonts w:ascii="Arial" w:hAnsi="Arial" w:cs="Arial"/>
                <w:color w:val="000000"/>
                <w:sz w:val="22"/>
                <w:szCs w:val="22"/>
                <w:lang w:val="fr-FR"/>
              </w:rPr>
            </w:pPr>
            <w:r>
              <w:rPr>
                <w:rFonts w:ascii="Arial" w:hAnsi="Arial" w:cs="Arial"/>
                <w:color w:val="000000"/>
                <w:sz w:val="22"/>
                <w:szCs w:val="22"/>
                <w:lang w:val="fr-FR"/>
              </w:rPr>
              <w:t>Recherche et</w:t>
            </w:r>
            <w:r w:rsidR="00D51DB6" w:rsidRPr="00D51DB6">
              <w:rPr>
                <w:rFonts w:ascii="Arial" w:hAnsi="Arial" w:cs="Arial"/>
                <w:color w:val="000000"/>
                <w:sz w:val="22"/>
                <w:szCs w:val="22"/>
                <w:lang w:val="fr-FR"/>
              </w:rPr>
              <w:t xml:space="preserve"> </w:t>
            </w:r>
            <w:r w:rsidR="008F5D53">
              <w:rPr>
                <w:rFonts w:ascii="Arial" w:hAnsi="Arial" w:cs="Arial"/>
                <w:color w:val="000000"/>
                <w:sz w:val="22"/>
                <w:szCs w:val="22"/>
                <w:lang w:val="fr-FR"/>
              </w:rPr>
              <w:t>d</w:t>
            </w:r>
            <w:r w:rsidR="00D51DB6" w:rsidRPr="00D51DB6">
              <w:rPr>
                <w:rFonts w:ascii="Arial" w:hAnsi="Arial" w:cs="Arial"/>
                <w:color w:val="000000"/>
                <w:sz w:val="22"/>
                <w:szCs w:val="22"/>
                <w:lang w:val="fr-FR"/>
              </w:rPr>
              <w:t>éveloppement</w:t>
            </w:r>
            <w:r w:rsidR="009D00FF">
              <w:rPr>
                <w:rFonts w:ascii="Arial" w:hAnsi="Arial" w:cs="Arial"/>
                <w:color w:val="000000"/>
                <w:sz w:val="22"/>
                <w:szCs w:val="22"/>
                <w:lang w:val="fr-FR"/>
              </w:rPr>
              <w:t xml:space="preserve"> de </w:t>
            </w:r>
            <w:r w:rsidR="008F5D53">
              <w:rPr>
                <w:rFonts w:ascii="Arial" w:hAnsi="Arial" w:cs="Arial"/>
                <w:color w:val="000000"/>
                <w:sz w:val="22"/>
                <w:szCs w:val="22"/>
                <w:lang w:val="fr-FR"/>
              </w:rPr>
              <w:t>s</w:t>
            </w:r>
            <w:r w:rsidR="009D00FF">
              <w:rPr>
                <w:rFonts w:ascii="Arial" w:hAnsi="Arial" w:cs="Arial"/>
                <w:color w:val="000000"/>
                <w:sz w:val="22"/>
                <w:szCs w:val="22"/>
                <w:lang w:val="fr-FR"/>
              </w:rPr>
              <w:t xml:space="preserve">olutions </w:t>
            </w:r>
            <w:r w:rsidR="008F5D53">
              <w:rPr>
                <w:rFonts w:ascii="Arial" w:hAnsi="Arial" w:cs="Arial"/>
                <w:color w:val="000000"/>
                <w:sz w:val="22"/>
                <w:szCs w:val="22"/>
                <w:lang w:val="fr-FR"/>
              </w:rPr>
              <w:t>a</w:t>
            </w:r>
            <w:r w:rsidR="009D00FF">
              <w:rPr>
                <w:rFonts w:ascii="Arial" w:hAnsi="Arial" w:cs="Arial"/>
                <w:color w:val="000000"/>
                <w:sz w:val="22"/>
                <w:szCs w:val="22"/>
                <w:lang w:val="fr-FR"/>
              </w:rPr>
              <w:t>pplicatives</w:t>
            </w:r>
          </w:p>
        </w:tc>
        <w:tc>
          <w:tcPr>
            <w:tcW w:w="1701" w:type="dxa"/>
            <w:tcBorders>
              <w:top w:val="nil"/>
              <w:left w:val="single" w:sz="8" w:space="0" w:color="000000"/>
              <w:bottom w:val="single" w:sz="8" w:space="0" w:color="000000"/>
              <w:right w:val="single" w:sz="8" w:space="0" w:color="000000"/>
            </w:tcBorders>
            <w:shd w:val="clear" w:color="auto" w:fill="auto"/>
            <w:vAlign w:val="center"/>
            <w:hideMark/>
          </w:tcPr>
          <w:p w:rsidR="005455A6" w:rsidRDefault="00D51DB6">
            <w:pPr>
              <w:ind w:right="481"/>
              <w:jc w:val="right"/>
              <w:rPr>
                <w:rFonts w:ascii="Arial" w:hAnsi="Arial" w:cs="Arial"/>
                <w:color w:val="000000"/>
                <w:sz w:val="22"/>
                <w:szCs w:val="22"/>
                <w:lang w:val="fr-FR"/>
              </w:rPr>
            </w:pPr>
            <w:r w:rsidRPr="00D51DB6">
              <w:rPr>
                <w:rFonts w:ascii="Arial" w:hAnsi="Arial" w:cs="Arial"/>
                <w:color w:val="000000"/>
                <w:sz w:val="22"/>
                <w:szCs w:val="22"/>
                <w:lang w:val="fr-FR"/>
              </w:rPr>
              <w:t>1</w:t>
            </w:r>
            <w:r w:rsidR="00E82805">
              <w:rPr>
                <w:rFonts w:ascii="Arial" w:hAnsi="Arial" w:cs="Arial"/>
                <w:color w:val="000000"/>
                <w:sz w:val="22"/>
                <w:szCs w:val="22"/>
                <w:lang w:val="fr-FR"/>
              </w:rPr>
              <w:t>0</w:t>
            </w:r>
          </w:p>
        </w:tc>
      </w:tr>
      <w:tr w:rsidR="00D51DB6" w:rsidRPr="00D51DB6" w:rsidTr="006A48C3">
        <w:trPr>
          <w:trHeight w:val="315"/>
          <w:jc w:val="center"/>
        </w:trPr>
        <w:tc>
          <w:tcPr>
            <w:tcW w:w="1132" w:type="dxa"/>
            <w:tcBorders>
              <w:top w:val="nil"/>
              <w:left w:val="single" w:sz="8" w:space="0" w:color="000000"/>
              <w:bottom w:val="single" w:sz="8" w:space="0" w:color="000000"/>
              <w:right w:val="nil"/>
            </w:tcBorders>
            <w:shd w:val="clear" w:color="auto" w:fill="auto"/>
            <w:vAlign w:val="center"/>
            <w:hideMark/>
          </w:tcPr>
          <w:p w:rsidR="00D51DB6" w:rsidRPr="00D51DB6" w:rsidRDefault="00D51DB6" w:rsidP="006A48C3">
            <w:pPr>
              <w:jc w:val="center"/>
              <w:rPr>
                <w:rFonts w:ascii="Arial" w:hAnsi="Arial" w:cs="Arial"/>
                <w:color w:val="000000"/>
                <w:sz w:val="22"/>
                <w:szCs w:val="22"/>
                <w:lang w:val="fr-FR"/>
              </w:rPr>
            </w:pPr>
            <w:r w:rsidRPr="00D51DB6">
              <w:rPr>
                <w:rFonts w:ascii="Arial" w:hAnsi="Arial" w:cs="Arial"/>
                <w:color w:val="000000"/>
                <w:sz w:val="22"/>
                <w:szCs w:val="22"/>
                <w:lang w:val="fr-FR"/>
              </w:rPr>
              <w:t>60</w:t>
            </w:r>
          </w:p>
        </w:tc>
        <w:tc>
          <w:tcPr>
            <w:tcW w:w="5670" w:type="dxa"/>
            <w:tcBorders>
              <w:top w:val="nil"/>
              <w:left w:val="single" w:sz="8" w:space="0" w:color="000000"/>
              <w:bottom w:val="single" w:sz="8" w:space="0" w:color="000000"/>
              <w:right w:val="nil"/>
            </w:tcBorders>
            <w:shd w:val="clear" w:color="auto" w:fill="auto"/>
            <w:vAlign w:val="center"/>
            <w:hideMark/>
          </w:tcPr>
          <w:p w:rsidR="00D51DB6" w:rsidRPr="00D51DB6" w:rsidRDefault="00D51DB6" w:rsidP="00D51DB6">
            <w:pPr>
              <w:rPr>
                <w:rFonts w:ascii="Arial" w:hAnsi="Arial" w:cs="Arial"/>
                <w:color w:val="000000"/>
                <w:sz w:val="22"/>
                <w:szCs w:val="22"/>
                <w:lang w:val="fr-FR"/>
              </w:rPr>
            </w:pPr>
            <w:r w:rsidRPr="00D51DB6">
              <w:rPr>
                <w:rFonts w:ascii="Arial" w:hAnsi="Arial" w:cs="Arial"/>
                <w:color w:val="000000"/>
                <w:sz w:val="22"/>
                <w:szCs w:val="22"/>
                <w:lang w:val="fr-FR"/>
              </w:rPr>
              <w:t xml:space="preserve">Infrastructure &amp; </w:t>
            </w:r>
            <w:r w:rsidR="008F5D53">
              <w:rPr>
                <w:rFonts w:ascii="Arial" w:hAnsi="Arial" w:cs="Arial"/>
                <w:color w:val="000000"/>
                <w:sz w:val="22"/>
                <w:szCs w:val="22"/>
                <w:lang w:val="fr-FR"/>
              </w:rPr>
              <w:t>s</w:t>
            </w:r>
            <w:r w:rsidRPr="00D51DB6">
              <w:rPr>
                <w:rFonts w:ascii="Arial" w:hAnsi="Arial" w:cs="Arial"/>
                <w:color w:val="000000"/>
                <w:sz w:val="22"/>
                <w:szCs w:val="22"/>
                <w:lang w:val="fr-FR"/>
              </w:rPr>
              <w:t>ystème</w:t>
            </w:r>
          </w:p>
        </w:tc>
        <w:tc>
          <w:tcPr>
            <w:tcW w:w="1701" w:type="dxa"/>
            <w:tcBorders>
              <w:top w:val="nil"/>
              <w:left w:val="single" w:sz="8" w:space="0" w:color="000000"/>
              <w:bottom w:val="single" w:sz="8" w:space="0" w:color="000000"/>
              <w:right w:val="single" w:sz="8" w:space="0" w:color="000000"/>
            </w:tcBorders>
            <w:shd w:val="clear" w:color="auto" w:fill="auto"/>
            <w:vAlign w:val="center"/>
            <w:hideMark/>
          </w:tcPr>
          <w:p w:rsidR="005455A6" w:rsidRDefault="00E82805">
            <w:pPr>
              <w:ind w:right="481"/>
              <w:jc w:val="right"/>
              <w:rPr>
                <w:rFonts w:ascii="Arial" w:hAnsi="Arial" w:cs="Arial"/>
                <w:color w:val="000000"/>
                <w:sz w:val="22"/>
                <w:szCs w:val="22"/>
                <w:lang w:val="fr-FR"/>
              </w:rPr>
            </w:pPr>
            <w:r>
              <w:rPr>
                <w:rFonts w:ascii="Arial" w:hAnsi="Arial" w:cs="Arial"/>
                <w:color w:val="000000"/>
                <w:sz w:val="22"/>
                <w:szCs w:val="22"/>
                <w:lang w:val="fr-FR"/>
              </w:rPr>
              <w:t>9</w:t>
            </w:r>
          </w:p>
        </w:tc>
      </w:tr>
      <w:tr w:rsidR="00D51DB6" w:rsidRPr="00D51DB6" w:rsidTr="006A48C3">
        <w:trPr>
          <w:trHeight w:val="315"/>
          <w:jc w:val="center"/>
        </w:trPr>
        <w:tc>
          <w:tcPr>
            <w:tcW w:w="1132" w:type="dxa"/>
            <w:tcBorders>
              <w:top w:val="nil"/>
              <w:left w:val="single" w:sz="8" w:space="0" w:color="000000"/>
              <w:bottom w:val="single" w:sz="8" w:space="0" w:color="000000"/>
              <w:right w:val="nil"/>
            </w:tcBorders>
            <w:shd w:val="clear" w:color="auto" w:fill="auto"/>
            <w:vAlign w:val="center"/>
            <w:hideMark/>
          </w:tcPr>
          <w:p w:rsidR="00D51DB6" w:rsidRPr="00D51DB6" w:rsidRDefault="00D51DB6" w:rsidP="006A48C3">
            <w:pPr>
              <w:jc w:val="center"/>
              <w:rPr>
                <w:rFonts w:ascii="Arial" w:hAnsi="Arial" w:cs="Arial"/>
                <w:color w:val="000000"/>
                <w:sz w:val="22"/>
                <w:szCs w:val="22"/>
                <w:lang w:val="fr-FR"/>
              </w:rPr>
            </w:pPr>
            <w:r w:rsidRPr="00D51DB6">
              <w:rPr>
                <w:rFonts w:ascii="Arial" w:hAnsi="Arial" w:cs="Arial"/>
                <w:color w:val="000000"/>
                <w:sz w:val="22"/>
                <w:szCs w:val="22"/>
                <w:lang w:val="fr-FR"/>
              </w:rPr>
              <w:t>70</w:t>
            </w:r>
          </w:p>
        </w:tc>
        <w:tc>
          <w:tcPr>
            <w:tcW w:w="5670" w:type="dxa"/>
            <w:tcBorders>
              <w:top w:val="nil"/>
              <w:left w:val="single" w:sz="8" w:space="0" w:color="000000"/>
              <w:bottom w:val="single" w:sz="8" w:space="0" w:color="000000"/>
              <w:right w:val="nil"/>
            </w:tcBorders>
            <w:shd w:val="clear" w:color="auto" w:fill="auto"/>
            <w:vAlign w:val="center"/>
            <w:hideMark/>
          </w:tcPr>
          <w:p w:rsidR="00D51DB6" w:rsidRPr="00D51DB6" w:rsidRDefault="00D51DB6" w:rsidP="00D51DB6">
            <w:pPr>
              <w:rPr>
                <w:rFonts w:ascii="Arial" w:hAnsi="Arial" w:cs="Arial"/>
                <w:color w:val="000000"/>
                <w:sz w:val="22"/>
                <w:szCs w:val="22"/>
                <w:lang w:val="fr-FR"/>
              </w:rPr>
            </w:pPr>
            <w:r w:rsidRPr="00D51DB6">
              <w:rPr>
                <w:rFonts w:ascii="Arial" w:hAnsi="Arial" w:cs="Arial"/>
                <w:color w:val="000000"/>
                <w:sz w:val="22"/>
                <w:szCs w:val="22"/>
                <w:lang w:val="fr-FR"/>
              </w:rPr>
              <w:t>Téléphonie</w:t>
            </w:r>
          </w:p>
        </w:tc>
        <w:tc>
          <w:tcPr>
            <w:tcW w:w="1701" w:type="dxa"/>
            <w:tcBorders>
              <w:top w:val="nil"/>
              <w:left w:val="single" w:sz="8" w:space="0" w:color="000000"/>
              <w:bottom w:val="single" w:sz="8" w:space="0" w:color="000000"/>
              <w:right w:val="single" w:sz="8" w:space="0" w:color="000000"/>
            </w:tcBorders>
            <w:shd w:val="clear" w:color="auto" w:fill="auto"/>
            <w:vAlign w:val="center"/>
            <w:hideMark/>
          </w:tcPr>
          <w:p w:rsidR="005455A6" w:rsidRDefault="00D51DB6">
            <w:pPr>
              <w:ind w:right="481"/>
              <w:jc w:val="right"/>
              <w:rPr>
                <w:rFonts w:ascii="Arial" w:hAnsi="Arial" w:cs="Arial"/>
                <w:color w:val="000000"/>
                <w:sz w:val="22"/>
                <w:szCs w:val="22"/>
                <w:lang w:val="fr-FR"/>
              </w:rPr>
            </w:pPr>
            <w:r w:rsidRPr="00D51DB6">
              <w:rPr>
                <w:rFonts w:ascii="Arial" w:hAnsi="Arial" w:cs="Arial"/>
                <w:color w:val="000000"/>
                <w:sz w:val="22"/>
                <w:szCs w:val="22"/>
                <w:lang w:val="fr-FR"/>
              </w:rPr>
              <w:t>6</w:t>
            </w:r>
          </w:p>
        </w:tc>
      </w:tr>
      <w:tr w:rsidR="00D51DB6" w:rsidRPr="00D51DB6" w:rsidTr="006A48C3">
        <w:trPr>
          <w:trHeight w:val="315"/>
          <w:jc w:val="center"/>
        </w:trPr>
        <w:tc>
          <w:tcPr>
            <w:tcW w:w="1132" w:type="dxa"/>
            <w:tcBorders>
              <w:top w:val="nil"/>
              <w:left w:val="nil"/>
              <w:bottom w:val="nil"/>
              <w:right w:val="nil"/>
            </w:tcBorders>
            <w:shd w:val="clear" w:color="auto" w:fill="auto"/>
            <w:noWrap/>
            <w:vAlign w:val="center"/>
            <w:hideMark/>
          </w:tcPr>
          <w:p w:rsidR="00D51DB6" w:rsidRPr="00D51DB6" w:rsidRDefault="00D51DB6" w:rsidP="00D51DB6">
            <w:pPr>
              <w:rPr>
                <w:rFonts w:ascii="Calibri" w:hAnsi="Calibri"/>
                <w:color w:val="000000"/>
                <w:sz w:val="22"/>
                <w:szCs w:val="22"/>
                <w:lang w:val="fr-FR"/>
              </w:rPr>
            </w:pPr>
          </w:p>
        </w:tc>
        <w:tc>
          <w:tcPr>
            <w:tcW w:w="5670" w:type="dxa"/>
            <w:tcBorders>
              <w:top w:val="nil"/>
              <w:left w:val="single" w:sz="4" w:space="0" w:color="auto"/>
              <w:bottom w:val="single" w:sz="8" w:space="0" w:color="000000"/>
              <w:right w:val="single" w:sz="8" w:space="0" w:color="000000"/>
            </w:tcBorders>
            <w:shd w:val="clear" w:color="auto" w:fill="auto"/>
            <w:vAlign w:val="center"/>
            <w:hideMark/>
          </w:tcPr>
          <w:p w:rsidR="00D51DB6" w:rsidRPr="00D51DB6" w:rsidRDefault="00D51DB6" w:rsidP="00D51DB6">
            <w:pPr>
              <w:rPr>
                <w:rFonts w:ascii="Arial" w:hAnsi="Arial" w:cs="Arial"/>
                <w:color w:val="000000"/>
                <w:sz w:val="22"/>
                <w:szCs w:val="22"/>
                <w:lang w:val="fr-FR"/>
              </w:rPr>
            </w:pPr>
            <w:r w:rsidRPr="00D51DB6">
              <w:rPr>
                <w:rFonts w:ascii="Arial" w:hAnsi="Arial" w:cs="Arial"/>
                <w:color w:val="000000"/>
                <w:sz w:val="22"/>
                <w:szCs w:val="22"/>
                <w:lang w:val="fr-FR"/>
              </w:rPr>
              <w:t>TOTAL</w:t>
            </w:r>
          </w:p>
        </w:tc>
        <w:tc>
          <w:tcPr>
            <w:tcW w:w="1701" w:type="dxa"/>
            <w:tcBorders>
              <w:top w:val="nil"/>
              <w:left w:val="nil"/>
              <w:bottom w:val="single" w:sz="8" w:space="0" w:color="000000"/>
              <w:right w:val="single" w:sz="8" w:space="0" w:color="000000"/>
            </w:tcBorders>
            <w:shd w:val="clear" w:color="auto" w:fill="auto"/>
            <w:vAlign w:val="center"/>
            <w:hideMark/>
          </w:tcPr>
          <w:p w:rsidR="005455A6" w:rsidRDefault="00D51DB6">
            <w:pPr>
              <w:ind w:right="481"/>
              <w:jc w:val="right"/>
              <w:rPr>
                <w:rFonts w:ascii="Arial" w:hAnsi="Arial" w:cs="Arial"/>
                <w:color w:val="000000"/>
                <w:sz w:val="22"/>
                <w:szCs w:val="22"/>
                <w:lang w:val="fr-FR"/>
              </w:rPr>
            </w:pPr>
            <w:r w:rsidRPr="00D51DB6">
              <w:rPr>
                <w:rFonts w:ascii="Arial" w:hAnsi="Arial" w:cs="Arial"/>
                <w:color w:val="000000"/>
                <w:sz w:val="22"/>
                <w:szCs w:val="22"/>
                <w:lang w:val="fr-FR"/>
              </w:rPr>
              <w:t>100</w:t>
            </w:r>
          </w:p>
        </w:tc>
      </w:tr>
    </w:tbl>
    <w:p w:rsidR="00A516DD" w:rsidRDefault="00A516DD" w:rsidP="00C35EC5">
      <w:pPr>
        <w:spacing w:after="60"/>
        <w:ind w:left="567" w:right="567"/>
        <w:rPr>
          <w:rFonts w:ascii="Arial" w:hAnsi="Arial" w:cs="Arial"/>
          <w:sz w:val="20"/>
          <w:szCs w:val="20"/>
        </w:rPr>
      </w:pPr>
    </w:p>
    <w:p w:rsidR="00993A46" w:rsidRPr="00993A46" w:rsidRDefault="00993A46" w:rsidP="00993A46">
      <w:pPr>
        <w:spacing w:after="60"/>
        <w:ind w:left="567" w:right="567"/>
        <w:jc w:val="both"/>
        <w:rPr>
          <w:rFonts w:ascii="Arial" w:hAnsi="Arial" w:cs="Arial"/>
          <w:sz w:val="22"/>
          <w:szCs w:val="22"/>
        </w:rPr>
      </w:pPr>
      <w:r w:rsidRPr="00993A46">
        <w:rPr>
          <w:rFonts w:ascii="Arial" w:hAnsi="Arial" w:cs="Arial"/>
          <w:sz w:val="22"/>
          <w:szCs w:val="22"/>
        </w:rPr>
        <w:t>Un approfondissement de l’analyse montre que :</w:t>
      </w:r>
    </w:p>
    <w:p w:rsidR="00993A46" w:rsidRPr="00993A46" w:rsidRDefault="00C15D10" w:rsidP="00474800">
      <w:pPr>
        <w:pStyle w:val="Paragraphedeliste"/>
        <w:numPr>
          <w:ilvl w:val="0"/>
          <w:numId w:val="9"/>
        </w:numPr>
        <w:spacing w:after="120" w:line="240" w:lineRule="auto"/>
        <w:ind w:left="1134" w:right="567" w:hanging="283"/>
        <w:jc w:val="both"/>
        <w:rPr>
          <w:rFonts w:ascii="Arial" w:hAnsi="Arial" w:cs="Arial"/>
        </w:rPr>
      </w:pPr>
      <w:r>
        <w:rPr>
          <w:rFonts w:ascii="Arial" w:hAnsi="Arial" w:cs="Arial"/>
        </w:rPr>
        <w:t>l</w:t>
      </w:r>
      <w:r w:rsidR="00993A46" w:rsidRPr="00993A46">
        <w:rPr>
          <w:rFonts w:ascii="Arial" w:hAnsi="Arial" w:cs="Arial"/>
        </w:rPr>
        <w:t>es flux générés par les connexions Wi-Fi apparaissent n</w:t>
      </w:r>
      <w:r w:rsidR="004F0803">
        <w:rPr>
          <w:rFonts w:ascii="Arial" w:hAnsi="Arial" w:cs="Arial"/>
        </w:rPr>
        <w:t>égligeables et ne sont pas pri</w:t>
      </w:r>
      <w:r w:rsidR="00993A46" w:rsidRPr="00993A46">
        <w:rPr>
          <w:rFonts w:ascii="Arial" w:hAnsi="Arial" w:cs="Arial"/>
        </w:rPr>
        <w:t>s en compte dans les mesures</w:t>
      </w:r>
      <w:r>
        <w:rPr>
          <w:rFonts w:ascii="Arial" w:hAnsi="Arial" w:cs="Arial"/>
        </w:rPr>
        <w:t xml:space="preserve"> ;</w:t>
      </w:r>
    </w:p>
    <w:p w:rsidR="00993A46" w:rsidRPr="00993A46" w:rsidRDefault="00C15D10" w:rsidP="00474800">
      <w:pPr>
        <w:pStyle w:val="Paragraphedeliste"/>
        <w:numPr>
          <w:ilvl w:val="0"/>
          <w:numId w:val="9"/>
        </w:numPr>
        <w:spacing w:after="120" w:line="240" w:lineRule="auto"/>
        <w:ind w:left="1134" w:right="567" w:hanging="283"/>
        <w:jc w:val="both"/>
        <w:rPr>
          <w:rFonts w:ascii="Arial" w:hAnsi="Arial" w:cs="Arial"/>
        </w:rPr>
      </w:pPr>
      <w:r>
        <w:rPr>
          <w:rFonts w:ascii="Arial" w:hAnsi="Arial" w:cs="Arial"/>
        </w:rPr>
        <w:t>l</w:t>
      </w:r>
      <w:r w:rsidR="00993A46" w:rsidRPr="00993A46">
        <w:rPr>
          <w:rFonts w:ascii="Arial" w:hAnsi="Arial" w:cs="Arial"/>
        </w:rPr>
        <w:t>es flux de téléphonie sont répartis équitablement entre les 6 services</w:t>
      </w:r>
      <w:r>
        <w:rPr>
          <w:rFonts w:ascii="Arial" w:hAnsi="Arial" w:cs="Arial"/>
        </w:rPr>
        <w:t xml:space="preserve"> ;</w:t>
      </w:r>
    </w:p>
    <w:p w:rsidR="00993A46" w:rsidRDefault="00C15D10" w:rsidP="00474800">
      <w:pPr>
        <w:pStyle w:val="Paragraphedeliste"/>
        <w:numPr>
          <w:ilvl w:val="0"/>
          <w:numId w:val="9"/>
        </w:numPr>
        <w:spacing w:after="0" w:line="240" w:lineRule="auto"/>
        <w:ind w:left="1134" w:right="567" w:hanging="283"/>
        <w:jc w:val="both"/>
        <w:rPr>
          <w:rFonts w:ascii="Arial" w:hAnsi="Arial" w:cs="Arial"/>
        </w:rPr>
      </w:pPr>
      <w:r>
        <w:rPr>
          <w:rFonts w:ascii="Arial" w:hAnsi="Arial" w:cs="Arial"/>
        </w:rPr>
        <w:t>l</w:t>
      </w:r>
      <w:r w:rsidR="00993A46" w:rsidRPr="00993A46">
        <w:rPr>
          <w:rFonts w:ascii="Arial" w:hAnsi="Arial" w:cs="Arial"/>
        </w:rPr>
        <w:t>’importance des flux du service Communication s’explique pa</w:t>
      </w:r>
      <w:r w:rsidR="00E82805">
        <w:rPr>
          <w:rFonts w:ascii="Arial" w:hAnsi="Arial" w:cs="Arial"/>
        </w:rPr>
        <w:t>r l’usage important de la vidéo ;</w:t>
      </w:r>
    </w:p>
    <w:p w:rsidR="00E82805" w:rsidRDefault="00E82805" w:rsidP="00474800">
      <w:pPr>
        <w:pStyle w:val="Paragraphedeliste"/>
        <w:numPr>
          <w:ilvl w:val="0"/>
          <w:numId w:val="9"/>
        </w:numPr>
        <w:spacing w:after="0" w:line="240" w:lineRule="auto"/>
        <w:ind w:left="1134" w:right="567" w:hanging="283"/>
        <w:jc w:val="both"/>
        <w:rPr>
          <w:rFonts w:ascii="Arial" w:hAnsi="Arial" w:cs="Arial"/>
        </w:rPr>
      </w:pPr>
      <w:r>
        <w:rPr>
          <w:rFonts w:ascii="Arial" w:hAnsi="Arial" w:cs="Arial"/>
        </w:rPr>
        <w:t>les flux importants du service marketing sont générés par des téléchargements ponctuels.</w:t>
      </w:r>
    </w:p>
    <w:p w:rsidR="0031365B" w:rsidRPr="0031365B" w:rsidRDefault="0031365B" w:rsidP="0031365B">
      <w:pPr>
        <w:spacing w:before="120" w:after="60"/>
        <w:ind w:left="567" w:right="567"/>
        <w:jc w:val="both"/>
        <w:rPr>
          <w:rFonts w:ascii="Arial" w:hAnsi="Arial" w:cs="Arial"/>
          <w:sz w:val="22"/>
          <w:szCs w:val="22"/>
        </w:rPr>
      </w:pPr>
    </w:p>
    <w:p w:rsidR="0030352F" w:rsidRPr="00FB346F" w:rsidRDefault="0030352F" w:rsidP="008C1D19">
      <w:pPr>
        <w:pStyle w:val="Doc-E5-PartieA"/>
        <w:tabs>
          <w:tab w:val="left" w:pos="2268"/>
        </w:tabs>
        <w:ind w:left="851"/>
      </w:pPr>
      <w:bookmarkStart w:id="50" w:name="_Toc472633677"/>
      <w:bookmarkStart w:id="51" w:name="_Toc500495785"/>
      <w:r w:rsidRPr="00FB346F">
        <w:t xml:space="preserve">Qualité de service </w:t>
      </w:r>
      <w:r w:rsidR="0004178E">
        <w:t>- Recommandations IEEE</w:t>
      </w:r>
      <w:bookmarkEnd w:id="50"/>
      <w:bookmarkEnd w:id="51"/>
    </w:p>
    <w:p w:rsidR="0030352F" w:rsidRPr="006B77A7" w:rsidRDefault="0030352F" w:rsidP="007640F1">
      <w:pPr>
        <w:spacing w:after="120"/>
        <w:jc w:val="both"/>
        <w:rPr>
          <w:rFonts w:ascii="Arial" w:hAnsi="Arial" w:cs="Arial"/>
          <w:bCs/>
          <w:noProof/>
          <w:sz w:val="22"/>
          <w:szCs w:val="22"/>
        </w:rPr>
      </w:pPr>
      <w:r w:rsidRPr="006B77A7">
        <w:rPr>
          <w:rFonts w:ascii="Arial" w:hAnsi="Arial" w:cs="Arial"/>
          <w:bCs/>
          <w:noProof/>
          <w:sz w:val="22"/>
          <w:szCs w:val="22"/>
        </w:rPr>
        <w:t>IEEE 802.1</w:t>
      </w:r>
      <w:r w:rsidR="00E65077">
        <w:rPr>
          <w:rFonts w:ascii="Arial" w:hAnsi="Arial" w:cs="Arial"/>
          <w:bCs/>
          <w:noProof/>
          <w:sz w:val="22"/>
          <w:szCs w:val="22"/>
        </w:rPr>
        <w:t>p</w:t>
      </w:r>
      <w:r w:rsidRPr="006B77A7">
        <w:rPr>
          <w:rFonts w:ascii="Arial" w:hAnsi="Arial" w:cs="Arial"/>
          <w:bCs/>
          <w:noProof/>
          <w:sz w:val="22"/>
          <w:szCs w:val="22"/>
        </w:rPr>
        <w:t xml:space="preserve"> définit les 3 bits d'un champ contenu dans l'en-tête d'une trame Ethernet, utilisé pour marquer les trames d'un réseau IEEE 802.1. Il détermine la priorité, valeur entre 0 et 7 inclus, qui peut être utilisée par un mécanisme de </w:t>
      </w:r>
      <w:r w:rsidR="0004178E">
        <w:rPr>
          <w:rFonts w:ascii="Arial" w:hAnsi="Arial" w:cs="Arial"/>
          <w:bCs/>
          <w:noProof/>
          <w:sz w:val="22"/>
          <w:szCs w:val="22"/>
        </w:rPr>
        <w:t>q</w:t>
      </w:r>
      <w:r w:rsidRPr="006B77A7">
        <w:rPr>
          <w:rFonts w:ascii="Arial" w:hAnsi="Arial" w:cs="Arial"/>
          <w:bCs/>
          <w:noProof/>
          <w:sz w:val="22"/>
          <w:szCs w:val="22"/>
        </w:rPr>
        <w:t>ualité de service (</w:t>
      </w:r>
      <w:r w:rsidRPr="004F17E0">
        <w:rPr>
          <w:rFonts w:ascii="Arial" w:hAnsi="Arial" w:cs="Arial"/>
          <w:bCs/>
          <w:i/>
          <w:noProof/>
          <w:sz w:val="22"/>
          <w:szCs w:val="22"/>
        </w:rPr>
        <w:t>Quality of Service</w:t>
      </w:r>
      <w:r w:rsidRPr="006B77A7">
        <w:rPr>
          <w:rFonts w:ascii="Arial" w:hAnsi="Arial" w:cs="Arial"/>
          <w:bCs/>
          <w:noProof/>
          <w:sz w:val="22"/>
          <w:szCs w:val="22"/>
        </w:rPr>
        <w:t xml:space="preserve"> ou QoS) pour différencier les flux.</w:t>
      </w:r>
    </w:p>
    <w:p w:rsidR="0030352F" w:rsidRPr="006B77A7" w:rsidRDefault="0030352F" w:rsidP="007640F1">
      <w:pPr>
        <w:spacing w:after="120"/>
        <w:jc w:val="both"/>
        <w:rPr>
          <w:rFonts w:ascii="Arial" w:hAnsi="Arial" w:cs="Arial"/>
          <w:bCs/>
          <w:noProof/>
          <w:sz w:val="22"/>
          <w:szCs w:val="22"/>
        </w:rPr>
      </w:pPr>
      <w:r w:rsidRPr="006B77A7">
        <w:rPr>
          <w:rFonts w:ascii="Arial" w:hAnsi="Arial" w:cs="Arial"/>
          <w:bCs/>
          <w:noProof/>
          <w:sz w:val="22"/>
          <w:szCs w:val="22"/>
        </w:rPr>
        <w:t>802.1</w:t>
      </w:r>
      <w:r w:rsidR="00E65077">
        <w:rPr>
          <w:rFonts w:ascii="Arial" w:hAnsi="Arial" w:cs="Arial"/>
          <w:bCs/>
          <w:noProof/>
          <w:sz w:val="22"/>
          <w:szCs w:val="22"/>
        </w:rPr>
        <w:t>p</w:t>
      </w:r>
      <w:r w:rsidRPr="006B77A7">
        <w:rPr>
          <w:rFonts w:ascii="Arial" w:hAnsi="Arial" w:cs="Arial"/>
          <w:bCs/>
          <w:noProof/>
          <w:sz w:val="22"/>
          <w:szCs w:val="22"/>
        </w:rPr>
        <w:t xml:space="preserve"> définit 8 classes de service différentes, qui sont disponibles, et habituellement exprimée</w:t>
      </w:r>
      <w:r>
        <w:rPr>
          <w:rFonts w:ascii="Arial" w:hAnsi="Arial" w:cs="Arial"/>
          <w:bCs/>
          <w:noProof/>
          <w:sz w:val="22"/>
          <w:szCs w:val="22"/>
        </w:rPr>
        <w:t>s</w:t>
      </w:r>
      <w:r w:rsidRPr="006B77A7">
        <w:rPr>
          <w:rFonts w:ascii="Arial" w:hAnsi="Arial" w:cs="Arial"/>
          <w:bCs/>
          <w:noProof/>
          <w:sz w:val="22"/>
          <w:szCs w:val="22"/>
        </w:rPr>
        <w:t xml:space="preserve"> dans les 3 bits du champ </w:t>
      </w:r>
      <w:r w:rsidR="008F5D53">
        <w:rPr>
          <w:rFonts w:ascii="Arial" w:hAnsi="Arial" w:cs="Arial"/>
          <w:bCs/>
          <w:noProof/>
          <w:sz w:val="22"/>
          <w:szCs w:val="22"/>
        </w:rPr>
        <w:t>P</w:t>
      </w:r>
      <w:r w:rsidRPr="006B77A7">
        <w:rPr>
          <w:rFonts w:ascii="Arial" w:hAnsi="Arial" w:cs="Arial"/>
          <w:bCs/>
          <w:noProof/>
          <w:sz w:val="22"/>
          <w:szCs w:val="22"/>
        </w:rPr>
        <w:t>riorité utilisateur (</w:t>
      </w:r>
      <w:r w:rsidRPr="00695E7D">
        <w:rPr>
          <w:rFonts w:ascii="Arial" w:hAnsi="Arial" w:cs="Arial"/>
          <w:bCs/>
          <w:i/>
          <w:noProof/>
          <w:sz w:val="22"/>
          <w:szCs w:val="22"/>
        </w:rPr>
        <w:t>user_priority</w:t>
      </w:r>
      <w:r w:rsidRPr="006B77A7">
        <w:rPr>
          <w:rFonts w:ascii="Arial" w:hAnsi="Arial" w:cs="Arial"/>
          <w:bCs/>
          <w:noProof/>
          <w:sz w:val="22"/>
          <w:szCs w:val="22"/>
        </w:rPr>
        <w:t>) dans l'en-tête IEEE 802.1Q ajouté à la trame. La manière dont le trafic sera ensuite géré, en fonction de la classe à laquelle il sera affecté, n'est pas défini et reste du ressort des choix d'implémentation.</w:t>
      </w:r>
    </w:p>
    <w:p w:rsidR="0030352F" w:rsidRPr="006B77A7" w:rsidRDefault="0030352F" w:rsidP="007640F1">
      <w:pPr>
        <w:spacing w:after="120"/>
        <w:jc w:val="both"/>
        <w:rPr>
          <w:rFonts w:ascii="Arial" w:hAnsi="Arial" w:cs="Arial"/>
          <w:bCs/>
          <w:noProof/>
          <w:sz w:val="22"/>
          <w:szCs w:val="22"/>
        </w:rPr>
      </w:pPr>
      <w:r w:rsidRPr="006B77A7">
        <w:rPr>
          <w:rFonts w:ascii="Arial" w:hAnsi="Arial" w:cs="Arial"/>
          <w:bCs/>
          <w:noProof/>
          <w:sz w:val="22"/>
          <w:szCs w:val="22"/>
        </w:rPr>
        <w:t>Toutefois, l’IEEE a publié une vaste gamme de recommandations :</w:t>
      </w: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840"/>
        <w:gridCol w:w="5084"/>
      </w:tblGrid>
      <w:tr w:rsidR="0030352F" w:rsidRPr="006B77A7" w:rsidTr="001A2C3A">
        <w:trPr>
          <w:tblCellSpacing w:w="15" w:type="dxa"/>
          <w:jc w:val="center"/>
        </w:trPr>
        <w:tc>
          <w:tcPr>
            <w:tcW w:w="0" w:type="auto"/>
            <w:vAlign w:val="center"/>
            <w:hideMark/>
          </w:tcPr>
          <w:p w:rsidR="0030352F" w:rsidRPr="006B77A7" w:rsidRDefault="0030352F" w:rsidP="0031365B">
            <w:pPr>
              <w:pStyle w:val="Corpsdetexte"/>
              <w:tabs>
                <w:tab w:val="clear" w:pos="708"/>
              </w:tabs>
              <w:spacing w:before="40" w:after="40" w:line="240" w:lineRule="auto"/>
              <w:ind w:left="68" w:right="-23"/>
              <w:jc w:val="center"/>
              <w:rPr>
                <w:rFonts w:ascii="Arial" w:eastAsia="Times New Roman" w:hAnsi="Arial" w:cs="Arial"/>
                <w:bCs/>
                <w:noProof/>
                <w:lang w:val="fr-CA" w:eastAsia="fr-FR"/>
              </w:rPr>
            </w:pPr>
            <w:r w:rsidRPr="006B77A7">
              <w:rPr>
                <w:rFonts w:ascii="Arial" w:eastAsia="Times New Roman" w:hAnsi="Arial" w:cs="Arial"/>
                <w:bCs/>
                <w:noProof/>
                <w:lang w:val="fr-CA" w:eastAsia="fr-FR"/>
              </w:rPr>
              <w:t>Priorité utilisateur</w:t>
            </w:r>
          </w:p>
          <w:p w:rsidR="0030352F" w:rsidRPr="006B77A7" w:rsidRDefault="0030352F" w:rsidP="0031365B">
            <w:pPr>
              <w:pStyle w:val="Corpsdetexte"/>
              <w:tabs>
                <w:tab w:val="clear" w:pos="708"/>
              </w:tabs>
              <w:spacing w:before="40" w:after="40" w:line="240" w:lineRule="auto"/>
              <w:ind w:left="68" w:right="-23"/>
              <w:jc w:val="center"/>
              <w:rPr>
                <w:rFonts w:ascii="Arial" w:eastAsia="Times New Roman" w:hAnsi="Arial" w:cs="Arial"/>
                <w:bCs/>
                <w:noProof/>
                <w:lang w:val="fr-CA" w:eastAsia="fr-FR"/>
              </w:rPr>
            </w:pPr>
            <w:r w:rsidRPr="006B77A7">
              <w:rPr>
                <w:rFonts w:ascii="Arial" w:eastAsia="Times New Roman" w:hAnsi="Arial" w:cs="Arial"/>
                <w:bCs/>
                <w:noProof/>
                <w:lang w:val="fr-CA" w:eastAsia="fr-FR"/>
              </w:rPr>
              <w:t>(User priority)</w:t>
            </w:r>
          </w:p>
        </w:tc>
        <w:tc>
          <w:tcPr>
            <w:tcW w:w="5039" w:type="dxa"/>
            <w:vAlign w:val="center"/>
            <w:hideMark/>
          </w:tcPr>
          <w:p w:rsidR="0030352F" w:rsidRPr="006B77A7" w:rsidRDefault="0030352F" w:rsidP="0031365B">
            <w:pPr>
              <w:pStyle w:val="Corpsdetexte"/>
              <w:spacing w:before="40" w:after="40" w:line="240" w:lineRule="auto"/>
              <w:ind w:left="360" w:right="-23"/>
              <w:rPr>
                <w:rFonts w:ascii="Arial" w:eastAsia="Times New Roman" w:hAnsi="Arial" w:cs="Arial"/>
                <w:bCs/>
                <w:noProof/>
                <w:lang w:val="fr-CA" w:eastAsia="fr-FR"/>
              </w:rPr>
            </w:pPr>
            <w:r w:rsidRPr="006B77A7">
              <w:rPr>
                <w:rFonts w:ascii="Arial" w:eastAsia="Times New Roman" w:hAnsi="Arial" w:cs="Arial"/>
                <w:bCs/>
                <w:noProof/>
                <w:lang w:val="fr-CA" w:eastAsia="fr-FR"/>
              </w:rPr>
              <w:t>Type de trafic (Traffic Type)</w:t>
            </w:r>
          </w:p>
        </w:tc>
      </w:tr>
      <w:tr w:rsidR="0030352F" w:rsidRPr="006B77A7" w:rsidTr="001A2C3A">
        <w:trPr>
          <w:tblCellSpacing w:w="15" w:type="dxa"/>
          <w:jc w:val="center"/>
        </w:trPr>
        <w:tc>
          <w:tcPr>
            <w:tcW w:w="0" w:type="auto"/>
            <w:vAlign w:val="center"/>
            <w:hideMark/>
          </w:tcPr>
          <w:p w:rsidR="0030352F" w:rsidRPr="006B77A7" w:rsidRDefault="0030352F" w:rsidP="0031365B">
            <w:pPr>
              <w:pStyle w:val="Corpsdetexte"/>
              <w:tabs>
                <w:tab w:val="clear" w:pos="708"/>
              </w:tabs>
              <w:spacing w:before="40" w:after="40" w:line="240" w:lineRule="auto"/>
              <w:ind w:left="68" w:right="-23"/>
              <w:jc w:val="center"/>
              <w:rPr>
                <w:rFonts w:ascii="Arial" w:eastAsia="Times New Roman" w:hAnsi="Arial" w:cs="Arial"/>
                <w:bCs/>
                <w:noProof/>
                <w:lang w:val="fr-CA" w:eastAsia="fr-FR"/>
              </w:rPr>
            </w:pPr>
            <w:r w:rsidRPr="006B77A7">
              <w:rPr>
                <w:rFonts w:ascii="Arial" w:eastAsia="Times New Roman" w:hAnsi="Arial" w:cs="Arial"/>
                <w:bCs/>
                <w:noProof/>
                <w:lang w:val="fr-CA" w:eastAsia="fr-FR"/>
              </w:rPr>
              <w:t>0</w:t>
            </w:r>
          </w:p>
        </w:tc>
        <w:tc>
          <w:tcPr>
            <w:tcW w:w="5039" w:type="dxa"/>
            <w:vAlign w:val="center"/>
            <w:hideMark/>
          </w:tcPr>
          <w:p w:rsidR="0030352F" w:rsidRPr="006B77A7" w:rsidRDefault="0030352F" w:rsidP="0031365B">
            <w:pPr>
              <w:pStyle w:val="Corpsdetexte"/>
              <w:spacing w:before="40" w:after="40" w:line="240" w:lineRule="auto"/>
              <w:ind w:left="360" w:right="-23"/>
              <w:rPr>
                <w:rFonts w:ascii="Arial" w:eastAsia="Times New Roman" w:hAnsi="Arial" w:cs="Arial"/>
                <w:bCs/>
                <w:noProof/>
                <w:lang w:val="fr-CA" w:eastAsia="fr-FR"/>
              </w:rPr>
            </w:pPr>
            <w:r w:rsidRPr="006B77A7">
              <w:rPr>
                <w:rFonts w:ascii="Arial" w:eastAsia="Times New Roman" w:hAnsi="Arial" w:cs="Arial"/>
                <w:bCs/>
                <w:noProof/>
                <w:lang w:val="fr-CA" w:eastAsia="fr-FR"/>
              </w:rPr>
              <w:t>Au meilleur effort (Best Effort)</w:t>
            </w:r>
          </w:p>
        </w:tc>
      </w:tr>
      <w:tr w:rsidR="0030352F" w:rsidRPr="006B77A7" w:rsidTr="001A2C3A">
        <w:trPr>
          <w:tblCellSpacing w:w="15" w:type="dxa"/>
          <w:jc w:val="center"/>
        </w:trPr>
        <w:tc>
          <w:tcPr>
            <w:tcW w:w="0" w:type="auto"/>
            <w:vAlign w:val="center"/>
            <w:hideMark/>
          </w:tcPr>
          <w:p w:rsidR="0030352F" w:rsidRPr="006B77A7" w:rsidRDefault="0030352F" w:rsidP="0031365B">
            <w:pPr>
              <w:pStyle w:val="Corpsdetexte"/>
              <w:tabs>
                <w:tab w:val="clear" w:pos="708"/>
              </w:tabs>
              <w:spacing w:before="40" w:after="40" w:line="240" w:lineRule="auto"/>
              <w:ind w:left="68" w:right="-23"/>
              <w:jc w:val="center"/>
              <w:rPr>
                <w:rFonts w:ascii="Arial" w:eastAsia="Times New Roman" w:hAnsi="Arial" w:cs="Arial"/>
                <w:bCs/>
                <w:noProof/>
                <w:lang w:val="fr-CA" w:eastAsia="fr-FR"/>
              </w:rPr>
            </w:pPr>
            <w:r w:rsidRPr="006B77A7">
              <w:rPr>
                <w:rFonts w:ascii="Arial" w:eastAsia="Times New Roman" w:hAnsi="Arial" w:cs="Arial"/>
                <w:bCs/>
                <w:noProof/>
                <w:lang w:val="fr-CA" w:eastAsia="fr-FR"/>
              </w:rPr>
              <w:t>1</w:t>
            </w:r>
          </w:p>
        </w:tc>
        <w:tc>
          <w:tcPr>
            <w:tcW w:w="5039" w:type="dxa"/>
            <w:vAlign w:val="center"/>
            <w:hideMark/>
          </w:tcPr>
          <w:p w:rsidR="0030352F" w:rsidRPr="006B77A7" w:rsidRDefault="0030352F" w:rsidP="0031365B">
            <w:pPr>
              <w:pStyle w:val="Corpsdetexte"/>
              <w:spacing w:before="40" w:after="40" w:line="240" w:lineRule="auto"/>
              <w:ind w:left="360" w:right="-23"/>
              <w:rPr>
                <w:rFonts w:ascii="Arial" w:eastAsia="Times New Roman" w:hAnsi="Arial" w:cs="Arial"/>
                <w:bCs/>
                <w:noProof/>
                <w:lang w:val="fr-CA" w:eastAsia="fr-FR"/>
              </w:rPr>
            </w:pPr>
            <w:r w:rsidRPr="006B77A7">
              <w:rPr>
                <w:rFonts w:ascii="Arial" w:eastAsia="Times New Roman" w:hAnsi="Arial" w:cs="Arial"/>
                <w:bCs/>
                <w:noProof/>
                <w:lang w:val="fr-CA" w:eastAsia="fr-FR"/>
              </w:rPr>
              <w:t>En arrière-plan (Background)</w:t>
            </w:r>
          </w:p>
        </w:tc>
      </w:tr>
      <w:tr w:rsidR="0030352F" w:rsidRPr="006B77A7" w:rsidTr="001A2C3A">
        <w:trPr>
          <w:tblCellSpacing w:w="15" w:type="dxa"/>
          <w:jc w:val="center"/>
        </w:trPr>
        <w:tc>
          <w:tcPr>
            <w:tcW w:w="0" w:type="auto"/>
            <w:vAlign w:val="center"/>
            <w:hideMark/>
          </w:tcPr>
          <w:p w:rsidR="0030352F" w:rsidRPr="006B77A7" w:rsidRDefault="0030352F" w:rsidP="0031365B">
            <w:pPr>
              <w:pStyle w:val="Corpsdetexte"/>
              <w:tabs>
                <w:tab w:val="clear" w:pos="708"/>
              </w:tabs>
              <w:spacing w:before="40" w:after="40" w:line="240" w:lineRule="auto"/>
              <w:ind w:left="68" w:right="-23"/>
              <w:jc w:val="center"/>
              <w:rPr>
                <w:rFonts w:ascii="Arial" w:eastAsia="Times New Roman" w:hAnsi="Arial" w:cs="Arial"/>
                <w:bCs/>
                <w:noProof/>
                <w:lang w:val="fr-CA" w:eastAsia="fr-FR"/>
              </w:rPr>
            </w:pPr>
            <w:r w:rsidRPr="006B77A7">
              <w:rPr>
                <w:rFonts w:ascii="Arial" w:eastAsia="Times New Roman" w:hAnsi="Arial" w:cs="Arial"/>
                <w:bCs/>
                <w:noProof/>
                <w:lang w:val="fr-CA" w:eastAsia="fr-FR"/>
              </w:rPr>
              <w:t>2</w:t>
            </w:r>
          </w:p>
        </w:tc>
        <w:tc>
          <w:tcPr>
            <w:tcW w:w="5039" w:type="dxa"/>
            <w:vAlign w:val="center"/>
            <w:hideMark/>
          </w:tcPr>
          <w:p w:rsidR="0030352F" w:rsidRPr="006B77A7" w:rsidRDefault="0030352F" w:rsidP="0031365B">
            <w:pPr>
              <w:pStyle w:val="Corpsdetexte"/>
              <w:spacing w:before="40" w:after="40" w:line="240" w:lineRule="auto"/>
              <w:ind w:left="360" w:right="-23"/>
              <w:rPr>
                <w:rFonts w:ascii="Arial" w:eastAsia="Times New Roman" w:hAnsi="Arial" w:cs="Arial"/>
                <w:bCs/>
                <w:noProof/>
                <w:lang w:val="fr-CA" w:eastAsia="fr-FR"/>
              </w:rPr>
            </w:pPr>
            <w:r w:rsidRPr="006B77A7">
              <w:rPr>
                <w:rFonts w:ascii="Arial" w:eastAsia="Times New Roman" w:hAnsi="Arial" w:cs="Arial"/>
                <w:bCs/>
                <w:noProof/>
                <w:lang w:val="fr-CA" w:eastAsia="fr-FR"/>
              </w:rPr>
              <w:t>Avec économie (Spare)</w:t>
            </w:r>
          </w:p>
        </w:tc>
      </w:tr>
      <w:tr w:rsidR="0030352F" w:rsidRPr="006B77A7" w:rsidTr="001A2C3A">
        <w:trPr>
          <w:tblCellSpacing w:w="15" w:type="dxa"/>
          <w:jc w:val="center"/>
        </w:trPr>
        <w:tc>
          <w:tcPr>
            <w:tcW w:w="0" w:type="auto"/>
            <w:vAlign w:val="center"/>
            <w:hideMark/>
          </w:tcPr>
          <w:p w:rsidR="0030352F" w:rsidRPr="006B77A7" w:rsidRDefault="0030352F" w:rsidP="0031365B">
            <w:pPr>
              <w:pStyle w:val="Corpsdetexte"/>
              <w:tabs>
                <w:tab w:val="clear" w:pos="708"/>
              </w:tabs>
              <w:spacing w:before="40" w:after="40" w:line="240" w:lineRule="auto"/>
              <w:ind w:left="68" w:right="-23"/>
              <w:jc w:val="center"/>
              <w:rPr>
                <w:rFonts w:ascii="Arial" w:eastAsia="Times New Roman" w:hAnsi="Arial" w:cs="Arial"/>
                <w:bCs/>
                <w:noProof/>
                <w:lang w:val="fr-CA" w:eastAsia="fr-FR"/>
              </w:rPr>
            </w:pPr>
            <w:r w:rsidRPr="006B77A7">
              <w:rPr>
                <w:rFonts w:ascii="Arial" w:eastAsia="Times New Roman" w:hAnsi="Arial" w:cs="Arial"/>
                <w:bCs/>
                <w:noProof/>
                <w:lang w:val="fr-CA" w:eastAsia="fr-FR"/>
              </w:rPr>
              <w:t>3</w:t>
            </w:r>
          </w:p>
        </w:tc>
        <w:tc>
          <w:tcPr>
            <w:tcW w:w="5039" w:type="dxa"/>
            <w:vAlign w:val="center"/>
            <w:hideMark/>
          </w:tcPr>
          <w:p w:rsidR="0030352F" w:rsidRPr="006B77A7" w:rsidRDefault="0030352F" w:rsidP="0031365B">
            <w:pPr>
              <w:pStyle w:val="Corpsdetexte"/>
              <w:spacing w:before="40" w:after="40" w:line="240" w:lineRule="auto"/>
              <w:ind w:left="360" w:right="-23"/>
              <w:rPr>
                <w:rFonts w:ascii="Arial" w:eastAsia="Times New Roman" w:hAnsi="Arial" w:cs="Arial"/>
                <w:bCs/>
                <w:noProof/>
                <w:lang w:val="fr-CA" w:eastAsia="fr-FR"/>
              </w:rPr>
            </w:pPr>
            <w:r w:rsidRPr="006B77A7">
              <w:rPr>
                <w:rFonts w:ascii="Arial" w:eastAsia="Times New Roman" w:hAnsi="Arial" w:cs="Arial"/>
                <w:bCs/>
                <w:noProof/>
                <w:lang w:val="fr-CA" w:eastAsia="fr-FR"/>
              </w:rPr>
              <w:t>A</w:t>
            </w:r>
            <w:r w:rsidR="008F5D53">
              <w:rPr>
                <w:rFonts w:ascii="Arial" w:eastAsia="Times New Roman" w:hAnsi="Arial" w:cs="Arial"/>
                <w:bCs/>
                <w:noProof/>
                <w:lang w:val="fr-CA" w:eastAsia="fr-FR"/>
              </w:rPr>
              <w:t>vec</w:t>
            </w:r>
            <w:r w:rsidRPr="006B77A7">
              <w:rPr>
                <w:rFonts w:ascii="Arial" w:eastAsia="Times New Roman" w:hAnsi="Arial" w:cs="Arial"/>
                <w:bCs/>
                <w:noProof/>
                <w:lang w:val="fr-CA" w:eastAsia="fr-FR"/>
              </w:rPr>
              <w:t xml:space="preserve"> un excellent effort (Excellent Effort)</w:t>
            </w:r>
          </w:p>
        </w:tc>
      </w:tr>
      <w:tr w:rsidR="0030352F" w:rsidRPr="006B77A7" w:rsidTr="001A2C3A">
        <w:trPr>
          <w:tblCellSpacing w:w="15" w:type="dxa"/>
          <w:jc w:val="center"/>
        </w:trPr>
        <w:tc>
          <w:tcPr>
            <w:tcW w:w="0" w:type="auto"/>
            <w:vAlign w:val="center"/>
            <w:hideMark/>
          </w:tcPr>
          <w:p w:rsidR="0030352F" w:rsidRPr="006B77A7" w:rsidRDefault="0030352F" w:rsidP="0031365B">
            <w:pPr>
              <w:pStyle w:val="Corpsdetexte"/>
              <w:tabs>
                <w:tab w:val="clear" w:pos="708"/>
              </w:tabs>
              <w:spacing w:before="40" w:after="40" w:line="240" w:lineRule="auto"/>
              <w:ind w:left="68" w:right="-23"/>
              <w:jc w:val="center"/>
              <w:rPr>
                <w:rFonts w:ascii="Arial" w:eastAsia="Times New Roman" w:hAnsi="Arial" w:cs="Arial"/>
                <w:bCs/>
                <w:noProof/>
                <w:lang w:val="fr-CA" w:eastAsia="fr-FR"/>
              </w:rPr>
            </w:pPr>
            <w:r w:rsidRPr="006B77A7">
              <w:rPr>
                <w:rFonts w:ascii="Arial" w:eastAsia="Times New Roman" w:hAnsi="Arial" w:cs="Arial"/>
                <w:bCs/>
                <w:noProof/>
                <w:lang w:val="fr-CA" w:eastAsia="fr-FR"/>
              </w:rPr>
              <w:t>4</w:t>
            </w:r>
          </w:p>
        </w:tc>
        <w:tc>
          <w:tcPr>
            <w:tcW w:w="5039" w:type="dxa"/>
            <w:vAlign w:val="center"/>
            <w:hideMark/>
          </w:tcPr>
          <w:p w:rsidR="0030352F" w:rsidRPr="006B77A7" w:rsidRDefault="0030352F" w:rsidP="0031365B">
            <w:pPr>
              <w:pStyle w:val="Corpsdetexte"/>
              <w:spacing w:before="40" w:after="40" w:line="240" w:lineRule="auto"/>
              <w:ind w:left="360" w:right="-23"/>
              <w:rPr>
                <w:rFonts w:ascii="Arial" w:eastAsia="Times New Roman" w:hAnsi="Arial" w:cs="Arial"/>
                <w:bCs/>
                <w:noProof/>
                <w:lang w:val="fr-CA" w:eastAsia="fr-FR"/>
              </w:rPr>
            </w:pPr>
            <w:r w:rsidRPr="006B77A7">
              <w:rPr>
                <w:rFonts w:ascii="Arial" w:eastAsia="Times New Roman" w:hAnsi="Arial" w:cs="Arial"/>
                <w:bCs/>
                <w:noProof/>
                <w:lang w:val="fr-CA" w:eastAsia="fr-FR"/>
              </w:rPr>
              <w:t>Avec charge contrôlée (Controlled Load)</w:t>
            </w:r>
          </w:p>
        </w:tc>
      </w:tr>
      <w:tr w:rsidR="0030352F" w:rsidRPr="006B77A7" w:rsidTr="001A2C3A">
        <w:trPr>
          <w:tblCellSpacing w:w="15" w:type="dxa"/>
          <w:jc w:val="center"/>
        </w:trPr>
        <w:tc>
          <w:tcPr>
            <w:tcW w:w="0" w:type="auto"/>
            <w:vAlign w:val="center"/>
            <w:hideMark/>
          </w:tcPr>
          <w:p w:rsidR="0030352F" w:rsidRPr="006B77A7" w:rsidRDefault="0030352F" w:rsidP="0031365B">
            <w:pPr>
              <w:pStyle w:val="Corpsdetexte"/>
              <w:tabs>
                <w:tab w:val="clear" w:pos="708"/>
              </w:tabs>
              <w:spacing w:before="40" w:after="40" w:line="240" w:lineRule="auto"/>
              <w:ind w:left="68" w:right="-23"/>
              <w:jc w:val="center"/>
              <w:rPr>
                <w:rFonts w:ascii="Arial" w:eastAsia="Times New Roman" w:hAnsi="Arial" w:cs="Arial"/>
                <w:bCs/>
                <w:noProof/>
                <w:lang w:val="fr-CA" w:eastAsia="fr-FR"/>
              </w:rPr>
            </w:pPr>
            <w:r w:rsidRPr="006B77A7">
              <w:rPr>
                <w:rFonts w:ascii="Arial" w:eastAsia="Times New Roman" w:hAnsi="Arial" w:cs="Arial"/>
                <w:bCs/>
                <w:noProof/>
                <w:lang w:val="fr-CA" w:eastAsia="fr-FR"/>
              </w:rPr>
              <w:t>5</w:t>
            </w:r>
          </w:p>
        </w:tc>
        <w:tc>
          <w:tcPr>
            <w:tcW w:w="5039" w:type="dxa"/>
            <w:vAlign w:val="center"/>
            <w:hideMark/>
          </w:tcPr>
          <w:p w:rsidR="0030352F" w:rsidRPr="006B77A7" w:rsidRDefault="0030352F" w:rsidP="0031365B">
            <w:pPr>
              <w:pStyle w:val="Corpsdetexte"/>
              <w:spacing w:before="40" w:after="40" w:line="240" w:lineRule="auto"/>
              <w:ind w:left="360" w:right="-23"/>
              <w:rPr>
                <w:rFonts w:ascii="Arial" w:eastAsia="Times New Roman" w:hAnsi="Arial" w:cs="Arial"/>
                <w:bCs/>
                <w:noProof/>
                <w:lang w:val="fr-CA" w:eastAsia="fr-FR"/>
              </w:rPr>
            </w:pPr>
            <w:r w:rsidRPr="006B77A7">
              <w:rPr>
                <w:rFonts w:ascii="Arial" w:eastAsia="Times New Roman" w:hAnsi="Arial" w:cs="Arial"/>
                <w:bCs/>
                <w:noProof/>
                <w:lang w:val="fr-CA" w:eastAsia="fr-FR"/>
              </w:rPr>
              <w:t>Vidéo (Video)</w:t>
            </w:r>
          </w:p>
        </w:tc>
      </w:tr>
      <w:tr w:rsidR="0030352F" w:rsidRPr="006B77A7" w:rsidTr="001A2C3A">
        <w:trPr>
          <w:tblCellSpacing w:w="15" w:type="dxa"/>
          <w:jc w:val="center"/>
        </w:trPr>
        <w:tc>
          <w:tcPr>
            <w:tcW w:w="0" w:type="auto"/>
            <w:vAlign w:val="center"/>
            <w:hideMark/>
          </w:tcPr>
          <w:p w:rsidR="0030352F" w:rsidRPr="006B77A7" w:rsidRDefault="0030352F" w:rsidP="0031365B">
            <w:pPr>
              <w:pStyle w:val="Corpsdetexte"/>
              <w:tabs>
                <w:tab w:val="clear" w:pos="708"/>
              </w:tabs>
              <w:spacing w:before="40" w:after="40" w:line="240" w:lineRule="auto"/>
              <w:ind w:left="68" w:right="-23"/>
              <w:jc w:val="center"/>
              <w:rPr>
                <w:rFonts w:ascii="Arial" w:eastAsia="Times New Roman" w:hAnsi="Arial" w:cs="Arial"/>
                <w:bCs/>
                <w:noProof/>
                <w:lang w:val="fr-CA" w:eastAsia="fr-FR"/>
              </w:rPr>
            </w:pPr>
            <w:r w:rsidRPr="006B77A7">
              <w:rPr>
                <w:rFonts w:ascii="Arial" w:eastAsia="Times New Roman" w:hAnsi="Arial" w:cs="Arial"/>
                <w:bCs/>
                <w:noProof/>
                <w:lang w:val="fr-CA" w:eastAsia="fr-FR"/>
              </w:rPr>
              <w:t>6</w:t>
            </w:r>
          </w:p>
        </w:tc>
        <w:tc>
          <w:tcPr>
            <w:tcW w:w="5039" w:type="dxa"/>
            <w:vAlign w:val="center"/>
            <w:hideMark/>
          </w:tcPr>
          <w:p w:rsidR="0030352F" w:rsidRPr="006B77A7" w:rsidRDefault="0030352F" w:rsidP="0031365B">
            <w:pPr>
              <w:pStyle w:val="Corpsdetexte"/>
              <w:spacing w:before="40" w:after="40" w:line="240" w:lineRule="auto"/>
              <w:ind w:left="360" w:right="-23"/>
              <w:rPr>
                <w:rFonts w:ascii="Arial" w:eastAsia="Times New Roman" w:hAnsi="Arial" w:cs="Arial"/>
                <w:bCs/>
                <w:noProof/>
                <w:lang w:val="fr-CA" w:eastAsia="fr-FR"/>
              </w:rPr>
            </w:pPr>
            <w:r w:rsidRPr="006B77A7">
              <w:rPr>
                <w:rFonts w:ascii="Arial" w:eastAsia="Times New Roman" w:hAnsi="Arial" w:cs="Arial"/>
                <w:bCs/>
                <w:noProof/>
                <w:lang w:val="fr-CA" w:eastAsia="fr-FR"/>
              </w:rPr>
              <w:t>Voix (Voice)</w:t>
            </w:r>
          </w:p>
        </w:tc>
      </w:tr>
      <w:tr w:rsidR="0030352F" w:rsidRPr="006B77A7" w:rsidTr="001A2C3A">
        <w:trPr>
          <w:tblCellSpacing w:w="15" w:type="dxa"/>
          <w:jc w:val="center"/>
        </w:trPr>
        <w:tc>
          <w:tcPr>
            <w:tcW w:w="0" w:type="auto"/>
            <w:vAlign w:val="center"/>
            <w:hideMark/>
          </w:tcPr>
          <w:p w:rsidR="0030352F" w:rsidRPr="006B77A7" w:rsidRDefault="0030352F" w:rsidP="0031365B">
            <w:pPr>
              <w:pStyle w:val="Corpsdetexte"/>
              <w:tabs>
                <w:tab w:val="clear" w:pos="708"/>
              </w:tabs>
              <w:spacing w:before="40" w:after="40" w:line="240" w:lineRule="auto"/>
              <w:ind w:left="68" w:right="-23"/>
              <w:jc w:val="center"/>
              <w:rPr>
                <w:rFonts w:ascii="Arial" w:eastAsia="Times New Roman" w:hAnsi="Arial" w:cs="Arial"/>
                <w:bCs/>
                <w:noProof/>
                <w:lang w:val="fr-CA" w:eastAsia="fr-FR"/>
              </w:rPr>
            </w:pPr>
            <w:r w:rsidRPr="006B77A7">
              <w:rPr>
                <w:rFonts w:ascii="Arial" w:eastAsia="Times New Roman" w:hAnsi="Arial" w:cs="Arial"/>
                <w:bCs/>
                <w:noProof/>
                <w:lang w:val="fr-CA" w:eastAsia="fr-FR"/>
              </w:rPr>
              <w:t>7</w:t>
            </w:r>
          </w:p>
        </w:tc>
        <w:tc>
          <w:tcPr>
            <w:tcW w:w="5039" w:type="dxa"/>
            <w:vAlign w:val="center"/>
            <w:hideMark/>
          </w:tcPr>
          <w:p w:rsidR="0030352F" w:rsidRPr="006B77A7" w:rsidRDefault="0030352F" w:rsidP="0031365B">
            <w:pPr>
              <w:pStyle w:val="Corpsdetexte"/>
              <w:spacing w:before="40" w:after="40" w:line="240" w:lineRule="auto"/>
              <w:ind w:left="360" w:right="-23"/>
              <w:rPr>
                <w:rFonts w:ascii="Arial" w:eastAsia="Times New Roman" w:hAnsi="Arial" w:cs="Arial"/>
                <w:bCs/>
                <w:noProof/>
                <w:lang w:val="fr-CA" w:eastAsia="fr-FR"/>
              </w:rPr>
            </w:pPr>
            <w:r w:rsidRPr="006B77A7">
              <w:rPr>
                <w:rFonts w:ascii="Arial" w:eastAsia="Times New Roman" w:hAnsi="Arial" w:cs="Arial"/>
                <w:bCs/>
                <w:noProof/>
                <w:lang w:val="fr-CA" w:eastAsia="fr-FR"/>
              </w:rPr>
              <w:t>Administration réseau (Network Control)</w:t>
            </w:r>
          </w:p>
        </w:tc>
      </w:tr>
    </w:tbl>
    <w:p w:rsidR="00DA3A4A" w:rsidRPr="00845175" w:rsidRDefault="0002513D" w:rsidP="00845175">
      <w:pPr>
        <w:pStyle w:val="Doc-E5-Partie"/>
      </w:pPr>
      <w:r w:rsidRPr="0002513D">
        <w:rPr>
          <w:sz w:val="16"/>
        </w:rPr>
        <w:br w:type="page"/>
      </w:r>
      <w:bookmarkStart w:id="52" w:name="_Toc461268421"/>
      <w:bookmarkStart w:id="53" w:name="_Toc500495786"/>
      <w:r w:rsidR="00A94308" w:rsidRPr="00845175">
        <w:lastRenderedPageBreak/>
        <w:t xml:space="preserve">Documentation </w:t>
      </w:r>
      <w:r w:rsidR="001A44E3">
        <w:t>d</w:t>
      </w:r>
      <w:r w:rsidR="00A94308" w:rsidRPr="00845175">
        <w:t>ossier B</w:t>
      </w:r>
      <w:bookmarkStart w:id="54" w:name="_Toc450647273"/>
      <w:bookmarkStart w:id="55" w:name="_Toc215904181"/>
      <w:bookmarkStart w:id="56" w:name="_Toc216712433"/>
      <w:bookmarkEnd w:id="52"/>
      <w:bookmarkEnd w:id="53"/>
    </w:p>
    <w:p w:rsidR="00DA3A4A" w:rsidRPr="006B77A7" w:rsidRDefault="00DA3A4A" w:rsidP="000834E0">
      <w:pPr>
        <w:pStyle w:val="Doc-E5-Partie-B"/>
        <w:ind w:left="1985" w:hanging="1985"/>
      </w:pPr>
      <w:bookmarkStart w:id="57" w:name="_Toc472633678"/>
      <w:bookmarkStart w:id="58" w:name="_Toc500495787"/>
      <w:r w:rsidRPr="006B77A7">
        <w:t>Recommandations ITIL</w:t>
      </w:r>
      <w:bookmarkEnd w:id="57"/>
      <w:bookmarkEnd w:id="58"/>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00"/>
        <w:gridCol w:w="4856"/>
      </w:tblGrid>
      <w:tr w:rsidR="00BC455C" w:rsidTr="0064596D">
        <w:trPr>
          <w:jc w:val="center"/>
        </w:trPr>
        <w:tc>
          <w:tcPr>
            <w:tcW w:w="4900" w:type="dxa"/>
          </w:tcPr>
          <w:p w:rsidR="00BC455C" w:rsidRPr="007B1F66" w:rsidRDefault="00BC455C" w:rsidP="00BC455C">
            <w:pPr>
              <w:spacing w:before="120"/>
              <w:jc w:val="both"/>
              <w:rPr>
                <w:rFonts w:ascii="Arial" w:eastAsia="Calibri" w:hAnsi="Arial" w:cs="Arial"/>
                <w:sz w:val="20"/>
                <w:szCs w:val="22"/>
                <w:lang w:eastAsia="en-US"/>
              </w:rPr>
            </w:pPr>
            <w:r w:rsidRPr="007B1F66">
              <w:rPr>
                <w:rFonts w:ascii="Arial" w:eastAsia="Calibri" w:hAnsi="Arial" w:cs="Arial"/>
                <w:sz w:val="20"/>
                <w:szCs w:val="22"/>
                <w:lang w:eastAsia="en-US"/>
              </w:rPr>
              <w:t>Le référentiel des bonnes pratiques IT</w:t>
            </w:r>
            <w:r w:rsidR="001A4F2D" w:rsidRPr="007B1F66">
              <w:rPr>
                <w:rFonts w:ascii="Arial" w:eastAsia="Calibri" w:hAnsi="Arial" w:cs="Arial"/>
                <w:sz w:val="20"/>
                <w:szCs w:val="22"/>
                <w:lang w:eastAsia="en-US"/>
              </w:rPr>
              <w:t>IL présente les principes de l’</w:t>
            </w:r>
            <w:r w:rsidRPr="007B1F66">
              <w:rPr>
                <w:rFonts w:ascii="Arial" w:eastAsia="Calibri" w:hAnsi="Arial" w:cs="Arial"/>
                <w:sz w:val="20"/>
                <w:szCs w:val="22"/>
                <w:lang w:eastAsia="en-US"/>
              </w:rPr>
              <w:t>escala</w:t>
            </w:r>
            <w:r w:rsidR="008F5D53">
              <w:rPr>
                <w:rFonts w:ascii="Arial" w:eastAsia="Calibri" w:hAnsi="Arial" w:cs="Arial"/>
                <w:sz w:val="20"/>
                <w:szCs w:val="22"/>
                <w:lang w:eastAsia="en-US"/>
              </w:rPr>
              <w:t>de des incidents</w:t>
            </w:r>
            <w:r w:rsidRPr="007B1F66">
              <w:rPr>
                <w:rFonts w:ascii="Arial" w:eastAsia="Calibri" w:hAnsi="Arial" w:cs="Arial"/>
                <w:sz w:val="20"/>
                <w:szCs w:val="22"/>
                <w:lang w:eastAsia="en-US"/>
              </w:rPr>
              <w:t>, c'est-à-dire l’action de transférer un incident, un problème ou un changement à une équipe technique possédant un plus haut degré d’expertise afin de trouver la solution.</w:t>
            </w:r>
          </w:p>
          <w:p w:rsidR="007B1F66" w:rsidRPr="007B1F66" w:rsidRDefault="007B1F66" w:rsidP="00BC455C">
            <w:pPr>
              <w:spacing w:before="120"/>
              <w:jc w:val="both"/>
              <w:rPr>
                <w:rFonts w:ascii="Arial" w:eastAsia="Calibri" w:hAnsi="Arial" w:cs="Arial"/>
                <w:sz w:val="20"/>
                <w:szCs w:val="22"/>
                <w:lang w:eastAsia="en-US"/>
              </w:rPr>
            </w:pPr>
            <w:r w:rsidRPr="007B1F66">
              <w:rPr>
                <w:rFonts w:ascii="Arial" w:eastAsia="Calibri" w:hAnsi="Arial" w:cs="Arial"/>
                <w:sz w:val="20"/>
                <w:szCs w:val="22"/>
                <w:lang w:eastAsia="en-US"/>
              </w:rPr>
              <w:t>La gestion des incidents consiste à rétablir un service interrompu (action réactive) alors que la gestion des problème</w:t>
            </w:r>
            <w:r>
              <w:rPr>
                <w:rFonts w:ascii="Arial" w:eastAsia="Calibri" w:hAnsi="Arial" w:cs="Arial"/>
                <w:sz w:val="20"/>
                <w:szCs w:val="22"/>
                <w:lang w:eastAsia="en-US"/>
              </w:rPr>
              <w:t>s</w:t>
            </w:r>
            <w:r w:rsidRPr="007B1F66">
              <w:rPr>
                <w:rFonts w:ascii="Arial" w:eastAsia="Calibri" w:hAnsi="Arial" w:cs="Arial"/>
                <w:sz w:val="20"/>
                <w:szCs w:val="22"/>
                <w:lang w:eastAsia="en-US"/>
              </w:rPr>
              <w:t xml:space="preserve"> relève</w:t>
            </w:r>
            <w:r w:rsidR="00547380">
              <w:rPr>
                <w:rFonts w:ascii="Arial" w:eastAsia="Calibri" w:hAnsi="Arial" w:cs="Arial"/>
                <w:sz w:val="20"/>
                <w:szCs w:val="22"/>
                <w:lang w:eastAsia="en-US"/>
              </w:rPr>
              <w:t>,</w:t>
            </w:r>
            <w:r w:rsidRPr="007B1F66">
              <w:rPr>
                <w:rFonts w:ascii="Arial" w:eastAsia="Calibri" w:hAnsi="Arial" w:cs="Arial"/>
                <w:sz w:val="20"/>
                <w:szCs w:val="22"/>
                <w:lang w:eastAsia="en-US"/>
              </w:rPr>
              <w:t xml:space="preserve"> elle</w:t>
            </w:r>
            <w:r w:rsidR="00547380">
              <w:rPr>
                <w:rFonts w:ascii="Arial" w:eastAsia="Calibri" w:hAnsi="Arial" w:cs="Arial"/>
                <w:sz w:val="20"/>
                <w:szCs w:val="22"/>
                <w:lang w:eastAsia="en-US"/>
              </w:rPr>
              <w:t>,</w:t>
            </w:r>
            <w:r w:rsidRPr="007B1F66">
              <w:rPr>
                <w:rFonts w:ascii="Arial" w:eastAsia="Calibri" w:hAnsi="Arial" w:cs="Arial"/>
                <w:sz w:val="20"/>
                <w:szCs w:val="22"/>
                <w:lang w:eastAsia="en-US"/>
              </w:rPr>
              <w:t xml:space="preserve"> d'une démarche proactive, et consiste à rechercher les causes des incidents et à trouver des résolutions définitives.</w:t>
            </w:r>
          </w:p>
          <w:p w:rsidR="00BC7D05" w:rsidRPr="007B1F66" w:rsidRDefault="00A3248C" w:rsidP="009E25E0">
            <w:pPr>
              <w:spacing w:before="120"/>
              <w:jc w:val="both"/>
              <w:rPr>
                <w:rFonts w:ascii="Arial" w:eastAsia="Calibri" w:hAnsi="Arial" w:cs="Arial"/>
                <w:sz w:val="20"/>
                <w:szCs w:val="22"/>
                <w:lang w:eastAsia="en-US"/>
              </w:rPr>
            </w:pPr>
            <w:r w:rsidRPr="007B1F66">
              <w:rPr>
                <w:rFonts w:ascii="Arial" w:eastAsia="Calibri" w:hAnsi="Arial" w:cs="Arial"/>
                <w:sz w:val="20"/>
                <w:szCs w:val="22"/>
                <w:lang w:eastAsia="en-US"/>
              </w:rPr>
              <w:t>La priorité d'un incident est déterminée par son impact sur l’activité de l’entreprise en termes de criticité (fréquence, gravité, probabilité de non-détection), par l’urgence à mettre en place une solution définitive ou de contournement (urgence : effort attendu et vitesse nécessaire pour résoudre l’incident).</w:t>
            </w:r>
          </w:p>
        </w:tc>
        <w:tc>
          <w:tcPr>
            <w:tcW w:w="4626" w:type="dxa"/>
            <w:tcMar>
              <w:left w:w="28" w:type="dxa"/>
              <w:right w:w="28" w:type="dxa"/>
            </w:tcMar>
          </w:tcPr>
          <w:p w:rsidR="007F0A0C" w:rsidRDefault="00BC455C" w:rsidP="009E25E0">
            <w:pPr>
              <w:spacing w:before="120"/>
              <w:jc w:val="both"/>
              <w:rPr>
                <w:rFonts w:ascii="Arial" w:eastAsia="Calibri" w:hAnsi="Arial" w:cs="Arial"/>
                <w:sz w:val="22"/>
                <w:szCs w:val="22"/>
                <w:lang w:eastAsia="en-US"/>
              </w:rPr>
            </w:pPr>
            <w:r w:rsidRPr="006B77A7">
              <w:rPr>
                <w:noProof/>
                <w:sz w:val="22"/>
                <w:szCs w:val="22"/>
                <w:lang w:val="fr-FR"/>
              </w:rPr>
              <w:drawing>
                <wp:inline distT="0" distB="0" distL="0" distR="0">
                  <wp:extent cx="3028950" cy="2382853"/>
                  <wp:effectExtent l="19050" t="0" r="0" b="0"/>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27" cstate="print"/>
                          <a:srcRect/>
                          <a:stretch>
                            <a:fillRect/>
                          </a:stretch>
                        </pic:blipFill>
                        <pic:spPr bwMode="auto">
                          <a:xfrm>
                            <a:off x="0" y="0"/>
                            <a:ext cx="3043348" cy="2394179"/>
                          </a:xfrm>
                          <a:prstGeom prst="rect">
                            <a:avLst/>
                          </a:prstGeom>
                          <a:noFill/>
                          <a:ln w="9525">
                            <a:noFill/>
                            <a:miter lim="800000"/>
                            <a:headEnd/>
                            <a:tailEnd/>
                          </a:ln>
                        </pic:spPr>
                      </pic:pic>
                    </a:graphicData>
                  </a:graphic>
                </wp:inline>
              </w:drawing>
            </w:r>
          </w:p>
        </w:tc>
      </w:tr>
    </w:tbl>
    <w:p w:rsidR="00A94308" w:rsidRDefault="00A94308" w:rsidP="000834E0">
      <w:pPr>
        <w:pStyle w:val="Doc-E5-Partie-B"/>
      </w:pPr>
      <w:bookmarkStart w:id="59" w:name="_Toc472633679"/>
      <w:bookmarkStart w:id="60" w:name="_Toc500495788"/>
      <w:r w:rsidRPr="00BC455C">
        <w:t>Processus de traitement des demandes d'assistance</w:t>
      </w:r>
      <w:bookmarkEnd w:id="54"/>
      <w:bookmarkEnd w:id="59"/>
      <w:bookmarkEnd w:id="60"/>
    </w:p>
    <w:p w:rsidR="009818A7" w:rsidRDefault="009818A7"/>
    <w:p w:rsidR="009818A7" w:rsidRDefault="00D414B2">
      <w:r>
        <w:rPr>
          <w:noProof/>
          <w:lang w:val="fr-FR"/>
        </w:rPr>
        <w:drawing>
          <wp:inline distT="0" distB="0" distL="0" distR="0">
            <wp:extent cx="6115050" cy="4229100"/>
            <wp:effectExtent l="19050" t="0" r="0" b="0"/>
            <wp:docPr id="5" name="Image 4" descr="processus-assistan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sus-assistance.png"/>
                    <pic:cNvPicPr/>
                  </pic:nvPicPr>
                  <pic:blipFill>
                    <a:blip r:embed="rId28" cstate="print"/>
                    <a:stretch>
                      <a:fillRect/>
                    </a:stretch>
                  </pic:blipFill>
                  <pic:spPr>
                    <a:xfrm>
                      <a:off x="0" y="0"/>
                      <a:ext cx="6120131" cy="4232614"/>
                    </a:xfrm>
                    <a:prstGeom prst="rect">
                      <a:avLst/>
                    </a:prstGeom>
                  </pic:spPr>
                </pic:pic>
              </a:graphicData>
            </a:graphic>
          </wp:inline>
        </w:drawing>
      </w:r>
    </w:p>
    <w:p w:rsidR="009818A7" w:rsidRDefault="009818A7">
      <w:pPr>
        <w:jc w:val="both"/>
        <w:rPr>
          <w:rFonts w:ascii="Arial" w:hAnsi="Arial" w:cs="Arial"/>
        </w:rPr>
      </w:pPr>
    </w:p>
    <w:p w:rsidR="009818A7" w:rsidRDefault="003D73B0">
      <w:pPr>
        <w:jc w:val="both"/>
        <w:rPr>
          <w:rFonts w:ascii="Arial" w:hAnsi="Arial" w:cs="Arial"/>
        </w:rPr>
      </w:pPr>
      <w:r w:rsidRPr="003D73B0">
        <w:rPr>
          <w:rFonts w:ascii="Arial" w:hAnsi="Arial" w:cs="Arial"/>
          <w:sz w:val="22"/>
          <w:szCs w:val="22"/>
        </w:rPr>
        <w:t xml:space="preserve">À noter que </w:t>
      </w:r>
      <w:bookmarkStart w:id="61" w:name="_Toc450647275"/>
      <w:r w:rsidRPr="003D73B0">
        <w:rPr>
          <w:rFonts w:ascii="Arial" w:hAnsi="Arial" w:cs="Arial"/>
          <w:sz w:val="22"/>
          <w:szCs w:val="22"/>
        </w:rPr>
        <w:t xml:space="preserve">l’ingénieur en support technique participe à la résolution des problèmes, </w:t>
      </w:r>
      <w:r w:rsidR="0090074B">
        <w:rPr>
          <w:rFonts w:ascii="Arial" w:hAnsi="Arial" w:cs="Arial"/>
          <w:sz w:val="22"/>
          <w:szCs w:val="22"/>
        </w:rPr>
        <w:t xml:space="preserve">elle ou </w:t>
      </w:r>
      <w:r w:rsidRPr="003D73B0">
        <w:rPr>
          <w:rFonts w:ascii="Arial" w:hAnsi="Arial" w:cs="Arial"/>
          <w:sz w:val="22"/>
          <w:szCs w:val="22"/>
        </w:rPr>
        <w:t>il est force de proposition en maintenance corrective et évolutive et participe à la gestion des configurations et à l’organisation des activités du support.</w:t>
      </w:r>
    </w:p>
    <w:p w:rsidR="009818A7" w:rsidRDefault="00A94308" w:rsidP="00327934">
      <w:pPr>
        <w:pStyle w:val="Doc-E5-Partie-B"/>
        <w:spacing w:after="120"/>
        <w:ind w:left="1985" w:hanging="1985"/>
      </w:pPr>
      <w:r w:rsidRPr="006B77A7">
        <w:br w:type="page"/>
      </w:r>
      <w:bookmarkStart w:id="62" w:name="_Toc472633680"/>
      <w:bookmarkStart w:id="63" w:name="_Toc500495789"/>
      <w:r w:rsidRPr="006B77A7">
        <w:lastRenderedPageBreak/>
        <w:t xml:space="preserve">Rapport </w:t>
      </w:r>
      <w:r w:rsidR="000B0BC7" w:rsidRPr="006B77A7">
        <w:t>hebdomadaire</w:t>
      </w:r>
      <w:r w:rsidR="003A549E" w:rsidRPr="006B77A7">
        <w:t xml:space="preserve"> du</w:t>
      </w:r>
      <w:r w:rsidR="0090074B">
        <w:t xml:space="preserve"> </w:t>
      </w:r>
      <w:r w:rsidR="00746AB1">
        <w:t>s</w:t>
      </w:r>
      <w:r w:rsidR="0090074B">
        <w:t>upport (</w:t>
      </w:r>
      <w:r w:rsidRPr="000834E0">
        <w:t>Helpdesk</w:t>
      </w:r>
      <w:bookmarkEnd w:id="61"/>
      <w:r w:rsidR="0090074B">
        <w:t>)</w:t>
      </w:r>
      <w:bookmarkEnd w:id="62"/>
      <w:bookmarkEnd w:id="63"/>
    </w:p>
    <w:p w:rsidR="006C7F9E" w:rsidRPr="00B9759D" w:rsidRDefault="006C7F9E" w:rsidP="006C7F9E">
      <w:pPr>
        <w:jc w:val="center"/>
        <w:rPr>
          <w:rFonts w:ascii="Arial" w:hAnsi="Arial" w:cs="Arial"/>
        </w:rPr>
      </w:pPr>
      <w:r>
        <w:rPr>
          <w:noProof/>
          <w:lang w:val="fr-FR"/>
        </w:rPr>
        <w:drawing>
          <wp:inline distT="0" distB="0" distL="0" distR="0">
            <wp:extent cx="5949043" cy="4033157"/>
            <wp:effectExtent l="0" t="0" r="0" b="0"/>
            <wp:docPr id="20" name="Graphique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5455A6" w:rsidRDefault="00A94308" w:rsidP="006C7F9E">
      <w:pPr>
        <w:pStyle w:val="Doc-E5-Partie-B"/>
        <w:spacing w:after="120"/>
        <w:ind w:left="1985" w:hanging="1985"/>
      </w:pPr>
      <w:bookmarkStart w:id="64" w:name="_Toc450647276"/>
      <w:bookmarkStart w:id="65" w:name="_Toc472633681"/>
      <w:bookmarkStart w:id="66" w:name="_Toc500495790"/>
      <w:r w:rsidRPr="006B77A7">
        <w:t>Ticket n°</w:t>
      </w:r>
      <w:r w:rsidR="001F3BBC">
        <w:t>1</w:t>
      </w:r>
      <w:r w:rsidRPr="006B77A7">
        <w:t>256</w:t>
      </w:r>
      <w:bookmarkEnd w:id="64"/>
      <w:bookmarkEnd w:id="65"/>
      <w:bookmarkEnd w:id="66"/>
    </w:p>
    <w:tbl>
      <w:tblPr>
        <w:tblW w:w="9876" w:type="dxa"/>
        <w:tblInd w:w="70" w:type="dxa"/>
        <w:tblCellMar>
          <w:left w:w="70" w:type="dxa"/>
          <w:right w:w="70" w:type="dxa"/>
        </w:tblCellMar>
        <w:tblLook w:val="04A0" w:firstRow="1" w:lastRow="0" w:firstColumn="1" w:lastColumn="0" w:noHBand="0" w:noVBand="1"/>
      </w:tblPr>
      <w:tblGrid>
        <w:gridCol w:w="1843"/>
        <w:gridCol w:w="1734"/>
        <w:gridCol w:w="190"/>
        <w:gridCol w:w="1762"/>
        <w:gridCol w:w="190"/>
        <w:gridCol w:w="2078"/>
        <w:gridCol w:w="190"/>
        <w:gridCol w:w="1699"/>
        <w:gridCol w:w="190"/>
      </w:tblGrid>
      <w:tr w:rsidR="00247FF3" w:rsidRPr="00247FF3" w:rsidTr="00247FF3">
        <w:trPr>
          <w:trHeight w:val="57"/>
        </w:trPr>
        <w:tc>
          <w:tcPr>
            <w:tcW w:w="1843" w:type="dxa"/>
            <w:tcBorders>
              <w:top w:val="nil"/>
              <w:left w:val="nil"/>
              <w:bottom w:val="nil"/>
              <w:right w:val="nil"/>
            </w:tcBorders>
            <w:shd w:val="clear" w:color="auto" w:fill="auto"/>
            <w:noWrap/>
            <w:vAlign w:val="center"/>
            <w:hideMark/>
          </w:tcPr>
          <w:p w:rsidR="00247FF3" w:rsidRDefault="00247FF3" w:rsidP="00247FF3">
            <w:pPr>
              <w:jc w:val="center"/>
              <w:rPr>
                <w:b/>
                <w:bCs/>
                <w:color w:val="000000"/>
                <w:sz w:val="20"/>
                <w:szCs w:val="20"/>
              </w:rPr>
            </w:pPr>
            <w:r>
              <w:rPr>
                <w:b/>
                <w:bCs/>
                <w:color w:val="000000"/>
                <w:sz w:val="20"/>
                <w:szCs w:val="20"/>
              </w:rPr>
              <w:t>Ordinateur</w:t>
            </w:r>
          </w:p>
          <w:p w:rsidR="00247FF3" w:rsidRPr="00247FF3" w:rsidRDefault="00247FF3" w:rsidP="00247FF3">
            <w:pPr>
              <w:jc w:val="center"/>
              <w:rPr>
                <w:b/>
                <w:bCs/>
                <w:color w:val="000000"/>
                <w:sz w:val="20"/>
                <w:szCs w:val="20"/>
              </w:rPr>
            </w:pPr>
            <w:r w:rsidRPr="00247FF3">
              <w:rPr>
                <w:b/>
                <w:bCs/>
                <w:color w:val="000000"/>
                <w:sz w:val="20"/>
                <w:szCs w:val="20"/>
              </w:rPr>
              <w:t>SRV-PGI</w:t>
            </w:r>
          </w:p>
        </w:tc>
        <w:tc>
          <w:tcPr>
            <w:tcW w:w="8033" w:type="dxa"/>
            <w:gridSpan w:val="8"/>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247FF3" w:rsidRPr="00247FF3" w:rsidRDefault="00247FF3" w:rsidP="00247FF3">
            <w:pPr>
              <w:jc w:val="center"/>
              <w:rPr>
                <w:b/>
                <w:bCs/>
                <w:color w:val="000000"/>
                <w:sz w:val="20"/>
                <w:szCs w:val="20"/>
              </w:rPr>
            </w:pPr>
            <w:r w:rsidRPr="00247FF3">
              <w:rPr>
                <w:b/>
                <w:bCs/>
                <w:color w:val="000000"/>
                <w:sz w:val="20"/>
                <w:szCs w:val="20"/>
              </w:rPr>
              <w:t>Ticket - Connexion impossible au serveur PGI - ID 1256</w:t>
            </w:r>
          </w:p>
        </w:tc>
      </w:tr>
      <w:tr w:rsidR="00247FF3" w:rsidRPr="007C18BA" w:rsidTr="00247FF3">
        <w:trPr>
          <w:trHeight w:val="57"/>
        </w:trPr>
        <w:tc>
          <w:tcPr>
            <w:tcW w:w="1843" w:type="dxa"/>
            <w:tcBorders>
              <w:top w:val="nil"/>
              <w:left w:val="nil"/>
              <w:bottom w:val="nil"/>
              <w:right w:val="nil"/>
            </w:tcBorders>
            <w:shd w:val="clear" w:color="auto" w:fill="auto"/>
            <w:noWrap/>
            <w:vAlign w:val="bottom"/>
            <w:hideMark/>
          </w:tcPr>
          <w:p w:rsidR="00247FF3" w:rsidRPr="007C18BA" w:rsidRDefault="00247FF3">
            <w:pPr>
              <w:rPr>
                <w:color w:val="000000"/>
                <w:sz w:val="16"/>
                <w:szCs w:val="20"/>
              </w:rPr>
            </w:pPr>
          </w:p>
        </w:tc>
        <w:tc>
          <w:tcPr>
            <w:tcW w:w="1734" w:type="dxa"/>
            <w:tcBorders>
              <w:top w:val="nil"/>
              <w:left w:val="nil"/>
              <w:bottom w:val="nil"/>
              <w:right w:val="nil"/>
            </w:tcBorders>
            <w:shd w:val="clear" w:color="auto" w:fill="auto"/>
            <w:noWrap/>
            <w:vAlign w:val="bottom"/>
            <w:hideMark/>
          </w:tcPr>
          <w:p w:rsidR="00247FF3" w:rsidRPr="007C18BA" w:rsidRDefault="00247FF3">
            <w:pPr>
              <w:rPr>
                <w:b/>
                <w:bCs/>
                <w:color w:val="000000"/>
                <w:sz w:val="16"/>
                <w:szCs w:val="20"/>
              </w:rPr>
            </w:pPr>
          </w:p>
        </w:tc>
        <w:tc>
          <w:tcPr>
            <w:tcW w:w="190" w:type="dxa"/>
            <w:tcBorders>
              <w:top w:val="nil"/>
              <w:left w:val="nil"/>
              <w:bottom w:val="nil"/>
              <w:right w:val="nil"/>
            </w:tcBorders>
            <w:shd w:val="clear" w:color="auto" w:fill="auto"/>
            <w:noWrap/>
            <w:vAlign w:val="bottom"/>
            <w:hideMark/>
          </w:tcPr>
          <w:p w:rsidR="00247FF3" w:rsidRPr="007C18BA" w:rsidRDefault="00247FF3">
            <w:pPr>
              <w:rPr>
                <w:color w:val="000000"/>
                <w:sz w:val="16"/>
                <w:szCs w:val="20"/>
              </w:rPr>
            </w:pPr>
          </w:p>
        </w:tc>
        <w:tc>
          <w:tcPr>
            <w:tcW w:w="1762" w:type="dxa"/>
            <w:tcBorders>
              <w:top w:val="nil"/>
              <w:left w:val="nil"/>
              <w:bottom w:val="nil"/>
              <w:right w:val="nil"/>
            </w:tcBorders>
            <w:shd w:val="clear" w:color="auto" w:fill="auto"/>
            <w:noWrap/>
            <w:vAlign w:val="bottom"/>
            <w:hideMark/>
          </w:tcPr>
          <w:p w:rsidR="00247FF3" w:rsidRPr="007C18BA" w:rsidRDefault="00247FF3">
            <w:pPr>
              <w:rPr>
                <w:color w:val="000000"/>
                <w:sz w:val="16"/>
                <w:szCs w:val="20"/>
              </w:rPr>
            </w:pPr>
          </w:p>
        </w:tc>
        <w:tc>
          <w:tcPr>
            <w:tcW w:w="190" w:type="dxa"/>
            <w:tcBorders>
              <w:top w:val="nil"/>
              <w:left w:val="nil"/>
              <w:bottom w:val="nil"/>
              <w:right w:val="nil"/>
            </w:tcBorders>
            <w:shd w:val="clear" w:color="auto" w:fill="auto"/>
            <w:noWrap/>
            <w:vAlign w:val="bottom"/>
            <w:hideMark/>
          </w:tcPr>
          <w:p w:rsidR="00247FF3" w:rsidRPr="007C18BA" w:rsidRDefault="00247FF3">
            <w:pPr>
              <w:rPr>
                <w:color w:val="000000"/>
                <w:sz w:val="16"/>
                <w:szCs w:val="20"/>
              </w:rPr>
            </w:pPr>
          </w:p>
        </w:tc>
        <w:tc>
          <w:tcPr>
            <w:tcW w:w="2078" w:type="dxa"/>
            <w:tcBorders>
              <w:top w:val="nil"/>
              <w:left w:val="nil"/>
              <w:bottom w:val="nil"/>
              <w:right w:val="nil"/>
            </w:tcBorders>
            <w:shd w:val="clear" w:color="auto" w:fill="auto"/>
            <w:noWrap/>
            <w:vAlign w:val="bottom"/>
            <w:hideMark/>
          </w:tcPr>
          <w:p w:rsidR="00247FF3" w:rsidRPr="007C18BA" w:rsidRDefault="00247FF3">
            <w:pPr>
              <w:rPr>
                <w:color w:val="000000"/>
                <w:sz w:val="16"/>
                <w:szCs w:val="20"/>
              </w:rPr>
            </w:pPr>
          </w:p>
        </w:tc>
        <w:tc>
          <w:tcPr>
            <w:tcW w:w="190" w:type="dxa"/>
            <w:tcBorders>
              <w:top w:val="nil"/>
              <w:left w:val="nil"/>
              <w:bottom w:val="nil"/>
              <w:right w:val="nil"/>
            </w:tcBorders>
            <w:shd w:val="clear" w:color="auto" w:fill="auto"/>
            <w:noWrap/>
            <w:vAlign w:val="bottom"/>
            <w:hideMark/>
          </w:tcPr>
          <w:p w:rsidR="00247FF3" w:rsidRPr="007C18BA" w:rsidRDefault="00247FF3">
            <w:pPr>
              <w:rPr>
                <w:color w:val="000000"/>
                <w:sz w:val="16"/>
                <w:szCs w:val="20"/>
              </w:rPr>
            </w:pPr>
          </w:p>
        </w:tc>
        <w:tc>
          <w:tcPr>
            <w:tcW w:w="1699" w:type="dxa"/>
            <w:tcBorders>
              <w:top w:val="nil"/>
              <w:left w:val="nil"/>
              <w:bottom w:val="nil"/>
              <w:right w:val="nil"/>
            </w:tcBorders>
            <w:shd w:val="clear" w:color="auto" w:fill="auto"/>
            <w:noWrap/>
            <w:vAlign w:val="bottom"/>
            <w:hideMark/>
          </w:tcPr>
          <w:p w:rsidR="00247FF3" w:rsidRPr="007C18BA" w:rsidRDefault="00247FF3">
            <w:pPr>
              <w:rPr>
                <w:i/>
                <w:iCs/>
                <w:color w:val="000000"/>
                <w:sz w:val="16"/>
                <w:szCs w:val="20"/>
              </w:rPr>
            </w:pPr>
          </w:p>
        </w:tc>
        <w:tc>
          <w:tcPr>
            <w:tcW w:w="190" w:type="dxa"/>
            <w:tcBorders>
              <w:top w:val="nil"/>
              <w:left w:val="nil"/>
              <w:bottom w:val="nil"/>
              <w:right w:val="nil"/>
            </w:tcBorders>
            <w:shd w:val="clear" w:color="auto" w:fill="auto"/>
            <w:noWrap/>
            <w:vAlign w:val="bottom"/>
            <w:hideMark/>
          </w:tcPr>
          <w:p w:rsidR="00247FF3" w:rsidRPr="007C18BA" w:rsidRDefault="00247FF3">
            <w:pPr>
              <w:rPr>
                <w:color w:val="000000"/>
                <w:sz w:val="16"/>
                <w:szCs w:val="20"/>
              </w:rPr>
            </w:pPr>
          </w:p>
        </w:tc>
      </w:tr>
      <w:tr w:rsidR="00247FF3" w:rsidRPr="00247FF3" w:rsidTr="00247FF3">
        <w:trPr>
          <w:trHeight w:val="57"/>
        </w:trPr>
        <w:tc>
          <w:tcPr>
            <w:tcW w:w="1843"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Ticket</w:t>
            </w:r>
          </w:p>
        </w:tc>
        <w:tc>
          <w:tcPr>
            <w:tcW w:w="8033" w:type="dxa"/>
            <w:gridSpan w:val="8"/>
            <w:tcBorders>
              <w:top w:val="single" w:sz="8" w:space="0" w:color="auto"/>
              <w:left w:val="single" w:sz="8" w:space="0" w:color="auto"/>
              <w:bottom w:val="nil"/>
              <w:right w:val="single" w:sz="8" w:space="0" w:color="auto"/>
            </w:tcBorders>
            <w:shd w:val="clear" w:color="auto" w:fill="auto"/>
            <w:noWrap/>
            <w:vAlign w:val="bottom"/>
            <w:hideMark/>
          </w:tcPr>
          <w:p w:rsidR="00247FF3" w:rsidRPr="00247FF3" w:rsidRDefault="00247FF3" w:rsidP="00DD2726">
            <w:pPr>
              <w:jc w:val="center"/>
              <w:rPr>
                <w:b/>
                <w:bCs/>
                <w:color w:val="000000"/>
                <w:sz w:val="20"/>
                <w:szCs w:val="20"/>
              </w:rPr>
            </w:pPr>
            <w:r w:rsidRPr="00247FF3">
              <w:rPr>
                <w:b/>
                <w:bCs/>
                <w:color w:val="000000"/>
                <w:sz w:val="20"/>
                <w:szCs w:val="20"/>
              </w:rPr>
              <w:t>Ticket - ID 1256</w:t>
            </w:r>
          </w:p>
        </w:tc>
      </w:tr>
      <w:tr w:rsidR="00247FF3" w:rsidRPr="00247FF3" w:rsidTr="00247FF3">
        <w:trPr>
          <w:trHeight w:val="57"/>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Traitement du ticket</w:t>
            </w: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Date d'ouverture</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247FF3" w:rsidP="006F67A6">
            <w:pPr>
              <w:rPr>
                <w:i/>
                <w:iCs/>
                <w:color w:val="000000"/>
                <w:sz w:val="20"/>
                <w:szCs w:val="20"/>
              </w:rPr>
            </w:pPr>
            <w:r w:rsidRPr="00247FF3">
              <w:rPr>
                <w:i/>
                <w:iCs/>
                <w:color w:val="000000"/>
                <w:sz w:val="20"/>
                <w:szCs w:val="20"/>
              </w:rPr>
              <w:t>0</w:t>
            </w:r>
            <w:r w:rsidR="006F67A6">
              <w:rPr>
                <w:i/>
                <w:iCs/>
                <w:color w:val="000000"/>
                <w:sz w:val="20"/>
                <w:szCs w:val="20"/>
              </w:rPr>
              <w:t>8</w:t>
            </w:r>
            <w:r w:rsidRPr="00247FF3">
              <w:rPr>
                <w:i/>
                <w:iCs/>
                <w:color w:val="000000"/>
                <w:sz w:val="20"/>
                <w:szCs w:val="20"/>
              </w:rPr>
              <w:t>/01/</w:t>
            </w:r>
            <w:r w:rsidR="0028715C">
              <w:rPr>
                <w:i/>
                <w:iCs/>
                <w:color w:val="000000"/>
                <w:sz w:val="20"/>
                <w:szCs w:val="20"/>
              </w:rPr>
              <w:t>2018</w:t>
            </w:r>
            <w:r w:rsidRPr="00247FF3">
              <w:rPr>
                <w:i/>
                <w:iCs/>
                <w:color w:val="000000"/>
                <w:sz w:val="20"/>
                <w:szCs w:val="20"/>
              </w:rPr>
              <w:t xml:space="preserve"> 17:10</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2078"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Date d'échéance</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247FF3" w:rsidP="006F67A6">
            <w:pPr>
              <w:rPr>
                <w:i/>
                <w:iCs/>
                <w:color w:val="000000"/>
                <w:sz w:val="20"/>
                <w:szCs w:val="20"/>
              </w:rPr>
            </w:pPr>
            <w:r w:rsidRPr="00247FF3">
              <w:rPr>
                <w:i/>
                <w:iCs/>
                <w:color w:val="000000"/>
                <w:sz w:val="20"/>
                <w:szCs w:val="20"/>
              </w:rPr>
              <w:t>0</w:t>
            </w:r>
            <w:r w:rsidR="006F67A6">
              <w:rPr>
                <w:i/>
                <w:iCs/>
                <w:color w:val="000000"/>
                <w:sz w:val="20"/>
                <w:szCs w:val="20"/>
              </w:rPr>
              <w:t>9</w:t>
            </w:r>
            <w:r w:rsidRPr="00247FF3">
              <w:rPr>
                <w:i/>
                <w:iCs/>
                <w:color w:val="000000"/>
                <w:sz w:val="20"/>
                <w:szCs w:val="20"/>
              </w:rPr>
              <w:t>/01/</w:t>
            </w:r>
            <w:r w:rsidR="0028715C">
              <w:rPr>
                <w:i/>
                <w:iCs/>
                <w:color w:val="000000"/>
                <w:sz w:val="20"/>
                <w:szCs w:val="20"/>
              </w:rPr>
              <w:t>2018</w:t>
            </w:r>
            <w:r w:rsidRPr="00247FF3">
              <w:rPr>
                <w:i/>
                <w:iCs/>
                <w:color w:val="000000"/>
                <w:sz w:val="20"/>
                <w:szCs w:val="20"/>
              </w:rPr>
              <w:t xml:space="preserve"> 17:10</w:t>
            </w: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Statistiques</w:t>
            </w: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 </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62" w:type="dxa"/>
            <w:tcBorders>
              <w:top w:val="nil"/>
              <w:left w:val="nil"/>
              <w:bottom w:val="nil"/>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2078"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699" w:type="dxa"/>
            <w:tcBorders>
              <w:top w:val="nil"/>
              <w:left w:val="nil"/>
              <w:bottom w:val="nil"/>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Validation</w:t>
            </w: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Par</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i/>
                <w:iCs/>
                <w:color w:val="000000"/>
                <w:sz w:val="20"/>
                <w:szCs w:val="20"/>
              </w:rPr>
            </w:pPr>
            <w:r w:rsidRPr="00247FF3">
              <w:rPr>
                <w:i/>
                <w:iCs/>
                <w:color w:val="000000"/>
                <w:sz w:val="20"/>
                <w:szCs w:val="20"/>
              </w:rPr>
              <w:t xml:space="preserve">Ken Ishikawa </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2078"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Dernière modification</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247FF3" w:rsidP="006F67A6">
            <w:pPr>
              <w:rPr>
                <w:i/>
                <w:iCs/>
                <w:color w:val="000000"/>
                <w:sz w:val="20"/>
                <w:szCs w:val="20"/>
              </w:rPr>
            </w:pPr>
            <w:r w:rsidRPr="00247FF3">
              <w:rPr>
                <w:i/>
                <w:iCs/>
                <w:color w:val="000000"/>
                <w:sz w:val="20"/>
                <w:szCs w:val="20"/>
              </w:rPr>
              <w:t>0</w:t>
            </w:r>
            <w:r w:rsidR="006F67A6">
              <w:rPr>
                <w:i/>
                <w:iCs/>
                <w:color w:val="000000"/>
                <w:sz w:val="20"/>
                <w:szCs w:val="20"/>
              </w:rPr>
              <w:t>8</w:t>
            </w:r>
            <w:r w:rsidRPr="00247FF3">
              <w:rPr>
                <w:i/>
                <w:iCs/>
                <w:color w:val="000000"/>
                <w:sz w:val="20"/>
                <w:szCs w:val="20"/>
              </w:rPr>
              <w:t>/01/</w:t>
            </w:r>
            <w:r w:rsidR="0028715C">
              <w:rPr>
                <w:i/>
                <w:iCs/>
                <w:color w:val="000000"/>
                <w:sz w:val="20"/>
                <w:szCs w:val="20"/>
              </w:rPr>
              <w:t>2018</w:t>
            </w:r>
            <w:r w:rsidRPr="00247FF3">
              <w:rPr>
                <w:i/>
                <w:iCs/>
                <w:color w:val="000000"/>
                <w:sz w:val="20"/>
                <w:szCs w:val="20"/>
              </w:rPr>
              <w:t xml:space="preserve"> 18:00</w:t>
            </w: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Éléments</w:t>
            </w: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 </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62" w:type="dxa"/>
            <w:tcBorders>
              <w:top w:val="nil"/>
              <w:left w:val="nil"/>
              <w:bottom w:val="nil"/>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2078"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699" w:type="dxa"/>
            <w:tcBorders>
              <w:top w:val="nil"/>
              <w:left w:val="nil"/>
              <w:bottom w:val="nil"/>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Coût</w:t>
            </w: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Type</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i/>
                <w:iCs/>
                <w:color w:val="000000"/>
                <w:sz w:val="20"/>
                <w:szCs w:val="20"/>
              </w:rPr>
            </w:pPr>
            <w:r w:rsidRPr="00247FF3">
              <w:rPr>
                <w:i/>
                <w:iCs/>
                <w:color w:val="000000"/>
                <w:sz w:val="20"/>
                <w:szCs w:val="20"/>
              </w:rPr>
              <w:t>Incident</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2078"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Catégorie</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i/>
                <w:iCs/>
                <w:color w:val="000000"/>
                <w:sz w:val="20"/>
                <w:szCs w:val="20"/>
              </w:rPr>
            </w:pPr>
            <w:r w:rsidRPr="00247FF3">
              <w:rPr>
                <w:i/>
                <w:iCs/>
                <w:color w:val="000000"/>
                <w:sz w:val="20"/>
                <w:szCs w:val="20"/>
              </w:rPr>
              <w:t>Néant</w:t>
            </w: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Tâches de projet</w:t>
            </w: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 </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62" w:type="dxa"/>
            <w:tcBorders>
              <w:top w:val="nil"/>
              <w:left w:val="nil"/>
              <w:bottom w:val="nil"/>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2078"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699" w:type="dxa"/>
            <w:tcBorders>
              <w:top w:val="nil"/>
              <w:left w:val="nil"/>
              <w:bottom w:val="nil"/>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Problèmes</w:t>
            </w: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Statut</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i/>
                <w:iCs/>
                <w:color w:val="000000"/>
                <w:sz w:val="20"/>
                <w:szCs w:val="20"/>
              </w:rPr>
            </w:pPr>
            <w:r w:rsidRPr="00247FF3">
              <w:rPr>
                <w:i/>
                <w:iCs/>
                <w:color w:val="000000"/>
                <w:sz w:val="20"/>
                <w:szCs w:val="20"/>
              </w:rPr>
              <w:t>En cours (Attribué)</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2078"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Source de la demande</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i/>
                <w:iCs/>
                <w:color w:val="000000"/>
                <w:sz w:val="20"/>
                <w:szCs w:val="20"/>
              </w:rPr>
            </w:pPr>
            <w:r w:rsidRPr="00247FF3">
              <w:rPr>
                <w:i/>
                <w:iCs/>
                <w:color w:val="000000"/>
                <w:sz w:val="20"/>
                <w:szCs w:val="20"/>
              </w:rPr>
              <w:t>E-mail</w:t>
            </w: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Changements</w:t>
            </w: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 </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62" w:type="dxa"/>
            <w:tcBorders>
              <w:top w:val="nil"/>
              <w:left w:val="nil"/>
              <w:bottom w:val="nil"/>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2078"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699" w:type="dxa"/>
            <w:tcBorders>
              <w:top w:val="nil"/>
              <w:left w:val="nil"/>
              <w:bottom w:val="nil"/>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Historique</w:t>
            </w: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Urgence</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i/>
                <w:iCs/>
                <w:color w:val="000000"/>
                <w:sz w:val="20"/>
                <w:szCs w:val="20"/>
              </w:rPr>
            </w:pPr>
            <w:r w:rsidRPr="00247FF3">
              <w:rPr>
                <w:i/>
                <w:iCs/>
                <w:color w:val="000000"/>
                <w:sz w:val="20"/>
                <w:szCs w:val="20"/>
              </w:rPr>
              <w:t>à définir</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2078"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Validation</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i/>
                <w:iCs/>
                <w:color w:val="000000"/>
                <w:sz w:val="20"/>
                <w:szCs w:val="20"/>
              </w:rPr>
            </w:pPr>
            <w:r w:rsidRPr="00247FF3">
              <w:rPr>
                <w:i/>
                <w:iCs/>
                <w:color w:val="000000"/>
                <w:sz w:val="20"/>
                <w:szCs w:val="20"/>
              </w:rPr>
              <w:t>En attente</w:t>
            </w: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Tous</w:t>
            </w: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 </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62" w:type="dxa"/>
            <w:tcBorders>
              <w:top w:val="nil"/>
              <w:left w:val="nil"/>
              <w:bottom w:val="nil"/>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2078"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699" w:type="dxa"/>
            <w:tcBorders>
              <w:top w:val="nil"/>
              <w:left w:val="nil"/>
              <w:bottom w:val="nil"/>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Impact</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i/>
                <w:iCs/>
                <w:color w:val="000000"/>
                <w:sz w:val="20"/>
                <w:szCs w:val="20"/>
              </w:rPr>
            </w:pPr>
            <w:r w:rsidRPr="00247FF3">
              <w:rPr>
                <w:i/>
                <w:iCs/>
                <w:color w:val="000000"/>
                <w:sz w:val="20"/>
                <w:szCs w:val="20"/>
              </w:rPr>
              <w:t>à définir</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2078"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Lieu</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i/>
                <w:iCs/>
                <w:color w:val="000000"/>
                <w:sz w:val="20"/>
                <w:szCs w:val="20"/>
              </w:rPr>
            </w:pPr>
            <w:r w:rsidRPr="00247FF3">
              <w:rPr>
                <w:i/>
                <w:iCs/>
                <w:color w:val="000000"/>
                <w:sz w:val="20"/>
                <w:szCs w:val="20"/>
              </w:rPr>
              <w:t>Bureau 42</w:t>
            </w: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 </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62" w:type="dxa"/>
            <w:tcBorders>
              <w:top w:val="nil"/>
              <w:left w:val="nil"/>
              <w:bottom w:val="nil"/>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2078"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699" w:type="dxa"/>
            <w:tcBorders>
              <w:top w:val="nil"/>
              <w:left w:val="nil"/>
              <w:bottom w:val="nil"/>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Priorité</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i/>
                <w:iCs/>
                <w:color w:val="000000"/>
                <w:sz w:val="20"/>
                <w:szCs w:val="20"/>
              </w:rPr>
            </w:pPr>
            <w:r w:rsidRPr="00247FF3">
              <w:rPr>
                <w:i/>
                <w:iCs/>
                <w:color w:val="000000"/>
                <w:sz w:val="20"/>
                <w:szCs w:val="20"/>
              </w:rPr>
              <w:t>à définir</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2078" w:type="dxa"/>
            <w:tcBorders>
              <w:top w:val="nil"/>
              <w:left w:val="nil"/>
              <w:bottom w:val="nil"/>
              <w:right w:val="nil"/>
            </w:tcBorders>
            <w:shd w:val="clear" w:color="auto" w:fill="auto"/>
            <w:noWrap/>
            <w:vAlign w:val="bottom"/>
            <w:hideMark/>
          </w:tcPr>
          <w:p w:rsidR="00247FF3" w:rsidRPr="00247FF3" w:rsidRDefault="00F34D33">
            <w:pPr>
              <w:rPr>
                <w:b/>
                <w:bCs/>
                <w:color w:val="000000"/>
                <w:sz w:val="20"/>
                <w:szCs w:val="20"/>
              </w:rPr>
            </w:pPr>
            <w:r w:rsidRPr="00247FF3">
              <w:rPr>
                <w:b/>
                <w:bCs/>
                <w:color w:val="000000"/>
                <w:sz w:val="20"/>
                <w:szCs w:val="20"/>
              </w:rPr>
              <w:t>Éléments</w:t>
            </w:r>
            <w:r w:rsidR="00247FF3" w:rsidRPr="00247FF3">
              <w:rPr>
                <w:b/>
                <w:bCs/>
                <w:color w:val="000000"/>
                <w:sz w:val="20"/>
                <w:szCs w:val="20"/>
              </w:rPr>
              <w:t xml:space="preserve"> associés</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i/>
                <w:iCs/>
                <w:color w:val="000000"/>
                <w:sz w:val="20"/>
                <w:szCs w:val="20"/>
              </w:rPr>
            </w:pPr>
            <w:r w:rsidRPr="00247FF3">
              <w:rPr>
                <w:i/>
                <w:iCs/>
                <w:color w:val="000000"/>
                <w:sz w:val="20"/>
                <w:szCs w:val="20"/>
              </w:rPr>
              <w:t>Néant</w:t>
            </w: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 </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62" w:type="dxa"/>
            <w:tcBorders>
              <w:top w:val="nil"/>
              <w:left w:val="nil"/>
              <w:bottom w:val="nil"/>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2078"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699" w:type="dxa"/>
            <w:tcBorders>
              <w:top w:val="nil"/>
              <w:left w:val="nil"/>
              <w:bottom w:val="nil"/>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Acteur</w:t>
            </w:r>
          </w:p>
        </w:tc>
        <w:tc>
          <w:tcPr>
            <w:tcW w:w="190"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p>
        </w:tc>
        <w:tc>
          <w:tcPr>
            <w:tcW w:w="1762"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Demandeur</w:t>
            </w:r>
          </w:p>
        </w:tc>
        <w:tc>
          <w:tcPr>
            <w:tcW w:w="190"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p>
        </w:tc>
        <w:tc>
          <w:tcPr>
            <w:tcW w:w="2078"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Observateur</w:t>
            </w:r>
          </w:p>
        </w:tc>
        <w:tc>
          <w:tcPr>
            <w:tcW w:w="190"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p>
        </w:tc>
        <w:tc>
          <w:tcPr>
            <w:tcW w:w="1699" w:type="dxa"/>
            <w:tcBorders>
              <w:top w:val="nil"/>
              <w:left w:val="nil"/>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Attribué à</w:t>
            </w: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 </w:t>
            </w:r>
          </w:p>
        </w:tc>
      </w:tr>
      <w:tr w:rsidR="00247FF3" w:rsidRPr="00247FF3" w:rsidTr="00247FF3">
        <w:trPr>
          <w:trHeight w:val="57"/>
        </w:trPr>
        <w:tc>
          <w:tcPr>
            <w:tcW w:w="1843"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 </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i/>
                <w:iCs/>
                <w:color w:val="000000"/>
                <w:sz w:val="20"/>
                <w:szCs w:val="20"/>
              </w:rPr>
            </w:pPr>
            <w:r w:rsidRPr="00247FF3">
              <w:rPr>
                <w:i/>
                <w:iCs/>
                <w:color w:val="000000"/>
                <w:sz w:val="20"/>
                <w:szCs w:val="20"/>
              </w:rPr>
              <w:t xml:space="preserve">Ken Ishikawa </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207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B358E4">
            <w:pPr>
              <w:rPr>
                <w:i/>
                <w:iCs/>
                <w:color w:val="000000"/>
                <w:sz w:val="20"/>
                <w:szCs w:val="20"/>
              </w:rPr>
            </w:pPr>
            <w:r>
              <w:rPr>
                <w:i/>
                <w:iCs/>
                <w:color w:val="000000"/>
                <w:sz w:val="20"/>
                <w:szCs w:val="20"/>
              </w:rPr>
              <w:t>Quentin Reynaud</w:t>
            </w:r>
            <w:r w:rsidR="00247FF3" w:rsidRPr="00247FF3">
              <w:rPr>
                <w:i/>
                <w:iCs/>
                <w:color w:val="000000"/>
                <w:sz w:val="20"/>
                <w:szCs w:val="20"/>
              </w:rPr>
              <w:t xml:space="preserve"> </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6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7FF3" w:rsidRPr="00247FF3" w:rsidRDefault="00247FF3">
            <w:pPr>
              <w:rPr>
                <w:i/>
                <w:iCs/>
                <w:color w:val="000000"/>
                <w:sz w:val="20"/>
                <w:szCs w:val="20"/>
              </w:rPr>
            </w:pPr>
            <w:r w:rsidRPr="00247FF3">
              <w:rPr>
                <w:i/>
                <w:iCs/>
                <w:color w:val="000000"/>
                <w:sz w:val="20"/>
                <w:szCs w:val="20"/>
              </w:rPr>
              <w:t>SIP</w:t>
            </w: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 </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62" w:type="dxa"/>
            <w:tcBorders>
              <w:top w:val="nil"/>
              <w:left w:val="nil"/>
              <w:bottom w:val="nil"/>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2078"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699" w:type="dxa"/>
            <w:tcBorders>
              <w:top w:val="nil"/>
              <w:left w:val="nil"/>
              <w:bottom w:val="nil"/>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Titre</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5919"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247FF3" w:rsidRPr="00247FF3" w:rsidRDefault="00247FF3">
            <w:pPr>
              <w:rPr>
                <w:i/>
                <w:iCs/>
                <w:color w:val="000000"/>
                <w:sz w:val="20"/>
                <w:szCs w:val="20"/>
              </w:rPr>
            </w:pPr>
            <w:r w:rsidRPr="00247FF3">
              <w:rPr>
                <w:i/>
                <w:iCs/>
                <w:color w:val="000000"/>
                <w:sz w:val="20"/>
                <w:szCs w:val="20"/>
              </w:rPr>
              <w:t>Connexion impossible au serveur PGI</w:t>
            </w: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 </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62" w:type="dxa"/>
            <w:tcBorders>
              <w:top w:val="nil"/>
              <w:left w:val="nil"/>
              <w:bottom w:val="single" w:sz="4" w:space="0" w:color="auto"/>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single" w:sz="4" w:space="0" w:color="auto"/>
              <w:right w:val="nil"/>
            </w:tcBorders>
            <w:shd w:val="clear" w:color="auto" w:fill="auto"/>
            <w:noWrap/>
            <w:vAlign w:val="bottom"/>
            <w:hideMark/>
          </w:tcPr>
          <w:p w:rsidR="00247FF3" w:rsidRPr="00247FF3" w:rsidRDefault="00247FF3">
            <w:pPr>
              <w:rPr>
                <w:color w:val="000000"/>
                <w:sz w:val="20"/>
                <w:szCs w:val="20"/>
              </w:rPr>
            </w:pPr>
          </w:p>
        </w:tc>
        <w:tc>
          <w:tcPr>
            <w:tcW w:w="2078" w:type="dxa"/>
            <w:tcBorders>
              <w:top w:val="nil"/>
              <w:left w:val="nil"/>
              <w:bottom w:val="single" w:sz="4" w:space="0" w:color="auto"/>
              <w:right w:val="nil"/>
            </w:tcBorders>
            <w:shd w:val="clear" w:color="auto" w:fill="auto"/>
            <w:noWrap/>
            <w:vAlign w:val="bottom"/>
            <w:hideMark/>
          </w:tcPr>
          <w:p w:rsidR="00247FF3" w:rsidRPr="00247FF3" w:rsidRDefault="00247FF3">
            <w:pPr>
              <w:rPr>
                <w:color w:val="000000"/>
                <w:sz w:val="20"/>
                <w:szCs w:val="20"/>
              </w:rPr>
            </w:pPr>
          </w:p>
        </w:tc>
        <w:tc>
          <w:tcPr>
            <w:tcW w:w="190" w:type="dxa"/>
            <w:tcBorders>
              <w:top w:val="nil"/>
              <w:left w:val="nil"/>
              <w:bottom w:val="single" w:sz="4" w:space="0" w:color="auto"/>
              <w:right w:val="nil"/>
            </w:tcBorders>
            <w:shd w:val="clear" w:color="auto" w:fill="auto"/>
            <w:noWrap/>
            <w:vAlign w:val="bottom"/>
            <w:hideMark/>
          </w:tcPr>
          <w:p w:rsidR="00247FF3" w:rsidRPr="00247FF3" w:rsidRDefault="00247FF3">
            <w:pPr>
              <w:rPr>
                <w:color w:val="000000"/>
                <w:sz w:val="20"/>
                <w:szCs w:val="20"/>
              </w:rPr>
            </w:pPr>
          </w:p>
        </w:tc>
        <w:tc>
          <w:tcPr>
            <w:tcW w:w="1699" w:type="dxa"/>
            <w:tcBorders>
              <w:top w:val="nil"/>
              <w:left w:val="nil"/>
              <w:bottom w:val="single" w:sz="4" w:space="0" w:color="auto"/>
              <w:right w:val="nil"/>
            </w:tcBorders>
            <w:shd w:val="clear" w:color="auto" w:fill="auto"/>
            <w:noWrap/>
            <w:vAlign w:val="bottom"/>
            <w:hideMark/>
          </w:tcPr>
          <w:p w:rsidR="00247FF3" w:rsidRPr="00247FF3" w:rsidRDefault="00247FF3">
            <w:pPr>
              <w:rPr>
                <w:i/>
                <w:iCs/>
                <w:color w:val="000000"/>
                <w:sz w:val="20"/>
                <w:szCs w:val="20"/>
              </w:rPr>
            </w:pP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Description</w:t>
            </w:r>
          </w:p>
        </w:tc>
        <w:tc>
          <w:tcPr>
            <w:tcW w:w="190"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5919" w:type="dxa"/>
            <w:gridSpan w:val="5"/>
            <w:vMerge w:val="restart"/>
            <w:tcBorders>
              <w:top w:val="single" w:sz="4" w:space="0" w:color="auto"/>
              <w:left w:val="single" w:sz="4" w:space="0" w:color="auto"/>
              <w:bottom w:val="single" w:sz="4" w:space="0" w:color="auto"/>
              <w:right w:val="single" w:sz="4" w:space="0" w:color="auto"/>
            </w:tcBorders>
            <w:shd w:val="clear" w:color="auto" w:fill="auto"/>
            <w:hideMark/>
          </w:tcPr>
          <w:p w:rsidR="00247FF3" w:rsidRPr="00247FF3" w:rsidRDefault="00247FF3" w:rsidP="007B1F66">
            <w:pPr>
              <w:rPr>
                <w:i/>
                <w:iCs/>
                <w:color w:val="000000"/>
                <w:sz w:val="20"/>
                <w:szCs w:val="20"/>
              </w:rPr>
            </w:pPr>
            <w:r w:rsidRPr="00247FF3">
              <w:rPr>
                <w:i/>
                <w:iCs/>
                <w:color w:val="000000"/>
                <w:sz w:val="20"/>
                <w:szCs w:val="20"/>
              </w:rPr>
              <w:t xml:space="preserve">Depuis </w:t>
            </w:r>
            <w:r w:rsidR="0090074B">
              <w:rPr>
                <w:i/>
                <w:iCs/>
                <w:color w:val="000000"/>
                <w:sz w:val="20"/>
                <w:szCs w:val="20"/>
              </w:rPr>
              <w:t>mon poste</w:t>
            </w:r>
            <w:r w:rsidRPr="00247FF3">
              <w:rPr>
                <w:i/>
                <w:iCs/>
                <w:color w:val="000000"/>
                <w:sz w:val="20"/>
                <w:szCs w:val="20"/>
              </w:rPr>
              <w:t xml:space="preserve">, je ne parviens </w:t>
            </w:r>
            <w:r w:rsidR="007B1F66">
              <w:rPr>
                <w:i/>
                <w:iCs/>
                <w:color w:val="000000"/>
                <w:sz w:val="20"/>
                <w:szCs w:val="20"/>
              </w:rPr>
              <w:t>pas toujours</w:t>
            </w:r>
            <w:r w:rsidRPr="00247FF3">
              <w:rPr>
                <w:i/>
                <w:iCs/>
                <w:color w:val="000000"/>
                <w:sz w:val="20"/>
                <w:szCs w:val="20"/>
              </w:rPr>
              <w:t xml:space="preserve"> à atteindre SRV-PGI</w:t>
            </w:r>
            <w:r w:rsidR="007B1F66">
              <w:rPr>
                <w:i/>
                <w:iCs/>
                <w:color w:val="000000"/>
                <w:sz w:val="20"/>
                <w:szCs w:val="20"/>
              </w:rPr>
              <w:t>, avec une indication de "délai d'attente dépassé"</w:t>
            </w:r>
            <w:r w:rsidRPr="00247FF3">
              <w:rPr>
                <w:i/>
                <w:iCs/>
                <w:color w:val="000000"/>
                <w:sz w:val="20"/>
                <w:szCs w:val="20"/>
              </w:rPr>
              <w:t>.</w:t>
            </w:r>
            <w:r>
              <w:rPr>
                <w:i/>
                <w:iCs/>
                <w:color w:val="000000"/>
                <w:sz w:val="20"/>
                <w:szCs w:val="20"/>
              </w:rPr>
              <w:t xml:space="preserve"> </w:t>
            </w:r>
            <w:r w:rsidRPr="00247FF3">
              <w:rPr>
                <w:i/>
                <w:iCs/>
                <w:color w:val="000000"/>
                <w:sz w:val="20"/>
                <w:szCs w:val="20"/>
              </w:rPr>
              <w:t>Hier, la connexion a fonctionné, mais les temps de réponses étai</w:t>
            </w:r>
            <w:r>
              <w:rPr>
                <w:i/>
                <w:iCs/>
                <w:color w:val="000000"/>
                <w:sz w:val="20"/>
                <w:szCs w:val="20"/>
              </w:rPr>
              <w:t>en</w:t>
            </w:r>
            <w:r w:rsidRPr="00247FF3">
              <w:rPr>
                <w:i/>
                <w:iCs/>
                <w:color w:val="000000"/>
                <w:sz w:val="20"/>
                <w:szCs w:val="20"/>
              </w:rPr>
              <w:t>t</w:t>
            </w:r>
            <w:r w:rsidR="007B1F66">
              <w:rPr>
                <w:i/>
                <w:iCs/>
                <w:color w:val="000000"/>
                <w:sz w:val="20"/>
                <w:szCs w:val="20"/>
              </w:rPr>
              <w:t xml:space="preserve"> déjà</w:t>
            </w:r>
            <w:r w:rsidRPr="00247FF3">
              <w:rPr>
                <w:i/>
                <w:iCs/>
                <w:color w:val="000000"/>
                <w:sz w:val="20"/>
                <w:szCs w:val="20"/>
              </w:rPr>
              <w:t xml:space="preserve"> très longs !</w:t>
            </w:r>
          </w:p>
        </w:tc>
        <w:tc>
          <w:tcPr>
            <w:tcW w:w="190" w:type="dxa"/>
            <w:tcBorders>
              <w:top w:val="nil"/>
              <w:left w:val="nil"/>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 </w:t>
            </w:r>
          </w:p>
        </w:tc>
        <w:tc>
          <w:tcPr>
            <w:tcW w:w="190" w:type="dxa"/>
            <w:tcBorders>
              <w:top w:val="nil"/>
              <w:left w:val="nil"/>
              <w:bottom w:val="nil"/>
              <w:right w:val="single" w:sz="4" w:space="0" w:color="auto"/>
            </w:tcBorders>
            <w:shd w:val="clear" w:color="auto" w:fill="auto"/>
            <w:noWrap/>
            <w:vAlign w:val="bottom"/>
            <w:hideMark/>
          </w:tcPr>
          <w:p w:rsidR="00247FF3" w:rsidRPr="00247FF3" w:rsidRDefault="00247FF3">
            <w:pPr>
              <w:rPr>
                <w:color w:val="000000"/>
                <w:sz w:val="20"/>
                <w:szCs w:val="20"/>
              </w:rPr>
            </w:pPr>
          </w:p>
        </w:tc>
        <w:tc>
          <w:tcPr>
            <w:tcW w:w="5919" w:type="dxa"/>
            <w:gridSpan w:val="5"/>
            <w:vMerge/>
            <w:tcBorders>
              <w:top w:val="nil"/>
              <w:left w:val="single" w:sz="4" w:space="0" w:color="auto"/>
              <w:bottom w:val="single" w:sz="4" w:space="0" w:color="auto"/>
              <w:right w:val="single" w:sz="4" w:space="0" w:color="auto"/>
            </w:tcBorders>
            <w:vAlign w:val="center"/>
            <w:hideMark/>
          </w:tcPr>
          <w:p w:rsidR="00247FF3" w:rsidRPr="00247FF3" w:rsidRDefault="00247FF3">
            <w:pPr>
              <w:rPr>
                <w:i/>
                <w:iCs/>
                <w:color w:val="000000"/>
                <w:sz w:val="20"/>
                <w:szCs w:val="20"/>
              </w:rPr>
            </w:pPr>
          </w:p>
        </w:tc>
        <w:tc>
          <w:tcPr>
            <w:tcW w:w="190" w:type="dxa"/>
            <w:tcBorders>
              <w:top w:val="nil"/>
              <w:left w:val="single" w:sz="4" w:space="0" w:color="auto"/>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34" w:type="dxa"/>
            <w:tcBorders>
              <w:top w:val="nil"/>
              <w:left w:val="single" w:sz="8" w:space="0" w:color="auto"/>
              <w:bottom w:val="nil"/>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 </w:t>
            </w:r>
          </w:p>
        </w:tc>
        <w:tc>
          <w:tcPr>
            <w:tcW w:w="190" w:type="dxa"/>
            <w:tcBorders>
              <w:top w:val="nil"/>
              <w:left w:val="nil"/>
              <w:bottom w:val="nil"/>
              <w:right w:val="single" w:sz="4" w:space="0" w:color="auto"/>
            </w:tcBorders>
            <w:shd w:val="clear" w:color="auto" w:fill="auto"/>
            <w:noWrap/>
            <w:vAlign w:val="bottom"/>
            <w:hideMark/>
          </w:tcPr>
          <w:p w:rsidR="00247FF3" w:rsidRPr="00247FF3" w:rsidRDefault="00247FF3">
            <w:pPr>
              <w:rPr>
                <w:color w:val="000000"/>
                <w:sz w:val="20"/>
                <w:szCs w:val="20"/>
              </w:rPr>
            </w:pPr>
          </w:p>
        </w:tc>
        <w:tc>
          <w:tcPr>
            <w:tcW w:w="5919" w:type="dxa"/>
            <w:gridSpan w:val="5"/>
            <w:vMerge/>
            <w:tcBorders>
              <w:top w:val="nil"/>
              <w:left w:val="single" w:sz="4" w:space="0" w:color="auto"/>
              <w:bottom w:val="single" w:sz="4" w:space="0" w:color="auto"/>
              <w:right w:val="single" w:sz="4" w:space="0" w:color="auto"/>
            </w:tcBorders>
            <w:vAlign w:val="center"/>
            <w:hideMark/>
          </w:tcPr>
          <w:p w:rsidR="00247FF3" w:rsidRPr="00247FF3" w:rsidRDefault="00247FF3">
            <w:pPr>
              <w:rPr>
                <w:i/>
                <w:iCs/>
                <w:color w:val="000000"/>
                <w:sz w:val="20"/>
                <w:szCs w:val="20"/>
              </w:rPr>
            </w:pPr>
          </w:p>
        </w:tc>
        <w:tc>
          <w:tcPr>
            <w:tcW w:w="190" w:type="dxa"/>
            <w:tcBorders>
              <w:top w:val="nil"/>
              <w:left w:val="single" w:sz="4" w:space="0" w:color="auto"/>
              <w:bottom w:val="nil"/>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r w:rsidR="00247FF3" w:rsidRPr="00247FF3" w:rsidTr="00247FF3">
        <w:trPr>
          <w:trHeight w:val="57"/>
        </w:trPr>
        <w:tc>
          <w:tcPr>
            <w:tcW w:w="1843" w:type="dxa"/>
            <w:tcBorders>
              <w:top w:val="nil"/>
              <w:left w:val="nil"/>
              <w:bottom w:val="nil"/>
              <w:right w:val="nil"/>
            </w:tcBorders>
            <w:shd w:val="clear" w:color="auto" w:fill="auto"/>
            <w:noWrap/>
            <w:vAlign w:val="bottom"/>
            <w:hideMark/>
          </w:tcPr>
          <w:p w:rsidR="00247FF3" w:rsidRPr="00247FF3" w:rsidRDefault="00247FF3">
            <w:pPr>
              <w:rPr>
                <w:color w:val="000000"/>
                <w:sz w:val="20"/>
                <w:szCs w:val="20"/>
              </w:rPr>
            </w:pPr>
          </w:p>
        </w:tc>
        <w:tc>
          <w:tcPr>
            <w:tcW w:w="1734" w:type="dxa"/>
            <w:tcBorders>
              <w:top w:val="nil"/>
              <w:left w:val="single" w:sz="8" w:space="0" w:color="auto"/>
              <w:bottom w:val="single" w:sz="8" w:space="0" w:color="auto"/>
              <w:right w:val="nil"/>
            </w:tcBorders>
            <w:shd w:val="clear" w:color="auto" w:fill="auto"/>
            <w:noWrap/>
            <w:vAlign w:val="bottom"/>
            <w:hideMark/>
          </w:tcPr>
          <w:p w:rsidR="00247FF3" w:rsidRPr="00247FF3" w:rsidRDefault="00247FF3">
            <w:pPr>
              <w:rPr>
                <w:b/>
                <w:bCs/>
                <w:color w:val="000000"/>
                <w:sz w:val="20"/>
                <w:szCs w:val="20"/>
              </w:rPr>
            </w:pPr>
            <w:r w:rsidRPr="00247FF3">
              <w:rPr>
                <w:b/>
                <w:bCs/>
                <w:color w:val="000000"/>
                <w:sz w:val="20"/>
                <w:szCs w:val="20"/>
              </w:rPr>
              <w:t> </w:t>
            </w:r>
          </w:p>
        </w:tc>
        <w:tc>
          <w:tcPr>
            <w:tcW w:w="190" w:type="dxa"/>
            <w:tcBorders>
              <w:top w:val="nil"/>
              <w:left w:val="nil"/>
              <w:bottom w:val="single" w:sz="8" w:space="0" w:color="auto"/>
              <w:right w:val="nil"/>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c>
          <w:tcPr>
            <w:tcW w:w="1762" w:type="dxa"/>
            <w:tcBorders>
              <w:top w:val="single" w:sz="4" w:space="0" w:color="auto"/>
              <w:left w:val="nil"/>
              <w:bottom w:val="single" w:sz="8" w:space="0" w:color="auto"/>
              <w:right w:val="nil"/>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c>
          <w:tcPr>
            <w:tcW w:w="190" w:type="dxa"/>
            <w:tcBorders>
              <w:top w:val="single" w:sz="4" w:space="0" w:color="auto"/>
              <w:left w:val="nil"/>
              <w:bottom w:val="single" w:sz="8" w:space="0" w:color="auto"/>
              <w:right w:val="nil"/>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c>
          <w:tcPr>
            <w:tcW w:w="2078" w:type="dxa"/>
            <w:tcBorders>
              <w:top w:val="single" w:sz="4" w:space="0" w:color="auto"/>
              <w:left w:val="nil"/>
              <w:bottom w:val="single" w:sz="8" w:space="0" w:color="auto"/>
              <w:right w:val="nil"/>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c>
          <w:tcPr>
            <w:tcW w:w="190" w:type="dxa"/>
            <w:tcBorders>
              <w:top w:val="single" w:sz="4" w:space="0" w:color="auto"/>
              <w:left w:val="nil"/>
              <w:bottom w:val="single" w:sz="8" w:space="0" w:color="auto"/>
              <w:right w:val="nil"/>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c>
          <w:tcPr>
            <w:tcW w:w="1699" w:type="dxa"/>
            <w:tcBorders>
              <w:top w:val="single" w:sz="4" w:space="0" w:color="auto"/>
              <w:left w:val="nil"/>
              <w:bottom w:val="single" w:sz="8" w:space="0" w:color="auto"/>
              <w:right w:val="nil"/>
            </w:tcBorders>
            <w:shd w:val="clear" w:color="auto" w:fill="auto"/>
            <w:noWrap/>
            <w:vAlign w:val="bottom"/>
            <w:hideMark/>
          </w:tcPr>
          <w:p w:rsidR="00247FF3" w:rsidRPr="00247FF3" w:rsidRDefault="00247FF3">
            <w:pPr>
              <w:rPr>
                <w:i/>
                <w:iCs/>
                <w:color w:val="000000"/>
                <w:sz w:val="20"/>
                <w:szCs w:val="20"/>
              </w:rPr>
            </w:pPr>
            <w:r w:rsidRPr="00247FF3">
              <w:rPr>
                <w:i/>
                <w:iCs/>
                <w:color w:val="000000"/>
                <w:sz w:val="20"/>
                <w:szCs w:val="20"/>
              </w:rPr>
              <w:t> </w:t>
            </w:r>
          </w:p>
        </w:tc>
        <w:tc>
          <w:tcPr>
            <w:tcW w:w="190" w:type="dxa"/>
            <w:tcBorders>
              <w:top w:val="nil"/>
              <w:left w:val="nil"/>
              <w:bottom w:val="single" w:sz="8" w:space="0" w:color="auto"/>
              <w:right w:val="single" w:sz="8" w:space="0" w:color="auto"/>
            </w:tcBorders>
            <w:shd w:val="clear" w:color="auto" w:fill="auto"/>
            <w:noWrap/>
            <w:vAlign w:val="bottom"/>
            <w:hideMark/>
          </w:tcPr>
          <w:p w:rsidR="00247FF3" w:rsidRPr="00247FF3" w:rsidRDefault="00247FF3">
            <w:pPr>
              <w:rPr>
                <w:color w:val="000000"/>
                <w:sz w:val="20"/>
                <w:szCs w:val="20"/>
              </w:rPr>
            </w:pPr>
            <w:r w:rsidRPr="00247FF3">
              <w:rPr>
                <w:color w:val="000000"/>
                <w:sz w:val="20"/>
                <w:szCs w:val="20"/>
              </w:rPr>
              <w:t> </w:t>
            </w:r>
          </w:p>
        </w:tc>
      </w:tr>
    </w:tbl>
    <w:p w:rsidR="009B08C3" w:rsidRPr="006C7F9E" w:rsidRDefault="009B08C3">
      <w:pPr>
        <w:rPr>
          <w:rFonts w:ascii="Arial" w:hAnsi="Arial" w:cs="Arial"/>
          <w:bCs/>
          <w:noProof/>
          <w:kern w:val="32"/>
          <w:sz w:val="16"/>
          <w:lang w:val="fr-FR"/>
        </w:rPr>
      </w:pPr>
      <w:bookmarkStart w:id="67" w:name="_Toc461036959"/>
      <w:bookmarkEnd w:id="55"/>
      <w:bookmarkEnd w:id="56"/>
    </w:p>
    <w:p w:rsidR="00A70D19" w:rsidRPr="00A70D19" w:rsidRDefault="00A70D19" w:rsidP="000834E0">
      <w:pPr>
        <w:pStyle w:val="Doc-E5-Partie-B"/>
        <w:ind w:left="1985" w:hanging="1985"/>
      </w:pPr>
      <w:bookmarkStart w:id="68" w:name="_Toc472633682"/>
      <w:bookmarkStart w:id="69" w:name="_Toc500495791"/>
      <w:bookmarkEnd w:id="67"/>
      <w:r w:rsidRPr="00A70D19">
        <w:lastRenderedPageBreak/>
        <w:t>À propos du mode « Server Core »…</w:t>
      </w:r>
      <w:bookmarkEnd w:id="68"/>
      <w:bookmarkEnd w:id="69"/>
    </w:p>
    <w:p w:rsidR="00EA2483" w:rsidRPr="00EA2483" w:rsidRDefault="00A70D19" w:rsidP="00EA2483">
      <w:pPr>
        <w:spacing w:before="240" w:after="240"/>
        <w:jc w:val="both"/>
        <w:outlineLvl w:val="2"/>
        <w:rPr>
          <w:rFonts w:ascii="Arial" w:hAnsi="Arial" w:cs="Arial"/>
          <w:b/>
          <w:bCs/>
          <w:i/>
          <w:sz w:val="20"/>
          <w:szCs w:val="20"/>
          <w:lang w:val="fr-FR"/>
        </w:rPr>
      </w:pPr>
      <w:r w:rsidRPr="00EA2483">
        <w:rPr>
          <w:rFonts w:ascii="Arial" w:hAnsi="Arial" w:cs="Arial"/>
          <w:b/>
          <w:bCs/>
          <w:i/>
          <w:sz w:val="20"/>
          <w:szCs w:val="20"/>
          <w:lang w:val="fr-FR"/>
        </w:rPr>
        <w:t>Extrait de « Certification MCTS 70-640 », Jean-François Apréa, Editions ENI.</w:t>
      </w:r>
    </w:p>
    <w:tbl>
      <w:tblPr>
        <w:tblStyle w:val="Grilledutableau"/>
        <w:tblW w:w="96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5"/>
        <w:gridCol w:w="465"/>
        <w:gridCol w:w="4605"/>
      </w:tblGrid>
      <w:tr w:rsidR="003F62F8" w:rsidRPr="00EA2483" w:rsidTr="003F62F8">
        <w:tc>
          <w:tcPr>
            <w:tcW w:w="4605" w:type="dxa"/>
          </w:tcPr>
          <w:p w:rsidR="00A70D19" w:rsidRPr="00EA2483" w:rsidRDefault="00A70D19" w:rsidP="00AD5B79">
            <w:pPr>
              <w:spacing w:after="240"/>
              <w:jc w:val="both"/>
              <w:outlineLvl w:val="2"/>
              <w:rPr>
                <w:rFonts w:ascii="Arial" w:hAnsi="Arial" w:cs="Arial"/>
                <w:bCs/>
                <w:i/>
                <w:sz w:val="20"/>
                <w:szCs w:val="20"/>
                <w:lang w:val="fr-FR"/>
              </w:rPr>
            </w:pPr>
            <w:r w:rsidRPr="00EA2483">
              <w:rPr>
                <w:rFonts w:ascii="Arial" w:hAnsi="Arial" w:cs="Arial"/>
                <w:bCs/>
                <w:i/>
                <w:sz w:val="20"/>
                <w:szCs w:val="20"/>
                <w:lang w:val="fr-FR"/>
              </w:rPr>
              <w:t>Au départ, la notion de Server Core semble sonner l'arrivée d'un retour en arrière, vers quelque chose d'austère, de pauvre ou de limité. En fait, il n'en n'est rien car la majorité des rôles et fonctionnalités apportées par Windows Server [...] sont - presque tous - disponibles en mode Core. En fait, on pourrait dire que Windows Server [...] en mode Core c'est toute la puissance de Windows Server [...] mais sans l'interface graphique !</w:t>
            </w:r>
          </w:p>
          <w:p w:rsidR="00A70D19" w:rsidRPr="00EA2483" w:rsidRDefault="00A70D19" w:rsidP="00AD5B79">
            <w:pPr>
              <w:spacing w:after="240"/>
              <w:jc w:val="both"/>
              <w:outlineLvl w:val="2"/>
              <w:rPr>
                <w:rFonts w:ascii="Arial" w:hAnsi="Arial" w:cs="Arial"/>
                <w:bCs/>
                <w:i/>
                <w:sz w:val="20"/>
                <w:szCs w:val="20"/>
                <w:lang w:val="fr-FR"/>
              </w:rPr>
            </w:pPr>
            <w:r w:rsidRPr="00EA2483">
              <w:rPr>
                <w:rFonts w:ascii="Arial" w:hAnsi="Arial" w:cs="Arial"/>
                <w:bCs/>
                <w:i/>
                <w:sz w:val="20"/>
                <w:szCs w:val="20"/>
                <w:lang w:val="fr-FR"/>
              </w:rPr>
              <w:t>Cette approche n'est pas négative, loin s'en faut. En effet, même s'il est entendu que la modernité des interfaces et assistants de configuration et d'administration de Windows Server [...] est vraiment très aboutie, et si au cours de ces 15 dernières années tout a été fait pour rendre les systèmes d'exploitation plus abordables et donc plus faciles a maîtriser, il est aussi vrai que la ligne de commande permet aux administrateurs chevronnés de gagner du temps et même de limiter les erreurs parfois imputables à certaines imperfections de telle ou telle Interface graphique.</w:t>
            </w:r>
          </w:p>
          <w:p w:rsidR="00A70D19" w:rsidRPr="00EA2483" w:rsidRDefault="00A70D19" w:rsidP="00AD5B79">
            <w:pPr>
              <w:spacing w:after="240"/>
              <w:jc w:val="both"/>
              <w:outlineLvl w:val="2"/>
              <w:rPr>
                <w:rFonts w:ascii="Arial" w:hAnsi="Arial" w:cs="Arial"/>
                <w:bCs/>
                <w:i/>
                <w:sz w:val="20"/>
                <w:szCs w:val="20"/>
                <w:lang w:val="fr-FR"/>
              </w:rPr>
            </w:pPr>
            <w:r w:rsidRPr="00EA2483">
              <w:rPr>
                <w:rFonts w:ascii="Arial" w:hAnsi="Arial" w:cs="Arial"/>
                <w:bCs/>
                <w:i/>
                <w:sz w:val="20"/>
                <w:szCs w:val="20"/>
                <w:lang w:val="fr-FR"/>
              </w:rPr>
              <w:t>Par rapport à une installation classique de Windows Server [...] qui nécessite un espace disque minimum de 10 Go, l’installation en mode Core ne consomme pas plus de 2 Go lorsque le serveur est opérationnel. Ce type d'installation procure l'avantage de limiter la charge associée au système tout en renforçant la</w:t>
            </w:r>
            <w:r w:rsidR="00646FD5">
              <w:rPr>
                <w:rFonts w:ascii="Arial" w:hAnsi="Arial" w:cs="Arial"/>
                <w:bCs/>
                <w:i/>
                <w:sz w:val="20"/>
                <w:szCs w:val="20"/>
                <w:lang w:val="fr-FR"/>
              </w:rPr>
              <w:t xml:space="preserve"> sécurité et en réduisant les tâ</w:t>
            </w:r>
            <w:r w:rsidRPr="00EA2483">
              <w:rPr>
                <w:rFonts w:ascii="Arial" w:hAnsi="Arial" w:cs="Arial"/>
                <w:bCs/>
                <w:i/>
                <w:sz w:val="20"/>
                <w:szCs w:val="20"/>
                <w:lang w:val="fr-FR"/>
              </w:rPr>
              <w:t>ches de maintenance et de gestion.</w:t>
            </w:r>
          </w:p>
          <w:p w:rsidR="003F62F8" w:rsidRPr="00EA2483" w:rsidRDefault="00A70D19" w:rsidP="00AD5B79">
            <w:pPr>
              <w:spacing w:after="240"/>
              <w:jc w:val="both"/>
              <w:outlineLvl w:val="2"/>
              <w:rPr>
                <w:rFonts w:ascii="Arial" w:hAnsi="Arial" w:cs="Arial"/>
                <w:bCs/>
                <w:i/>
                <w:sz w:val="20"/>
                <w:szCs w:val="20"/>
                <w:lang w:val="fr-FR"/>
              </w:rPr>
            </w:pPr>
            <w:r w:rsidRPr="00EA2483">
              <w:rPr>
                <w:rFonts w:ascii="Arial" w:hAnsi="Arial" w:cs="Arial"/>
                <w:bCs/>
                <w:i/>
                <w:sz w:val="20"/>
                <w:szCs w:val="20"/>
                <w:lang w:val="fr-FR"/>
              </w:rPr>
              <w:t>Il est clair qu'un système d'exploitation est principalement composé de fichiers centraux essentiels qui implémentent le cœur de l’OS. L'interface graphique qui lui est assortie n'a qu'une importance toute relative eu égard au rôle que jouera la machine dans le réseau de l'entreprise.</w:t>
            </w:r>
          </w:p>
        </w:tc>
        <w:tc>
          <w:tcPr>
            <w:tcW w:w="465" w:type="dxa"/>
          </w:tcPr>
          <w:p w:rsidR="003F62F8" w:rsidRPr="00EA2483" w:rsidRDefault="003F62F8" w:rsidP="00AD5B79">
            <w:pPr>
              <w:spacing w:after="240"/>
              <w:jc w:val="both"/>
              <w:rPr>
                <w:rFonts w:ascii="Arial" w:hAnsi="Arial" w:cs="Arial"/>
                <w:i/>
                <w:sz w:val="22"/>
                <w:szCs w:val="22"/>
              </w:rPr>
            </w:pPr>
          </w:p>
        </w:tc>
        <w:tc>
          <w:tcPr>
            <w:tcW w:w="4605" w:type="dxa"/>
          </w:tcPr>
          <w:p w:rsidR="00A70D19" w:rsidRPr="00EA2483" w:rsidRDefault="00A70D19" w:rsidP="00AD5B79">
            <w:pPr>
              <w:spacing w:after="240"/>
              <w:jc w:val="both"/>
              <w:outlineLvl w:val="2"/>
              <w:rPr>
                <w:rFonts w:ascii="Arial" w:hAnsi="Arial" w:cs="Arial"/>
                <w:bCs/>
                <w:i/>
                <w:sz w:val="20"/>
                <w:szCs w:val="20"/>
                <w:lang w:val="fr-FR"/>
              </w:rPr>
            </w:pPr>
            <w:r w:rsidRPr="00EA2483">
              <w:rPr>
                <w:rFonts w:ascii="Arial" w:hAnsi="Arial" w:cs="Arial"/>
                <w:bCs/>
                <w:i/>
                <w:sz w:val="20"/>
                <w:szCs w:val="20"/>
                <w:lang w:val="fr-FR"/>
              </w:rPr>
              <w:t xml:space="preserve">En fonction de la criticité du serveur, […] il est possible d'avoir un serveur « allégé » </w:t>
            </w:r>
            <w:r w:rsidR="00646FD5" w:rsidRPr="00EA2483">
              <w:rPr>
                <w:rFonts w:ascii="Arial" w:hAnsi="Arial" w:cs="Arial"/>
                <w:bCs/>
                <w:i/>
                <w:sz w:val="20"/>
                <w:szCs w:val="20"/>
                <w:lang w:val="fr-FR"/>
              </w:rPr>
              <w:t>tout à fait</w:t>
            </w:r>
            <w:r w:rsidRPr="00EA2483">
              <w:rPr>
                <w:rFonts w:ascii="Arial" w:hAnsi="Arial" w:cs="Arial"/>
                <w:bCs/>
                <w:i/>
                <w:sz w:val="20"/>
                <w:szCs w:val="20"/>
                <w:lang w:val="fr-FR"/>
              </w:rPr>
              <w:t xml:space="preserve"> fonctionnel par rapport aux principaux rôles en entreprise. Mais attention tout de même au fait que certains programmes additionnels peuvent nécessiter la présence de l'interface graphique.</w:t>
            </w:r>
          </w:p>
          <w:p w:rsidR="00A70D19" w:rsidRPr="00EA2483" w:rsidRDefault="00A70D19" w:rsidP="00AD5B79">
            <w:pPr>
              <w:spacing w:after="240"/>
              <w:jc w:val="both"/>
              <w:outlineLvl w:val="2"/>
              <w:rPr>
                <w:rFonts w:ascii="Arial" w:hAnsi="Arial" w:cs="Arial"/>
                <w:bCs/>
                <w:i/>
                <w:sz w:val="20"/>
                <w:szCs w:val="20"/>
                <w:lang w:val="fr-FR"/>
              </w:rPr>
            </w:pPr>
            <w:r w:rsidRPr="00EA2483">
              <w:rPr>
                <w:rFonts w:ascii="Arial" w:hAnsi="Arial" w:cs="Arial"/>
                <w:bCs/>
                <w:i/>
                <w:sz w:val="20"/>
                <w:szCs w:val="20"/>
                <w:lang w:val="fr-FR"/>
              </w:rPr>
              <w:t>Parce qu'une installation en mode Core est minimale, de nombreux composants ne sont pas présents et de fait la surface d'attaque est réduite. Par voie de conséquence, la réduction du nombre de composants et de services réduit le volume de code, ce qui aura pour effet de considérablement réduire le nombre de correctifs nécessaires.</w:t>
            </w:r>
          </w:p>
          <w:p w:rsidR="00A70D19" w:rsidRPr="00EA2483" w:rsidRDefault="00A70D19" w:rsidP="00AD5B79">
            <w:pPr>
              <w:spacing w:after="240"/>
              <w:jc w:val="both"/>
              <w:outlineLvl w:val="2"/>
              <w:rPr>
                <w:rFonts w:ascii="Arial" w:hAnsi="Arial" w:cs="Arial"/>
                <w:bCs/>
                <w:i/>
                <w:sz w:val="20"/>
                <w:szCs w:val="20"/>
                <w:lang w:val="fr-FR"/>
              </w:rPr>
            </w:pPr>
            <w:r w:rsidRPr="00EA2483">
              <w:rPr>
                <w:rFonts w:ascii="Arial" w:hAnsi="Arial" w:cs="Arial"/>
                <w:bCs/>
                <w:i/>
                <w:sz w:val="20"/>
                <w:szCs w:val="20"/>
                <w:lang w:val="fr-FR"/>
              </w:rPr>
              <w:t>L'installation de Windows Server [...] en mode Core nécessite entre 1 et 2 Go d'espace disque seulement. Ce point peut être intéressant pour les entreprises disposant de salles machines comptant des centaines, voire des milliers de serveurs. A ce niveau, les économies d'échelles réalisées sur l'espace disque consommé par le système d'exploitation peuvent être importantes en représentant des centaines de giga octets.</w:t>
            </w:r>
          </w:p>
          <w:p w:rsidR="003F62F8" w:rsidRPr="00EA2483" w:rsidRDefault="00A70D19" w:rsidP="00AD5B79">
            <w:pPr>
              <w:spacing w:after="240"/>
              <w:jc w:val="both"/>
              <w:rPr>
                <w:rFonts w:ascii="Arial" w:hAnsi="Arial" w:cs="Arial"/>
                <w:i/>
                <w:sz w:val="22"/>
                <w:szCs w:val="22"/>
              </w:rPr>
            </w:pPr>
            <w:r w:rsidRPr="00EA2483">
              <w:rPr>
                <w:rFonts w:ascii="Arial" w:hAnsi="Arial" w:cs="Arial"/>
                <w:bCs/>
                <w:i/>
                <w:sz w:val="20"/>
                <w:szCs w:val="20"/>
                <w:lang w:val="fr-FR"/>
              </w:rPr>
              <w:t>L'installation en mode Core de Windows Server [...] est initiée au moment de l'installation et permet d’installer un environnement de production minimal. Seule une installation « neuve » est supportée [dans la version 2008]. Il n’est pas possible de 'réduire' une installation classique d’un Windows Server [...] en mode Core. Il n'est pas non plus possible de réaliser une mise à niveau de Windows Server [...] Core vers une installation classique de Windows Server [...] pour y ajouter tous les composants manquants.</w:t>
            </w:r>
          </w:p>
        </w:tc>
      </w:tr>
    </w:tbl>
    <w:p w:rsidR="00027C4D" w:rsidRDefault="00027C4D" w:rsidP="00741D0C"/>
    <w:p w:rsidR="00027C4D" w:rsidRDefault="00027C4D" w:rsidP="00741D0C"/>
    <w:sectPr w:rsidR="00027C4D" w:rsidSect="00BB2781">
      <w:pgSz w:w="11906" w:h="16838" w:code="9"/>
      <w:pgMar w:top="851" w:right="1134" w:bottom="1418" w:left="1134" w:header="454" w:footer="340"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077DB" w:rsidRDefault="00A077DB">
      <w:r>
        <w:separator/>
      </w:r>
    </w:p>
  </w:endnote>
  <w:endnote w:type="continuationSeparator" w:id="0">
    <w:p w:rsidR="00A077DB" w:rsidRDefault="00A077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embedRegular r:id="rId1" w:fontKey="{C653B267-3270-4922-9111-6F737341A080}"/>
    <w:embedBold r:id="rId2" w:fontKey="{7B9F74CA-5C5F-4F53-9EA9-5C148870956C}"/>
    <w:embedItalic r:id="rId3" w:fontKey="{C0C5B856-99E6-4C29-92C1-4AB06B0945B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93" w:type="dxa"/>
      <w:jc w:val="center"/>
      <w:tblLayout w:type="fixed"/>
      <w:tblCellMar>
        <w:left w:w="0" w:type="dxa"/>
        <w:right w:w="0" w:type="dxa"/>
      </w:tblCellMar>
      <w:tblLook w:val="0000" w:firstRow="0" w:lastRow="0" w:firstColumn="0" w:lastColumn="0" w:noHBand="0" w:noVBand="0"/>
    </w:tblPr>
    <w:tblGrid>
      <w:gridCol w:w="1433"/>
      <w:gridCol w:w="1267"/>
      <w:gridCol w:w="2551"/>
      <w:gridCol w:w="3217"/>
      <w:gridCol w:w="1325"/>
    </w:tblGrid>
    <w:tr w:rsidR="009C21FA" w:rsidRPr="000057FD" w:rsidTr="005A57EB">
      <w:trPr>
        <w:cantSplit/>
        <w:jc w:val="center"/>
      </w:trPr>
      <w:tc>
        <w:tcPr>
          <w:tcW w:w="2700" w:type="dxa"/>
          <w:gridSpan w:val="2"/>
          <w:tcBorders>
            <w:top w:val="single" w:sz="8" w:space="0" w:color="000000"/>
            <w:left w:val="single" w:sz="8" w:space="0" w:color="000000"/>
            <w:bottom w:val="single" w:sz="8" w:space="0" w:color="000000"/>
          </w:tcBorders>
          <w:vAlign w:val="center"/>
        </w:tcPr>
        <w:p w:rsidR="009C21FA" w:rsidRPr="000057FD" w:rsidRDefault="009C21FA" w:rsidP="004A2906">
          <w:pPr>
            <w:jc w:val="center"/>
            <w:rPr>
              <w:rFonts w:ascii="Arial" w:hAnsi="Arial" w:cs="Arial"/>
              <w:b/>
              <w:bCs/>
              <w:sz w:val="20"/>
              <w:szCs w:val="20"/>
            </w:rPr>
          </w:pPr>
          <w:r w:rsidRPr="000057FD">
            <w:rPr>
              <w:rFonts w:ascii="Arial" w:hAnsi="Arial" w:cs="Arial"/>
              <w:b/>
              <w:bCs/>
              <w:sz w:val="20"/>
              <w:szCs w:val="20"/>
            </w:rPr>
            <w:t>Brevet de Technicien Supérieur</w:t>
          </w:r>
        </w:p>
      </w:tc>
      <w:tc>
        <w:tcPr>
          <w:tcW w:w="7093" w:type="dxa"/>
          <w:gridSpan w:val="3"/>
          <w:tcBorders>
            <w:top w:val="single" w:sz="8" w:space="0" w:color="000000"/>
            <w:left w:val="single" w:sz="8" w:space="0" w:color="000000"/>
            <w:bottom w:val="single" w:sz="8" w:space="0" w:color="000000"/>
            <w:right w:val="single" w:sz="8" w:space="0" w:color="000000"/>
          </w:tcBorders>
          <w:vAlign w:val="center"/>
        </w:tcPr>
        <w:p w:rsidR="009C21FA" w:rsidRPr="000057FD" w:rsidRDefault="009C21FA" w:rsidP="004A2906">
          <w:pPr>
            <w:jc w:val="center"/>
            <w:rPr>
              <w:rFonts w:ascii="Arial" w:hAnsi="Arial" w:cs="Arial"/>
              <w:b/>
              <w:bCs/>
              <w:sz w:val="20"/>
              <w:szCs w:val="20"/>
            </w:rPr>
          </w:pPr>
          <w:r w:rsidRPr="000057FD">
            <w:rPr>
              <w:rFonts w:ascii="Arial" w:hAnsi="Arial" w:cs="Arial"/>
              <w:b/>
              <w:bCs/>
              <w:sz w:val="20"/>
              <w:szCs w:val="20"/>
            </w:rPr>
            <w:t>Spécialité : Services informatiques aux organisations</w:t>
          </w:r>
        </w:p>
      </w:tc>
    </w:tr>
    <w:tr w:rsidR="009C21FA" w:rsidRPr="000057FD" w:rsidTr="005A57EB">
      <w:trPr>
        <w:cantSplit/>
        <w:jc w:val="center"/>
      </w:trPr>
      <w:tc>
        <w:tcPr>
          <w:tcW w:w="1433" w:type="dxa"/>
          <w:tcBorders>
            <w:left w:val="single" w:sz="8" w:space="0" w:color="000000"/>
            <w:bottom w:val="single" w:sz="8" w:space="0" w:color="000000"/>
          </w:tcBorders>
          <w:vAlign w:val="center"/>
        </w:tcPr>
        <w:p w:rsidR="009C21FA" w:rsidRPr="000057FD" w:rsidRDefault="009C21FA" w:rsidP="00510A15">
          <w:pPr>
            <w:jc w:val="center"/>
            <w:rPr>
              <w:rFonts w:ascii="Arial" w:hAnsi="Arial" w:cs="Arial"/>
              <w:b/>
              <w:bCs/>
              <w:sz w:val="20"/>
              <w:szCs w:val="20"/>
            </w:rPr>
          </w:pPr>
          <w:r w:rsidRPr="000057FD">
            <w:rPr>
              <w:rFonts w:ascii="Arial" w:hAnsi="Arial" w:cs="Arial"/>
              <w:b/>
              <w:bCs/>
              <w:sz w:val="20"/>
              <w:szCs w:val="20"/>
            </w:rPr>
            <w:t xml:space="preserve">Session </w:t>
          </w:r>
          <w:r>
            <w:rPr>
              <w:rFonts w:ascii="Arial" w:hAnsi="Arial" w:cs="Arial"/>
              <w:b/>
              <w:bCs/>
              <w:sz w:val="20"/>
              <w:szCs w:val="20"/>
            </w:rPr>
            <w:t>2018</w:t>
          </w:r>
        </w:p>
      </w:tc>
      <w:tc>
        <w:tcPr>
          <w:tcW w:w="1267" w:type="dxa"/>
          <w:tcBorders>
            <w:left w:val="single" w:sz="8" w:space="0" w:color="000000"/>
            <w:bottom w:val="single" w:sz="8" w:space="0" w:color="000000"/>
          </w:tcBorders>
          <w:vAlign w:val="center"/>
        </w:tcPr>
        <w:p w:rsidR="009C21FA" w:rsidRPr="000057FD" w:rsidRDefault="009C21FA" w:rsidP="004A2906">
          <w:pPr>
            <w:jc w:val="center"/>
            <w:rPr>
              <w:rFonts w:ascii="Arial" w:hAnsi="Arial" w:cs="Arial"/>
              <w:b/>
              <w:bCs/>
              <w:caps/>
              <w:sz w:val="20"/>
              <w:szCs w:val="20"/>
            </w:rPr>
          </w:pPr>
          <w:r w:rsidRPr="000057FD">
            <w:rPr>
              <w:rFonts w:ascii="Arial" w:hAnsi="Arial" w:cs="Arial"/>
              <w:b/>
              <w:bCs/>
              <w:caps/>
              <w:sz w:val="20"/>
              <w:szCs w:val="20"/>
            </w:rPr>
            <w:t>SUJET</w:t>
          </w:r>
        </w:p>
      </w:tc>
      <w:tc>
        <w:tcPr>
          <w:tcW w:w="7093" w:type="dxa"/>
          <w:gridSpan w:val="3"/>
          <w:tcBorders>
            <w:left w:val="single" w:sz="8" w:space="0" w:color="000000"/>
            <w:bottom w:val="single" w:sz="8" w:space="0" w:color="000000"/>
            <w:right w:val="single" w:sz="8" w:space="0" w:color="000000"/>
          </w:tcBorders>
          <w:vAlign w:val="center"/>
        </w:tcPr>
        <w:p w:rsidR="009C21FA" w:rsidRPr="000057FD" w:rsidRDefault="009C21FA" w:rsidP="00695E7D">
          <w:pPr>
            <w:jc w:val="center"/>
            <w:rPr>
              <w:rFonts w:ascii="Arial" w:hAnsi="Arial" w:cs="Arial"/>
              <w:b/>
              <w:bCs/>
              <w:sz w:val="20"/>
              <w:szCs w:val="20"/>
            </w:rPr>
          </w:pPr>
          <w:r w:rsidRPr="000057FD">
            <w:rPr>
              <w:rFonts w:ascii="Arial" w:hAnsi="Arial" w:cs="Arial"/>
              <w:b/>
              <w:bCs/>
              <w:sz w:val="20"/>
              <w:szCs w:val="20"/>
            </w:rPr>
            <w:t xml:space="preserve">ÉPREUVE E5 : </w:t>
          </w:r>
          <w:r>
            <w:rPr>
              <w:rFonts w:ascii="Arial" w:hAnsi="Arial" w:cs="Arial"/>
              <w:b/>
              <w:bCs/>
              <w:sz w:val="20"/>
              <w:szCs w:val="20"/>
            </w:rPr>
            <w:t>Production et fourniture de services informatiques</w:t>
          </w:r>
        </w:p>
      </w:tc>
    </w:tr>
    <w:tr w:rsidR="009C21FA" w:rsidRPr="000057FD" w:rsidTr="005A57EB">
      <w:trPr>
        <w:cantSplit/>
        <w:trHeight w:val="40"/>
        <w:jc w:val="center"/>
      </w:trPr>
      <w:tc>
        <w:tcPr>
          <w:tcW w:w="1433" w:type="dxa"/>
          <w:tcBorders>
            <w:left w:val="single" w:sz="8" w:space="0" w:color="000000"/>
            <w:bottom w:val="single" w:sz="8" w:space="0" w:color="000000"/>
          </w:tcBorders>
        </w:tcPr>
        <w:p w:rsidR="009C21FA" w:rsidRPr="000057FD" w:rsidRDefault="009C21FA" w:rsidP="00510A15">
          <w:pPr>
            <w:jc w:val="center"/>
            <w:rPr>
              <w:rFonts w:ascii="Arial" w:hAnsi="Arial" w:cs="Arial"/>
              <w:b/>
              <w:bCs/>
              <w:sz w:val="20"/>
              <w:szCs w:val="20"/>
            </w:rPr>
          </w:pPr>
          <w:r w:rsidRPr="000057FD">
            <w:rPr>
              <w:rFonts w:ascii="Arial" w:hAnsi="Arial" w:cs="Arial"/>
              <w:b/>
              <w:bCs/>
              <w:sz w:val="20"/>
              <w:szCs w:val="20"/>
            </w:rPr>
            <w:t>Durée : 4h</w:t>
          </w:r>
          <w:r>
            <w:rPr>
              <w:rFonts w:ascii="Arial" w:hAnsi="Arial" w:cs="Arial"/>
              <w:b/>
              <w:bCs/>
              <w:sz w:val="20"/>
              <w:szCs w:val="20"/>
            </w:rPr>
            <w:t>00</w:t>
          </w:r>
        </w:p>
      </w:tc>
      <w:tc>
        <w:tcPr>
          <w:tcW w:w="3818" w:type="dxa"/>
          <w:gridSpan w:val="2"/>
          <w:tcBorders>
            <w:left w:val="single" w:sz="8" w:space="0" w:color="000000"/>
            <w:bottom w:val="single" w:sz="8" w:space="0" w:color="000000"/>
          </w:tcBorders>
        </w:tcPr>
        <w:p w:rsidR="009C21FA" w:rsidRPr="000057FD" w:rsidRDefault="009C21FA" w:rsidP="00510A15">
          <w:pPr>
            <w:jc w:val="center"/>
            <w:rPr>
              <w:rFonts w:ascii="Arial" w:hAnsi="Arial" w:cs="Arial"/>
              <w:b/>
              <w:bCs/>
              <w:sz w:val="20"/>
              <w:szCs w:val="20"/>
            </w:rPr>
          </w:pPr>
          <w:r w:rsidRPr="000057FD">
            <w:rPr>
              <w:rFonts w:ascii="Arial" w:hAnsi="Arial" w:cs="Arial"/>
              <w:b/>
              <w:bCs/>
              <w:sz w:val="20"/>
              <w:szCs w:val="20"/>
            </w:rPr>
            <w:t>Coefficient : 5</w:t>
          </w:r>
        </w:p>
      </w:tc>
      <w:tc>
        <w:tcPr>
          <w:tcW w:w="3217" w:type="dxa"/>
          <w:tcBorders>
            <w:left w:val="single" w:sz="8" w:space="0" w:color="000000"/>
            <w:bottom w:val="single" w:sz="8" w:space="0" w:color="000000"/>
          </w:tcBorders>
        </w:tcPr>
        <w:p w:rsidR="009C21FA" w:rsidRPr="000057FD" w:rsidRDefault="009C21FA" w:rsidP="00510A15">
          <w:pPr>
            <w:jc w:val="center"/>
            <w:rPr>
              <w:rFonts w:ascii="Arial" w:hAnsi="Arial" w:cs="Arial"/>
              <w:b/>
              <w:bCs/>
              <w:sz w:val="20"/>
              <w:szCs w:val="20"/>
            </w:rPr>
          </w:pPr>
          <w:r w:rsidRPr="000057FD">
            <w:rPr>
              <w:rFonts w:ascii="Arial" w:hAnsi="Arial" w:cs="Arial"/>
              <w:b/>
              <w:bCs/>
              <w:sz w:val="20"/>
              <w:szCs w:val="20"/>
            </w:rPr>
            <w:t>Code sujet :</w:t>
          </w:r>
          <w:r>
            <w:rPr>
              <w:rFonts w:ascii="Arial" w:hAnsi="Arial" w:cs="Arial"/>
              <w:b/>
              <w:bCs/>
              <w:sz w:val="20"/>
              <w:szCs w:val="20"/>
            </w:rPr>
            <w:t xml:space="preserve"> SI5SISR </w:t>
          </w:r>
        </w:p>
      </w:tc>
      <w:tc>
        <w:tcPr>
          <w:tcW w:w="1325" w:type="dxa"/>
          <w:tcBorders>
            <w:left w:val="single" w:sz="8" w:space="0" w:color="000000"/>
            <w:bottom w:val="single" w:sz="8" w:space="0" w:color="000000"/>
            <w:right w:val="single" w:sz="8" w:space="0" w:color="000000"/>
          </w:tcBorders>
        </w:tcPr>
        <w:p w:rsidR="009C21FA" w:rsidRPr="000057FD" w:rsidRDefault="009C21FA" w:rsidP="00510A15">
          <w:pPr>
            <w:rPr>
              <w:rFonts w:ascii="Arial" w:hAnsi="Arial" w:cs="Arial"/>
              <w:b/>
              <w:bCs/>
              <w:sz w:val="20"/>
              <w:szCs w:val="20"/>
            </w:rPr>
          </w:pPr>
          <w:r w:rsidRPr="000057FD">
            <w:rPr>
              <w:rFonts w:ascii="Arial" w:hAnsi="Arial" w:cs="Arial"/>
              <w:b/>
              <w:bCs/>
              <w:sz w:val="20"/>
              <w:szCs w:val="20"/>
            </w:rPr>
            <w:t xml:space="preserve">Page : </w:t>
          </w:r>
          <w:r>
            <w:rPr>
              <w:rFonts w:ascii="Arial" w:hAnsi="Arial" w:cs="Arial"/>
              <w:b/>
              <w:bCs/>
              <w:sz w:val="20"/>
              <w:szCs w:val="20"/>
            </w:rPr>
            <w:fldChar w:fldCharType="begin"/>
          </w:r>
          <w:r>
            <w:rPr>
              <w:rFonts w:ascii="Arial" w:hAnsi="Arial" w:cs="Arial"/>
              <w:b/>
              <w:bCs/>
              <w:sz w:val="20"/>
              <w:szCs w:val="20"/>
            </w:rPr>
            <w:instrText xml:space="preserve"> PAGE   \* MERGEFORMAT </w:instrText>
          </w:r>
          <w:r>
            <w:rPr>
              <w:rFonts w:ascii="Arial" w:hAnsi="Arial" w:cs="Arial"/>
              <w:b/>
              <w:bCs/>
              <w:sz w:val="20"/>
              <w:szCs w:val="20"/>
            </w:rPr>
            <w:fldChar w:fldCharType="separate"/>
          </w:r>
          <w:r w:rsidR="00695E7D">
            <w:rPr>
              <w:rFonts w:ascii="Arial" w:hAnsi="Arial" w:cs="Arial"/>
              <w:b/>
              <w:bCs/>
              <w:noProof/>
              <w:sz w:val="20"/>
              <w:szCs w:val="20"/>
            </w:rPr>
            <w:t>4</w:t>
          </w:r>
          <w:r>
            <w:rPr>
              <w:rFonts w:ascii="Arial" w:hAnsi="Arial" w:cs="Arial"/>
              <w:b/>
              <w:bCs/>
              <w:sz w:val="20"/>
              <w:szCs w:val="20"/>
            </w:rPr>
            <w:fldChar w:fldCharType="end"/>
          </w:r>
          <w:r w:rsidRPr="000057FD">
            <w:rPr>
              <w:rFonts w:ascii="Arial" w:hAnsi="Arial" w:cs="Arial"/>
              <w:b/>
              <w:bCs/>
              <w:sz w:val="20"/>
              <w:szCs w:val="20"/>
            </w:rPr>
            <w:t>/</w:t>
          </w:r>
          <w:r w:rsidRPr="000057FD">
            <w:rPr>
              <w:rFonts w:ascii="Arial" w:hAnsi="Arial" w:cs="Arial"/>
              <w:b/>
              <w:bCs/>
              <w:sz w:val="20"/>
              <w:szCs w:val="20"/>
            </w:rPr>
            <w:fldChar w:fldCharType="begin"/>
          </w:r>
          <w:r w:rsidRPr="000057FD">
            <w:rPr>
              <w:rFonts w:ascii="Arial" w:hAnsi="Arial" w:cs="Arial"/>
              <w:b/>
              <w:bCs/>
              <w:sz w:val="20"/>
              <w:szCs w:val="20"/>
            </w:rPr>
            <w:instrText xml:space="preserve"> NUMPAGES </w:instrText>
          </w:r>
          <w:r w:rsidRPr="000057FD">
            <w:rPr>
              <w:rFonts w:ascii="Arial" w:hAnsi="Arial" w:cs="Arial"/>
              <w:b/>
              <w:bCs/>
              <w:sz w:val="20"/>
              <w:szCs w:val="20"/>
            </w:rPr>
            <w:fldChar w:fldCharType="separate"/>
          </w:r>
          <w:r w:rsidR="00695E7D">
            <w:rPr>
              <w:rFonts w:ascii="Arial" w:hAnsi="Arial" w:cs="Arial"/>
              <w:b/>
              <w:bCs/>
              <w:noProof/>
              <w:sz w:val="20"/>
              <w:szCs w:val="20"/>
            </w:rPr>
            <w:t>17</w:t>
          </w:r>
          <w:r w:rsidRPr="000057FD">
            <w:rPr>
              <w:rFonts w:ascii="Arial" w:hAnsi="Arial" w:cs="Arial"/>
              <w:b/>
              <w:bCs/>
              <w:sz w:val="20"/>
              <w:szCs w:val="20"/>
            </w:rPr>
            <w:fldChar w:fldCharType="end"/>
          </w:r>
        </w:p>
      </w:tc>
    </w:tr>
  </w:tbl>
  <w:p w:rsidR="009C21FA" w:rsidRPr="006F67A6" w:rsidRDefault="009C21FA">
    <w:pPr>
      <w:pStyle w:val="Pieddepage"/>
      <w:rPr>
        <w:rFonts w:ascii="Arial" w:hAnsi="Arial" w:cs="Arial"/>
        <w:sz w:val="8"/>
        <w:szCs w:val="8"/>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5" w:type="dxa"/>
      <w:jc w:val="center"/>
      <w:tblLayout w:type="fixed"/>
      <w:tblCellMar>
        <w:left w:w="0" w:type="dxa"/>
        <w:right w:w="0" w:type="dxa"/>
      </w:tblCellMar>
      <w:tblLook w:val="0000" w:firstRow="0" w:lastRow="0" w:firstColumn="0" w:lastColumn="0" w:noHBand="0" w:noVBand="0"/>
    </w:tblPr>
    <w:tblGrid>
      <w:gridCol w:w="1305"/>
      <w:gridCol w:w="1267"/>
      <w:gridCol w:w="2551"/>
      <w:gridCol w:w="3217"/>
      <w:gridCol w:w="1325"/>
    </w:tblGrid>
    <w:tr w:rsidR="009C21FA" w:rsidRPr="000057FD" w:rsidTr="00A94308">
      <w:trPr>
        <w:cantSplit/>
        <w:jc w:val="center"/>
      </w:trPr>
      <w:tc>
        <w:tcPr>
          <w:tcW w:w="2572" w:type="dxa"/>
          <w:gridSpan w:val="2"/>
          <w:tcBorders>
            <w:top w:val="single" w:sz="8" w:space="0" w:color="000000"/>
            <w:left w:val="single" w:sz="8" w:space="0" w:color="000000"/>
            <w:bottom w:val="single" w:sz="8" w:space="0" w:color="000000"/>
          </w:tcBorders>
          <w:vAlign w:val="center"/>
        </w:tcPr>
        <w:p w:rsidR="009C21FA" w:rsidRPr="000057FD" w:rsidRDefault="009C21FA" w:rsidP="00022F99">
          <w:pPr>
            <w:jc w:val="center"/>
            <w:rPr>
              <w:rFonts w:ascii="Arial" w:hAnsi="Arial" w:cs="Arial"/>
              <w:b/>
              <w:bCs/>
              <w:sz w:val="20"/>
              <w:szCs w:val="20"/>
            </w:rPr>
          </w:pPr>
          <w:r w:rsidRPr="000057FD">
            <w:rPr>
              <w:rFonts w:ascii="Arial" w:hAnsi="Arial" w:cs="Arial"/>
              <w:b/>
              <w:bCs/>
              <w:sz w:val="20"/>
              <w:szCs w:val="20"/>
            </w:rPr>
            <w:t>Brevet de Technicien Supérieur</w:t>
          </w:r>
        </w:p>
      </w:tc>
      <w:tc>
        <w:tcPr>
          <w:tcW w:w="7093" w:type="dxa"/>
          <w:gridSpan w:val="3"/>
          <w:tcBorders>
            <w:top w:val="single" w:sz="8" w:space="0" w:color="000000"/>
            <w:left w:val="single" w:sz="8" w:space="0" w:color="000000"/>
            <w:bottom w:val="single" w:sz="8" w:space="0" w:color="000000"/>
            <w:right w:val="single" w:sz="8" w:space="0" w:color="000000"/>
          </w:tcBorders>
        </w:tcPr>
        <w:p w:rsidR="009C21FA" w:rsidRPr="000057FD" w:rsidRDefault="009C21FA" w:rsidP="00022F99">
          <w:pPr>
            <w:jc w:val="center"/>
            <w:rPr>
              <w:rFonts w:ascii="Arial" w:hAnsi="Arial" w:cs="Arial"/>
              <w:b/>
              <w:bCs/>
              <w:sz w:val="20"/>
              <w:szCs w:val="20"/>
            </w:rPr>
          </w:pPr>
          <w:r w:rsidRPr="000057FD">
            <w:rPr>
              <w:rFonts w:ascii="Arial" w:hAnsi="Arial" w:cs="Arial"/>
              <w:b/>
              <w:bCs/>
              <w:sz w:val="20"/>
              <w:szCs w:val="20"/>
            </w:rPr>
            <w:t>Spécialité : Services informatiques aux organisations</w:t>
          </w:r>
        </w:p>
      </w:tc>
    </w:tr>
    <w:tr w:rsidR="009C21FA" w:rsidRPr="000057FD" w:rsidTr="00A94308">
      <w:trPr>
        <w:cantSplit/>
        <w:jc w:val="center"/>
      </w:trPr>
      <w:tc>
        <w:tcPr>
          <w:tcW w:w="1305" w:type="dxa"/>
          <w:tcBorders>
            <w:left w:val="single" w:sz="8" w:space="0" w:color="000000"/>
            <w:bottom w:val="single" w:sz="8" w:space="0" w:color="000000"/>
          </w:tcBorders>
          <w:vAlign w:val="center"/>
        </w:tcPr>
        <w:p w:rsidR="009C21FA" w:rsidRPr="000057FD" w:rsidRDefault="009C21FA">
          <w:pPr>
            <w:jc w:val="center"/>
            <w:rPr>
              <w:rFonts w:ascii="Arial" w:hAnsi="Arial" w:cs="Arial"/>
              <w:b/>
              <w:bCs/>
              <w:sz w:val="20"/>
              <w:szCs w:val="20"/>
            </w:rPr>
          </w:pPr>
          <w:r w:rsidRPr="000057FD">
            <w:rPr>
              <w:rFonts w:ascii="Arial" w:hAnsi="Arial" w:cs="Arial"/>
              <w:b/>
              <w:bCs/>
              <w:sz w:val="20"/>
              <w:szCs w:val="20"/>
            </w:rPr>
            <w:t xml:space="preserve">Session </w:t>
          </w:r>
          <w:r>
            <w:rPr>
              <w:rFonts w:ascii="Arial" w:hAnsi="Arial" w:cs="Arial"/>
              <w:b/>
              <w:bCs/>
              <w:sz w:val="20"/>
              <w:szCs w:val="20"/>
            </w:rPr>
            <w:t>2018</w:t>
          </w:r>
        </w:p>
      </w:tc>
      <w:tc>
        <w:tcPr>
          <w:tcW w:w="1267" w:type="dxa"/>
          <w:tcBorders>
            <w:left w:val="single" w:sz="8" w:space="0" w:color="000000"/>
            <w:bottom w:val="single" w:sz="8" w:space="0" w:color="000000"/>
          </w:tcBorders>
          <w:vAlign w:val="center"/>
        </w:tcPr>
        <w:p w:rsidR="009C21FA" w:rsidRPr="000057FD" w:rsidRDefault="009C21FA">
          <w:pPr>
            <w:rPr>
              <w:rFonts w:ascii="Arial" w:hAnsi="Arial" w:cs="Arial"/>
              <w:b/>
              <w:bCs/>
              <w:caps/>
              <w:sz w:val="20"/>
              <w:szCs w:val="20"/>
            </w:rPr>
          </w:pPr>
          <w:r w:rsidRPr="000057FD">
            <w:rPr>
              <w:rFonts w:ascii="Arial" w:hAnsi="Arial" w:cs="Arial"/>
              <w:b/>
              <w:bCs/>
              <w:caps/>
              <w:sz w:val="20"/>
              <w:szCs w:val="20"/>
            </w:rPr>
            <w:t>SUJET</w:t>
          </w:r>
        </w:p>
      </w:tc>
      <w:tc>
        <w:tcPr>
          <w:tcW w:w="7093" w:type="dxa"/>
          <w:gridSpan w:val="3"/>
          <w:tcBorders>
            <w:left w:val="single" w:sz="8" w:space="0" w:color="000000"/>
            <w:bottom w:val="single" w:sz="8" w:space="0" w:color="000000"/>
            <w:right w:val="single" w:sz="8" w:space="0" w:color="000000"/>
          </w:tcBorders>
          <w:vAlign w:val="center"/>
        </w:tcPr>
        <w:p w:rsidR="009C21FA" w:rsidRPr="000057FD" w:rsidRDefault="009C21FA">
          <w:pPr>
            <w:rPr>
              <w:rFonts w:ascii="Arial" w:hAnsi="Arial" w:cs="Arial"/>
              <w:b/>
              <w:bCs/>
              <w:sz w:val="20"/>
              <w:szCs w:val="20"/>
            </w:rPr>
          </w:pPr>
          <w:r w:rsidRPr="000057FD">
            <w:rPr>
              <w:rFonts w:ascii="Arial" w:hAnsi="Arial" w:cs="Arial"/>
              <w:b/>
              <w:bCs/>
              <w:sz w:val="20"/>
              <w:szCs w:val="20"/>
            </w:rPr>
            <w:t xml:space="preserve">ÉPREUVE E5 : </w:t>
          </w:r>
        </w:p>
      </w:tc>
    </w:tr>
    <w:tr w:rsidR="009C21FA" w:rsidRPr="000057FD" w:rsidTr="00A94308">
      <w:trPr>
        <w:cantSplit/>
        <w:trHeight w:val="40"/>
        <w:jc w:val="center"/>
      </w:trPr>
      <w:tc>
        <w:tcPr>
          <w:tcW w:w="1305" w:type="dxa"/>
          <w:tcBorders>
            <w:left w:val="single" w:sz="8" w:space="0" w:color="000000"/>
            <w:bottom w:val="single" w:sz="8" w:space="0" w:color="000000"/>
          </w:tcBorders>
        </w:tcPr>
        <w:p w:rsidR="009C21FA" w:rsidRPr="000057FD" w:rsidRDefault="009C21FA" w:rsidP="00022F99">
          <w:pPr>
            <w:jc w:val="center"/>
            <w:rPr>
              <w:rFonts w:ascii="Arial" w:hAnsi="Arial" w:cs="Arial"/>
              <w:b/>
              <w:bCs/>
              <w:sz w:val="20"/>
              <w:szCs w:val="20"/>
            </w:rPr>
          </w:pPr>
          <w:r w:rsidRPr="000057FD">
            <w:rPr>
              <w:rFonts w:ascii="Arial" w:hAnsi="Arial" w:cs="Arial"/>
              <w:b/>
              <w:bCs/>
              <w:sz w:val="20"/>
              <w:szCs w:val="20"/>
            </w:rPr>
            <w:t>Durée : 4h</w:t>
          </w:r>
        </w:p>
      </w:tc>
      <w:tc>
        <w:tcPr>
          <w:tcW w:w="3818" w:type="dxa"/>
          <w:gridSpan w:val="2"/>
          <w:tcBorders>
            <w:left w:val="single" w:sz="8" w:space="0" w:color="000000"/>
            <w:bottom w:val="single" w:sz="8" w:space="0" w:color="000000"/>
          </w:tcBorders>
        </w:tcPr>
        <w:p w:rsidR="009C21FA" w:rsidRPr="000057FD" w:rsidRDefault="009C21FA" w:rsidP="00022F99">
          <w:pPr>
            <w:jc w:val="center"/>
            <w:rPr>
              <w:rFonts w:ascii="Arial" w:hAnsi="Arial" w:cs="Arial"/>
              <w:b/>
              <w:bCs/>
              <w:sz w:val="20"/>
              <w:szCs w:val="20"/>
            </w:rPr>
          </w:pPr>
          <w:r w:rsidRPr="000057FD">
            <w:rPr>
              <w:rFonts w:ascii="Arial" w:hAnsi="Arial" w:cs="Arial"/>
              <w:b/>
              <w:bCs/>
              <w:sz w:val="20"/>
              <w:szCs w:val="20"/>
            </w:rPr>
            <w:t>Coefficient : 5</w:t>
          </w:r>
        </w:p>
      </w:tc>
      <w:tc>
        <w:tcPr>
          <w:tcW w:w="3217" w:type="dxa"/>
          <w:tcBorders>
            <w:left w:val="single" w:sz="8" w:space="0" w:color="000000"/>
            <w:bottom w:val="single" w:sz="8" w:space="0" w:color="000000"/>
          </w:tcBorders>
        </w:tcPr>
        <w:p w:rsidR="009C21FA" w:rsidRPr="000057FD" w:rsidRDefault="009C21FA" w:rsidP="00741D0C">
          <w:pPr>
            <w:jc w:val="center"/>
            <w:rPr>
              <w:rFonts w:ascii="Arial" w:hAnsi="Arial" w:cs="Arial"/>
              <w:b/>
              <w:bCs/>
              <w:sz w:val="20"/>
              <w:szCs w:val="20"/>
            </w:rPr>
          </w:pPr>
          <w:r w:rsidRPr="000057FD">
            <w:rPr>
              <w:rFonts w:ascii="Arial" w:hAnsi="Arial" w:cs="Arial"/>
              <w:b/>
              <w:bCs/>
              <w:sz w:val="20"/>
              <w:szCs w:val="20"/>
            </w:rPr>
            <w:t>Code sujet :</w:t>
          </w:r>
          <w:r>
            <w:rPr>
              <w:rFonts w:ascii="Arial" w:hAnsi="Arial" w:cs="Arial"/>
              <w:b/>
              <w:bCs/>
              <w:sz w:val="20"/>
              <w:szCs w:val="20"/>
            </w:rPr>
            <w:t xml:space="preserve"> XXXXXXXX</w:t>
          </w:r>
          <w:r w:rsidRPr="000057FD">
            <w:rPr>
              <w:rFonts w:ascii="Arial" w:hAnsi="Arial" w:cs="Arial"/>
              <w:b/>
              <w:bCs/>
              <w:sz w:val="20"/>
              <w:szCs w:val="20"/>
            </w:rPr>
            <w:t xml:space="preserve"> </w:t>
          </w:r>
        </w:p>
      </w:tc>
      <w:tc>
        <w:tcPr>
          <w:tcW w:w="1325" w:type="dxa"/>
          <w:tcBorders>
            <w:left w:val="single" w:sz="8" w:space="0" w:color="000000"/>
            <w:bottom w:val="single" w:sz="8" w:space="0" w:color="000000"/>
            <w:right w:val="single" w:sz="8" w:space="0" w:color="000000"/>
          </w:tcBorders>
        </w:tcPr>
        <w:p w:rsidR="009C21FA" w:rsidRPr="000057FD" w:rsidRDefault="009C21FA" w:rsidP="00741D0C">
          <w:pPr>
            <w:rPr>
              <w:rFonts w:ascii="Arial" w:hAnsi="Arial" w:cs="Arial"/>
              <w:b/>
              <w:bCs/>
              <w:sz w:val="20"/>
              <w:szCs w:val="20"/>
            </w:rPr>
          </w:pPr>
          <w:r w:rsidRPr="000057FD">
            <w:rPr>
              <w:rFonts w:ascii="Arial" w:hAnsi="Arial" w:cs="Arial"/>
              <w:b/>
              <w:bCs/>
              <w:sz w:val="20"/>
              <w:szCs w:val="20"/>
            </w:rPr>
            <w:t xml:space="preserve">Page : </w:t>
          </w:r>
          <w:r>
            <w:rPr>
              <w:rFonts w:ascii="Arial" w:hAnsi="Arial" w:cs="Arial"/>
              <w:b/>
              <w:bCs/>
              <w:sz w:val="20"/>
              <w:szCs w:val="20"/>
            </w:rPr>
            <w:fldChar w:fldCharType="begin"/>
          </w:r>
          <w:r>
            <w:rPr>
              <w:rFonts w:ascii="Arial" w:hAnsi="Arial" w:cs="Arial"/>
              <w:b/>
              <w:bCs/>
              <w:sz w:val="20"/>
              <w:szCs w:val="20"/>
            </w:rPr>
            <w:instrText xml:space="preserve"> PAGE   \* MERGEFORMAT </w:instrText>
          </w:r>
          <w:r>
            <w:rPr>
              <w:rFonts w:ascii="Arial" w:hAnsi="Arial" w:cs="Arial"/>
              <w:b/>
              <w:bCs/>
              <w:sz w:val="20"/>
              <w:szCs w:val="20"/>
            </w:rPr>
            <w:fldChar w:fldCharType="separate"/>
          </w:r>
          <w:r>
            <w:rPr>
              <w:rFonts w:ascii="Arial" w:hAnsi="Arial" w:cs="Arial"/>
              <w:b/>
              <w:bCs/>
              <w:noProof/>
              <w:sz w:val="20"/>
              <w:szCs w:val="20"/>
            </w:rPr>
            <w:t>1</w:t>
          </w:r>
          <w:r>
            <w:rPr>
              <w:rFonts w:ascii="Arial" w:hAnsi="Arial" w:cs="Arial"/>
              <w:b/>
              <w:bCs/>
              <w:sz w:val="20"/>
              <w:szCs w:val="20"/>
            </w:rPr>
            <w:fldChar w:fldCharType="end"/>
          </w:r>
          <w:r w:rsidRPr="000057FD">
            <w:rPr>
              <w:rFonts w:ascii="Arial" w:hAnsi="Arial" w:cs="Arial"/>
              <w:b/>
              <w:bCs/>
              <w:sz w:val="20"/>
              <w:szCs w:val="20"/>
            </w:rPr>
            <w:t>/</w:t>
          </w:r>
          <w:r w:rsidRPr="000057FD">
            <w:rPr>
              <w:rFonts w:ascii="Arial" w:hAnsi="Arial" w:cs="Arial"/>
              <w:b/>
              <w:bCs/>
              <w:sz w:val="20"/>
              <w:szCs w:val="20"/>
            </w:rPr>
            <w:fldChar w:fldCharType="begin"/>
          </w:r>
          <w:r w:rsidRPr="000057FD">
            <w:rPr>
              <w:rFonts w:ascii="Arial" w:hAnsi="Arial" w:cs="Arial"/>
              <w:b/>
              <w:bCs/>
              <w:sz w:val="20"/>
              <w:szCs w:val="20"/>
            </w:rPr>
            <w:instrText xml:space="preserve"> NUMPAGES </w:instrText>
          </w:r>
          <w:r w:rsidRPr="000057FD">
            <w:rPr>
              <w:rFonts w:ascii="Arial" w:hAnsi="Arial" w:cs="Arial"/>
              <w:b/>
              <w:bCs/>
              <w:sz w:val="20"/>
              <w:szCs w:val="20"/>
            </w:rPr>
            <w:fldChar w:fldCharType="separate"/>
          </w:r>
          <w:r w:rsidR="0074294B">
            <w:rPr>
              <w:rFonts w:ascii="Arial" w:hAnsi="Arial" w:cs="Arial"/>
              <w:b/>
              <w:bCs/>
              <w:noProof/>
              <w:sz w:val="20"/>
              <w:szCs w:val="20"/>
            </w:rPr>
            <w:t>1</w:t>
          </w:r>
          <w:r w:rsidRPr="000057FD">
            <w:rPr>
              <w:rFonts w:ascii="Arial" w:hAnsi="Arial" w:cs="Arial"/>
              <w:b/>
              <w:bCs/>
              <w:sz w:val="20"/>
              <w:szCs w:val="20"/>
            </w:rPr>
            <w:fldChar w:fldCharType="end"/>
          </w:r>
        </w:p>
      </w:tc>
    </w:tr>
  </w:tbl>
  <w:p w:rsidR="009C21FA" w:rsidRDefault="009C21FA">
    <w:pPr>
      <w:pStyle w:val="Pieddepag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077DB" w:rsidRDefault="00A077DB">
      <w:r>
        <w:separator/>
      </w:r>
    </w:p>
  </w:footnote>
  <w:footnote w:type="continuationSeparator" w:id="0">
    <w:p w:rsidR="00A077DB" w:rsidRDefault="00A077DB">
      <w:r>
        <w:continuationSeparator/>
      </w:r>
    </w:p>
  </w:footnote>
  <w:footnote w:id="1">
    <w:p w:rsidR="009C21FA" w:rsidRDefault="009C21FA" w:rsidP="005B1D0C">
      <w:pPr>
        <w:pStyle w:val="Notedebasdepage"/>
        <w:spacing w:after="0" w:line="240" w:lineRule="auto"/>
        <w:ind w:left="340" w:hanging="340"/>
        <w:jc w:val="both"/>
      </w:pPr>
      <w:r>
        <w:rPr>
          <w:rStyle w:val="Appelnotedebasdep"/>
        </w:rPr>
        <w:footnoteRef/>
      </w:r>
      <w:r>
        <w:t xml:space="preserve"> « </w:t>
      </w:r>
      <w:r w:rsidRPr="007504A0">
        <w:rPr>
          <w:rFonts w:ascii="Arial" w:hAnsi="Arial" w:cs="Arial"/>
          <w:i/>
          <w:sz w:val="16"/>
          <w:szCs w:val="16"/>
        </w:rPr>
        <w:t>Coworking</w:t>
      </w:r>
      <w:r>
        <w:rPr>
          <w:rFonts w:ascii="Arial" w:hAnsi="Arial" w:cs="Arial"/>
          <w:i/>
          <w:sz w:val="16"/>
          <w:szCs w:val="16"/>
        </w:rPr>
        <w:t> »</w:t>
      </w:r>
      <w:r w:rsidRPr="007504A0">
        <w:rPr>
          <w:rFonts w:ascii="Arial" w:hAnsi="Arial" w:cs="Arial"/>
          <w:i/>
          <w:sz w:val="16"/>
          <w:szCs w:val="16"/>
        </w:rPr>
        <w:t xml:space="preserve"> : </w:t>
      </w:r>
      <w:r>
        <w:rPr>
          <w:rFonts w:ascii="Arial" w:hAnsi="Arial" w:cs="Arial"/>
          <w:i/>
          <w:sz w:val="16"/>
          <w:szCs w:val="16"/>
        </w:rPr>
        <w:t>Les b</w:t>
      </w:r>
      <w:r w:rsidRPr="007504A0">
        <w:rPr>
          <w:rFonts w:ascii="Arial" w:eastAsia="Times New Roman" w:hAnsi="Arial" w:cs="Arial"/>
          <w:i/>
          <w:color w:val="000000"/>
          <w:sz w:val="16"/>
          <w:szCs w:val="16"/>
        </w:rPr>
        <w:t xml:space="preserve">ureaux partagés </w:t>
      </w:r>
      <w:r>
        <w:rPr>
          <w:rFonts w:ascii="Arial" w:eastAsia="Times New Roman" w:hAnsi="Arial" w:cs="Arial"/>
          <w:i/>
          <w:color w:val="000000"/>
          <w:sz w:val="16"/>
          <w:szCs w:val="16"/>
        </w:rPr>
        <w:t>sont</w:t>
      </w:r>
      <w:r w:rsidRPr="007504A0">
        <w:rPr>
          <w:rFonts w:ascii="Arial" w:eastAsia="Times New Roman" w:hAnsi="Arial" w:cs="Arial"/>
          <w:i/>
          <w:color w:val="000000"/>
          <w:sz w:val="16"/>
          <w:szCs w:val="16"/>
        </w:rPr>
        <w:t xml:space="preserve"> un type d'organisation du travail qui </w:t>
      </w:r>
      <w:r>
        <w:rPr>
          <w:rFonts w:ascii="Arial" w:eastAsia="Times New Roman" w:hAnsi="Arial" w:cs="Arial"/>
          <w:i/>
          <w:color w:val="000000"/>
          <w:sz w:val="16"/>
          <w:szCs w:val="16"/>
        </w:rPr>
        <w:t>propose à la fois</w:t>
      </w:r>
      <w:r w:rsidRPr="007504A0">
        <w:rPr>
          <w:rFonts w:ascii="Arial" w:eastAsia="Times New Roman" w:hAnsi="Arial" w:cs="Arial"/>
          <w:i/>
          <w:color w:val="000000"/>
          <w:sz w:val="16"/>
          <w:szCs w:val="16"/>
        </w:rPr>
        <w:t xml:space="preserve"> un espace de travail partagé, mais aussi un réseau de travailleurs encourageant l'échange et l'ouverture</w:t>
      </w:r>
      <w:r>
        <w:rPr>
          <w:rFonts w:ascii="Arial" w:eastAsia="Times New Roman" w:hAnsi="Arial" w:cs="Arial"/>
          <w:i/>
          <w:color w:val="000000"/>
          <w:sz w:val="16"/>
          <w:szCs w:val="16"/>
        </w:rPr>
        <w:t xml:space="preserve">, dans le cadre d’une </w:t>
      </w:r>
      <w:r w:rsidRPr="007504A0">
        <w:rPr>
          <w:rFonts w:ascii="Arial" w:eastAsia="Times New Roman" w:hAnsi="Arial" w:cs="Arial"/>
          <w:i/>
          <w:color w:val="000000"/>
          <w:sz w:val="16"/>
          <w:szCs w:val="16"/>
        </w:rPr>
        <w:t>économie collaborative.</w:t>
      </w:r>
    </w:p>
  </w:footnote>
  <w:footnote w:id="2">
    <w:p w:rsidR="009C21FA" w:rsidRDefault="009C21FA" w:rsidP="005B1D0C">
      <w:pPr>
        <w:pStyle w:val="Notedebasdepage"/>
        <w:spacing w:after="0" w:line="240" w:lineRule="auto"/>
        <w:ind w:left="340" w:hanging="340"/>
      </w:pPr>
      <w:r>
        <w:rPr>
          <w:rStyle w:val="Appelnotedebasdep"/>
        </w:rPr>
        <w:footnoteRef/>
      </w:r>
      <w:r>
        <w:t xml:space="preserve"> </w:t>
      </w:r>
      <w:r w:rsidRPr="008C5B9C">
        <w:rPr>
          <w:i/>
        </w:rPr>
        <w:t>Le</w:t>
      </w:r>
      <w:r>
        <w:t xml:space="preserve"> </w:t>
      </w:r>
      <w:r w:rsidRPr="000E3511">
        <w:rPr>
          <w:rFonts w:ascii="Arial" w:hAnsi="Arial" w:cs="Arial"/>
          <w:i/>
          <w:sz w:val="16"/>
          <w:szCs w:val="16"/>
        </w:rPr>
        <w:t xml:space="preserve">« </w:t>
      </w:r>
      <w:r>
        <w:rPr>
          <w:rFonts w:ascii="Arial" w:hAnsi="Arial" w:cs="Arial"/>
          <w:i/>
          <w:sz w:val="16"/>
          <w:szCs w:val="16"/>
        </w:rPr>
        <w:t>B</w:t>
      </w:r>
      <w:r w:rsidRPr="000E3511">
        <w:rPr>
          <w:rFonts w:ascii="Arial" w:hAnsi="Arial" w:cs="Arial"/>
          <w:i/>
          <w:sz w:val="16"/>
          <w:szCs w:val="16"/>
        </w:rPr>
        <w:t xml:space="preserve">usiness to </w:t>
      </w:r>
      <w:r>
        <w:rPr>
          <w:rFonts w:ascii="Arial" w:hAnsi="Arial" w:cs="Arial"/>
          <w:i/>
          <w:sz w:val="16"/>
          <w:szCs w:val="16"/>
        </w:rPr>
        <w:t>B</w:t>
      </w:r>
      <w:r w:rsidRPr="000E3511">
        <w:rPr>
          <w:rFonts w:ascii="Arial" w:hAnsi="Arial" w:cs="Arial"/>
          <w:i/>
          <w:sz w:val="16"/>
          <w:szCs w:val="16"/>
        </w:rPr>
        <w:t>usiness »</w:t>
      </w:r>
      <w:r>
        <w:rPr>
          <w:rFonts w:ascii="Arial" w:hAnsi="Arial" w:cs="Arial"/>
          <w:i/>
          <w:sz w:val="16"/>
          <w:szCs w:val="16"/>
        </w:rPr>
        <w:t>,</w:t>
      </w:r>
      <w:r w:rsidRPr="000E3511">
        <w:rPr>
          <w:rFonts w:ascii="Arial" w:hAnsi="Arial" w:cs="Arial"/>
          <w:i/>
          <w:sz w:val="16"/>
          <w:szCs w:val="16"/>
        </w:rPr>
        <w:t xml:space="preserve"> </w:t>
      </w:r>
      <w:r>
        <w:rPr>
          <w:rFonts w:ascii="Arial" w:hAnsi="Arial" w:cs="Arial"/>
          <w:i/>
          <w:sz w:val="16"/>
          <w:szCs w:val="16"/>
        </w:rPr>
        <w:t xml:space="preserve">ou </w:t>
      </w:r>
      <w:r w:rsidRPr="000E3511">
        <w:rPr>
          <w:rFonts w:ascii="Arial" w:hAnsi="Arial" w:cs="Arial"/>
          <w:i/>
          <w:sz w:val="16"/>
          <w:szCs w:val="16"/>
        </w:rPr>
        <w:t>commerce inter</w:t>
      </w:r>
      <w:r>
        <w:rPr>
          <w:rFonts w:ascii="Arial" w:hAnsi="Arial" w:cs="Arial"/>
          <w:i/>
          <w:sz w:val="16"/>
          <w:szCs w:val="16"/>
        </w:rPr>
        <w:t>-</w:t>
      </w:r>
      <w:r w:rsidRPr="000E3511">
        <w:rPr>
          <w:rFonts w:ascii="Arial" w:hAnsi="Arial" w:cs="Arial"/>
          <w:i/>
          <w:sz w:val="16"/>
          <w:szCs w:val="16"/>
        </w:rPr>
        <w:t>entreprises</w:t>
      </w:r>
      <w:r>
        <w:rPr>
          <w:rFonts w:ascii="Arial" w:hAnsi="Arial" w:cs="Arial"/>
          <w:i/>
          <w:sz w:val="16"/>
          <w:szCs w:val="16"/>
        </w:rPr>
        <w:t>, est</w:t>
      </w:r>
      <w:r w:rsidRPr="000E3511">
        <w:rPr>
          <w:rFonts w:ascii="Arial" w:hAnsi="Arial" w:cs="Arial"/>
          <w:i/>
          <w:sz w:val="16"/>
          <w:szCs w:val="16"/>
        </w:rPr>
        <w:t xml:space="preserve"> l’ensemble des relations commerciales entre les entreprises et les professionnels (entreprises, administrations, artisans, profess</w:t>
      </w:r>
      <w:r>
        <w:rPr>
          <w:rFonts w:ascii="Arial" w:hAnsi="Arial" w:cs="Arial"/>
          <w:i/>
          <w:sz w:val="16"/>
          <w:szCs w:val="16"/>
        </w:rPr>
        <w:t>ions libérales, associations…).</w:t>
      </w:r>
    </w:p>
  </w:footnote>
  <w:footnote w:id="3">
    <w:p w:rsidR="009C21FA" w:rsidRPr="005B1D0C" w:rsidRDefault="009C21FA" w:rsidP="005917D1">
      <w:pPr>
        <w:pStyle w:val="Notedebasdepage"/>
        <w:spacing w:after="60" w:line="240" w:lineRule="auto"/>
        <w:rPr>
          <w:rFonts w:ascii="Arial" w:hAnsi="Arial" w:cs="Arial"/>
          <w:i/>
          <w:sz w:val="16"/>
          <w:szCs w:val="16"/>
        </w:rPr>
      </w:pPr>
      <w:r>
        <w:rPr>
          <w:rStyle w:val="Appelnotedebasdep"/>
        </w:rPr>
        <w:footnoteRef/>
      </w:r>
      <w:r>
        <w:t xml:space="preserve"> </w:t>
      </w:r>
      <w:r w:rsidRPr="005B1D0C">
        <w:rPr>
          <w:rFonts w:ascii="Arial" w:hAnsi="Arial" w:cs="Arial"/>
          <w:i/>
          <w:sz w:val="16"/>
          <w:szCs w:val="16"/>
        </w:rPr>
        <w:t>Un</w:t>
      </w:r>
      <w:r w:rsidRPr="005B1D0C">
        <w:rPr>
          <w:i/>
        </w:rPr>
        <w:t> </w:t>
      </w:r>
      <w:r w:rsidRPr="005B1D0C">
        <w:rPr>
          <w:rFonts w:ascii="Arial" w:hAnsi="Arial" w:cs="Arial"/>
          <w:i/>
          <w:sz w:val="16"/>
          <w:szCs w:val="16"/>
        </w:rPr>
        <w:t>incubateur</w:t>
      </w:r>
      <w:r w:rsidRPr="005B1D0C">
        <w:rPr>
          <w:i/>
        </w:rPr>
        <w:t> </w:t>
      </w:r>
      <w:r w:rsidRPr="005B1D0C">
        <w:rPr>
          <w:rFonts w:ascii="Arial" w:hAnsi="Arial" w:cs="Arial"/>
          <w:i/>
          <w:sz w:val="16"/>
          <w:szCs w:val="16"/>
        </w:rPr>
        <w:t xml:space="preserve">d'entreprises </w:t>
      </w:r>
      <w:r>
        <w:rPr>
          <w:rFonts w:ascii="Arial" w:hAnsi="Arial" w:cs="Arial"/>
          <w:i/>
          <w:sz w:val="16"/>
          <w:szCs w:val="16"/>
        </w:rPr>
        <w:t xml:space="preserve">est  </w:t>
      </w:r>
      <w:r w:rsidRPr="005B1D0C">
        <w:rPr>
          <w:rFonts w:ascii="Arial" w:hAnsi="Arial" w:cs="Arial"/>
          <w:i/>
          <w:sz w:val="16"/>
          <w:szCs w:val="16"/>
        </w:rPr>
        <w:t>une structure d'accompagnement de projets de création d'entreprise.</w:t>
      </w:r>
      <w:r>
        <w:rPr>
          <w:rFonts w:ascii="Arial" w:hAnsi="Arial" w:cs="Arial"/>
          <w:i/>
          <w:sz w:val="16"/>
          <w:szCs w:val="16"/>
        </w:rPr>
        <w:t xml:space="preserve"> L</w:t>
      </w:r>
      <w:r w:rsidRPr="005B1D0C">
        <w:rPr>
          <w:rFonts w:ascii="Arial" w:hAnsi="Arial" w:cs="Arial"/>
          <w:i/>
          <w:sz w:val="16"/>
          <w:szCs w:val="16"/>
        </w:rPr>
        <w:t>'incubateur</w:t>
      </w:r>
      <w:r w:rsidRPr="005B1D0C">
        <w:rPr>
          <w:i/>
        </w:rPr>
        <w:t> </w:t>
      </w:r>
      <w:r w:rsidRPr="005B1D0C">
        <w:rPr>
          <w:rFonts w:ascii="Arial" w:hAnsi="Arial" w:cs="Arial"/>
          <w:i/>
          <w:sz w:val="16"/>
          <w:szCs w:val="16"/>
        </w:rPr>
        <w:t>peut apporter un appui en termes d'hébergement, de conseil et de financement, lors des premières étapes de la vie de l'entreprise</w:t>
      </w:r>
      <w:r>
        <w:rPr>
          <w:rFonts w:ascii="Arial" w:hAnsi="Arial" w:cs="Arial"/>
          <w:i/>
          <w:sz w:val="16"/>
          <w:szCs w:val="16"/>
        </w:rPr>
        <w:t>.</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F753F9"/>
    <w:multiLevelType w:val="hybridMultilevel"/>
    <w:tmpl w:val="9A16DE74"/>
    <w:lvl w:ilvl="0" w:tplc="040C0001">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4BB373B"/>
    <w:multiLevelType w:val="multilevel"/>
    <w:tmpl w:val="040C001D"/>
    <w:styleLink w:val="E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0710309A"/>
    <w:multiLevelType w:val="hybridMultilevel"/>
    <w:tmpl w:val="5FCA5DB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3CA5956"/>
    <w:multiLevelType w:val="hybridMultilevel"/>
    <w:tmpl w:val="E3420E9E"/>
    <w:lvl w:ilvl="0" w:tplc="040C0001">
      <w:start w:val="1"/>
      <w:numFmt w:val="bullet"/>
      <w:lvlText w:val=""/>
      <w:lvlJc w:val="left"/>
      <w:pPr>
        <w:ind w:left="1484" w:hanging="360"/>
      </w:pPr>
      <w:rPr>
        <w:rFonts w:ascii="Symbol" w:hAnsi="Symbol" w:hint="default"/>
      </w:rPr>
    </w:lvl>
    <w:lvl w:ilvl="1" w:tplc="040C0003" w:tentative="1">
      <w:start w:val="1"/>
      <w:numFmt w:val="bullet"/>
      <w:lvlText w:val="o"/>
      <w:lvlJc w:val="left"/>
      <w:pPr>
        <w:ind w:left="2204" w:hanging="360"/>
      </w:pPr>
      <w:rPr>
        <w:rFonts w:ascii="Courier New" w:hAnsi="Courier New" w:cs="Courier New" w:hint="default"/>
      </w:rPr>
    </w:lvl>
    <w:lvl w:ilvl="2" w:tplc="040C0005" w:tentative="1">
      <w:start w:val="1"/>
      <w:numFmt w:val="bullet"/>
      <w:lvlText w:val=""/>
      <w:lvlJc w:val="left"/>
      <w:pPr>
        <w:ind w:left="2924" w:hanging="360"/>
      </w:pPr>
      <w:rPr>
        <w:rFonts w:ascii="Wingdings" w:hAnsi="Wingdings" w:hint="default"/>
      </w:rPr>
    </w:lvl>
    <w:lvl w:ilvl="3" w:tplc="040C0001" w:tentative="1">
      <w:start w:val="1"/>
      <w:numFmt w:val="bullet"/>
      <w:lvlText w:val=""/>
      <w:lvlJc w:val="left"/>
      <w:pPr>
        <w:ind w:left="3644" w:hanging="360"/>
      </w:pPr>
      <w:rPr>
        <w:rFonts w:ascii="Symbol" w:hAnsi="Symbol" w:hint="default"/>
      </w:rPr>
    </w:lvl>
    <w:lvl w:ilvl="4" w:tplc="040C0003" w:tentative="1">
      <w:start w:val="1"/>
      <w:numFmt w:val="bullet"/>
      <w:lvlText w:val="o"/>
      <w:lvlJc w:val="left"/>
      <w:pPr>
        <w:ind w:left="4364" w:hanging="360"/>
      </w:pPr>
      <w:rPr>
        <w:rFonts w:ascii="Courier New" w:hAnsi="Courier New" w:cs="Courier New" w:hint="default"/>
      </w:rPr>
    </w:lvl>
    <w:lvl w:ilvl="5" w:tplc="040C0005" w:tentative="1">
      <w:start w:val="1"/>
      <w:numFmt w:val="bullet"/>
      <w:lvlText w:val=""/>
      <w:lvlJc w:val="left"/>
      <w:pPr>
        <w:ind w:left="5084" w:hanging="360"/>
      </w:pPr>
      <w:rPr>
        <w:rFonts w:ascii="Wingdings" w:hAnsi="Wingdings" w:hint="default"/>
      </w:rPr>
    </w:lvl>
    <w:lvl w:ilvl="6" w:tplc="040C0001" w:tentative="1">
      <w:start w:val="1"/>
      <w:numFmt w:val="bullet"/>
      <w:lvlText w:val=""/>
      <w:lvlJc w:val="left"/>
      <w:pPr>
        <w:ind w:left="5804" w:hanging="360"/>
      </w:pPr>
      <w:rPr>
        <w:rFonts w:ascii="Symbol" w:hAnsi="Symbol" w:hint="default"/>
      </w:rPr>
    </w:lvl>
    <w:lvl w:ilvl="7" w:tplc="040C0003" w:tentative="1">
      <w:start w:val="1"/>
      <w:numFmt w:val="bullet"/>
      <w:lvlText w:val="o"/>
      <w:lvlJc w:val="left"/>
      <w:pPr>
        <w:ind w:left="6524" w:hanging="360"/>
      </w:pPr>
      <w:rPr>
        <w:rFonts w:ascii="Courier New" w:hAnsi="Courier New" w:cs="Courier New" w:hint="default"/>
      </w:rPr>
    </w:lvl>
    <w:lvl w:ilvl="8" w:tplc="040C0005" w:tentative="1">
      <w:start w:val="1"/>
      <w:numFmt w:val="bullet"/>
      <w:lvlText w:val=""/>
      <w:lvlJc w:val="left"/>
      <w:pPr>
        <w:ind w:left="7244" w:hanging="360"/>
      </w:pPr>
      <w:rPr>
        <w:rFonts w:ascii="Wingdings" w:hAnsi="Wingdings" w:hint="default"/>
      </w:rPr>
    </w:lvl>
  </w:abstractNum>
  <w:abstractNum w:abstractNumId="4" w15:restartNumberingAfterBreak="0">
    <w:nsid w:val="1F51176C"/>
    <w:multiLevelType w:val="multilevel"/>
    <w:tmpl w:val="99BE9F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DBC5306"/>
    <w:multiLevelType w:val="multilevel"/>
    <w:tmpl w:val="44222CC0"/>
    <w:lvl w:ilvl="0">
      <w:start w:val="1"/>
      <w:numFmt w:val="decimal"/>
      <w:pStyle w:val="Doc-E5-Commun"/>
      <w:lvlText w:val="Document %1."/>
      <w:lvlJc w:val="left"/>
      <w:pPr>
        <w:ind w:left="720" w:hanging="360"/>
      </w:pPr>
      <w:rPr>
        <w:rFonts w:ascii="Arial" w:hAnsi="Arial" w:cs="Arial"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start w:val="1"/>
      <w:numFmt w:val="decimal"/>
      <w:pStyle w:val="Documents"/>
      <w:lvlText w:val="Document %1.%2."/>
      <w:lvlJc w:val="left"/>
      <w:pPr>
        <w:ind w:left="2912" w:hanging="360"/>
      </w:pPr>
      <w:rPr>
        <w:rFonts w:ascii="Arial" w:hAnsi="Arial" w:cs="Arial" w:hint="default"/>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30991623"/>
    <w:multiLevelType w:val="multilevel"/>
    <w:tmpl w:val="18E425D2"/>
    <w:lvl w:ilvl="0">
      <w:start w:val="1"/>
      <w:numFmt w:val="decimal"/>
      <w:pStyle w:val="Doc-E5-Partie-B"/>
      <w:lvlText w:val="Document B.%1."/>
      <w:lvlJc w:val="left"/>
      <w:pPr>
        <w:ind w:left="360" w:hanging="360"/>
      </w:pPr>
      <w:rPr>
        <w:rFonts w:ascii="Arial" w:hAnsi="Arial" w:cs="Arial"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start w:val="3"/>
      <w:numFmt w:val="decimal"/>
      <w:lvlText w:val="Mission %1.%2 – "/>
      <w:lvlJc w:val="left"/>
      <w:pPr>
        <w:ind w:left="720" w:hanging="360"/>
      </w:pPr>
      <w:rPr>
        <w:rFonts w:hint="default"/>
      </w:rPr>
    </w:lvl>
    <w:lvl w:ilvl="2">
      <w:start w:val="2"/>
      <w:numFmt w:val="decimal"/>
      <w:lvlText w:val="Question %1.%2.%3"/>
      <w:lvlJc w:val="left"/>
      <w:pPr>
        <w:tabs>
          <w:tab w:val="num" w:pos="2835"/>
        </w:tabs>
        <w:ind w:left="1134" w:hanging="454"/>
      </w:pPr>
      <w:rPr>
        <w:rFonts w:hint="default"/>
      </w:rPr>
    </w:lvl>
    <w:lvl w:ilvl="3">
      <w:start w:val="1"/>
      <w:numFmt w:val="lowerLetter"/>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336B3EA1"/>
    <w:multiLevelType w:val="multilevel"/>
    <w:tmpl w:val="1F08D82C"/>
    <w:name w:val="E5"/>
    <w:lvl w:ilvl="0">
      <w:start w:val="1"/>
      <w:numFmt w:val="upperLetter"/>
      <w:lvlText w:val="Dossier %1 – "/>
      <w:lvlJc w:val="left"/>
      <w:pPr>
        <w:ind w:left="360" w:hanging="360"/>
      </w:pPr>
      <w:rPr>
        <w:rFonts w:hint="default"/>
      </w:rPr>
    </w:lvl>
    <w:lvl w:ilvl="1">
      <w:start w:val="1"/>
      <w:numFmt w:val="decimal"/>
      <w:lvlText w:val="Mission %1.%2 – "/>
      <w:lvlJc w:val="left"/>
      <w:pPr>
        <w:ind w:left="720" w:hanging="360"/>
      </w:pPr>
      <w:rPr>
        <w:rFonts w:hint="default"/>
      </w:rPr>
    </w:lvl>
    <w:lvl w:ilvl="2">
      <w:start w:val="1"/>
      <w:numFmt w:val="decimal"/>
      <w:lvlText w:val="Question %1.%2.%3"/>
      <w:lvlJc w:val="left"/>
      <w:pPr>
        <w:tabs>
          <w:tab w:val="num" w:pos="8960"/>
        </w:tabs>
        <w:ind w:left="7259" w:hanging="454"/>
      </w:pPr>
      <w:rPr>
        <w:rFonts w:hint="default"/>
        <w:b/>
      </w:rPr>
    </w:lvl>
    <w:lvl w:ilvl="3">
      <w:start w:val="1"/>
      <w:numFmt w:val="lowerLetter"/>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4AD17A5B"/>
    <w:multiLevelType w:val="hybridMultilevel"/>
    <w:tmpl w:val="887A1F96"/>
    <w:lvl w:ilvl="0" w:tplc="1A64E81C">
      <w:start w:val="1"/>
      <w:numFmt w:val="upperLetter"/>
      <w:pStyle w:val="Titre2Tholdi"/>
      <w:lvlText w:val="%1."/>
      <w:lvlJc w:val="left"/>
      <w:pPr>
        <w:ind w:left="1004" w:hanging="360"/>
      </w:pPr>
      <w:rPr>
        <w:rFonts w:ascii="Times New Roman" w:hAnsi="Times New Roman" w:hint="default"/>
        <w:b/>
        <w:i w:val="0"/>
        <w:color w:val="76923C" w:themeColor="accent3" w:themeShade="BF"/>
        <w:sz w:val="32"/>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9" w15:restartNumberingAfterBreak="0">
    <w:nsid w:val="50213B43"/>
    <w:multiLevelType w:val="multilevel"/>
    <w:tmpl w:val="783CFCFE"/>
    <w:styleLink w:val="Dossier"/>
    <w:lvl w:ilvl="0">
      <w:start w:val="1"/>
      <w:numFmt w:val="decimal"/>
      <w:lvlText w:val="Mission %1 – "/>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58D52383"/>
    <w:multiLevelType w:val="multilevel"/>
    <w:tmpl w:val="605E8C00"/>
    <w:name w:val="E5-DOC"/>
    <w:lvl w:ilvl="0">
      <w:start w:val="1"/>
      <w:numFmt w:val="decimal"/>
      <w:pStyle w:val="Documentation"/>
      <w:lvlText w:val="Document A.%1."/>
      <w:lvlJc w:val="left"/>
      <w:pPr>
        <w:ind w:left="360" w:hanging="360"/>
      </w:pPr>
      <w:rPr>
        <w:rFonts w:hint="default"/>
      </w:rPr>
    </w:lvl>
    <w:lvl w:ilvl="1">
      <w:start w:val="3"/>
      <w:numFmt w:val="decimal"/>
      <w:lvlText w:val="Mission %1.%2 – "/>
      <w:lvlJc w:val="left"/>
      <w:pPr>
        <w:ind w:left="720" w:hanging="360"/>
      </w:pPr>
      <w:rPr>
        <w:rFonts w:hint="default"/>
      </w:rPr>
    </w:lvl>
    <w:lvl w:ilvl="2">
      <w:start w:val="2"/>
      <w:numFmt w:val="decimal"/>
      <w:lvlText w:val="Question %1.%2.%3"/>
      <w:lvlJc w:val="left"/>
      <w:pPr>
        <w:tabs>
          <w:tab w:val="num" w:pos="2835"/>
        </w:tabs>
        <w:ind w:left="1134" w:hanging="454"/>
      </w:pPr>
      <w:rPr>
        <w:rFonts w:hint="default"/>
      </w:rPr>
    </w:lvl>
    <w:lvl w:ilvl="3">
      <w:start w:val="1"/>
      <w:numFmt w:val="lowerLetter"/>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6DE71340"/>
    <w:multiLevelType w:val="hybridMultilevel"/>
    <w:tmpl w:val="75BC1E68"/>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2" w15:restartNumberingAfterBreak="0">
    <w:nsid w:val="71ED6FA6"/>
    <w:multiLevelType w:val="hybridMultilevel"/>
    <w:tmpl w:val="19342850"/>
    <w:lvl w:ilvl="0" w:tplc="ECDEBA62">
      <w:start w:val="1"/>
      <w:numFmt w:val="decimal"/>
      <w:pStyle w:val="Doc-E5-PartieA"/>
      <w:lvlText w:val="Document A%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num w:numId="1">
    <w:abstractNumId w:val="7"/>
  </w:num>
  <w:num w:numId="2">
    <w:abstractNumId w:val="9"/>
  </w:num>
  <w:num w:numId="3">
    <w:abstractNumId w:val="1"/>
  </w:num>
  <w:num w:numId="4">
    <w:abstractNumId w:val="10"/>
  </w:num>
  <w:num w:numId="5">
    <w:abstractNumId w:val="8"/>
  </w:num>
  <w:num w:numId="6">
    <w:abstractNumId w:val="5"/>
  </w:num>
  <w:num w:numId="7">
    <w:abstractNumId w:val="6"/>
    <w:lvlOverride w:ilvl="0">
      <w:startOverride w:val="1"/>
    </w:lvlOverride>
    <w:lvlOverride w:ilvl="1">
      <w:startOverride w:val="3"/>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
    <w:lvlOverride w:ilvl="0">
      <w:startOverride w:val="1"/>
    </w:lvlOverride>
    <w:lvlOverride w:ilvl="1">
      <w:startOverride w:val="3"/>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11"/>
  </w:num>
  <w:num w:numId="11">
    <w:abstractNumId w:val="4"/>
  </w:num>
  <w:num w:numId="12">
    <w:abstractNumId w:val="2"/>
  </w:num>
  <w:num w:numId="13">
    <w:abstractNumId w:val="0"/>
  </w:num>
  <w:num w:numId="14">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2"/>
  </w:compat>
  <w:rsids>
    <w:rsidRoot w:val="00A93C27"/>
    <w:rsid w:val="000006C8"/>
    <w:rsid w:val="00000F85"/>
    <w:rsid w:val="00002BC5"/>
    <w:rsid w:val="00002E35"/>
    <w:rsid w:val="000057FD"/>
    <w:rsid w:val="00005BF8"/>
    <w:rsid w:val="00005F48"/>
    <w:rsid w:val="000110DD"/>
    <w:rsid w:val="000111EA"/>
    <w:rsid w:val="00013790"/>
    <w:rsid w:val="00014F6E"/>
    <w:rsid w:val="00021CEB"/>
    <w:rsid w:val="00022975"/>
    <w:rsid w:val="00022F99"/>
    <w:rsid w:val="00024C24"/>
    <w:rsid w:val="0002513D"/>
    <w:rsid w:val="00027C4D"/>
    <w:rsid w:val="00027ECE"/>
    <w:rsid w:val="00032B97"/>
    <w:rsid w:val="0004178E"/>
    <w:rsid w:val="00042E1C"/>
    <w:rsid w:val="0004489B"/>
    <w:rsid w:val="00045994"/>
    <w:rsid w:val="0004785F"/>
    <w:rsid w:val="00050478"/>
    <w:rsid w:val="00053A89"/>
    <w:rsid w:val="00053DC6"/>
    <w:rsid w:val="00057883"/>
    <w:rsid w:val="000645E7"/>
    <w:rsid w:val="00065A41"/>
    <w:rsid w:val="00065B6D"/>
    <w:rsid w:val="000663FA"/>
    <w:rsid w:val="00066483"/>
    <w:rsid w:val="00066708"/>
    <w:rsid w:val="00067235"/>
    <w:rsid w:val="00067249"/>
    <w:rsid w:val="00072D5E"/>
    <w:rsid w:val="000745CC"/>
    <w:rsid w:val="000809CF"/>
    <w:rsid w:val="00081630"/>
    <w:rsid w:val="000834E0"/>
    <w:rsid w:val="00092229"/>
    <w:rsid w:val="0009455A"/>
    <w:rsid w:val="000A2791"/>
    <w:rsid w:val="000B0BC7"/>
    <w:rsid w:val="000B1AD3"/>
    <w:rsid w:val="000B5CA3"/>
    <w:rsid w:val="000C1523"/>
    <w:rsid w:val="000D5E03"/>
    <w:rsid w:val="000D7042"/>
    <w:rsid w:val="000E1A91"/>
    <w:rsid w:val="000E3511"/>
    <w:rsid w:val="000E48C2"/>
    <w:rsid w:val="000E4CA0"/>
    <w:rsid w:val="000E57DB"/>
    <w:rsid w:val="000E5E6F"/>
    <w:rsid w:val="000E6A21"/>
    <w:rsid w:val="000F1C78"/>
    <w:rsid w:val="000F5A54"/>
    <w:rsid w:val="001005D0"/>
    <w:rsid w:val="0010132F"/>
    <w:rsid w:val="001035B0"/>
    <w:rsid w:val="001048C7"/>
    <w:rsid w:val="00106887"/>
    <w:rsid w:val="001152E1"/>
    <w:rsid w:val="00116B84"/>
    <w:rsid w:val="00117DCE"/>
    <w:rsid w:val="00124063"/>
    <w:rsid w:val="00127683"/>
    <w:rsid w:val="001278FE"/>
    <w:rsid w:val="001318E9"/>
    <w:rsid w:val="00134501"/>
    <w:rsid w:val="00135657"/>
    <w:rsid w:val="001361FB"/>
    <w:rsid w:val="00141284"/>
    <w:rsid w:val="00143F27"/>
    <w:rsid w:val="00145F34"/>
    <w:rsid w:val="00151B12"/>
    <w:rsid w:val="00152147"/>
    <w:rsid w:val="0015462D"/>
    <w:rsid w:val="00155A66"/>
    <w:rsid w:val="0016104E"/>
    <w:rsid w:val="0016217C"/>
    <w:rsid w:val="001670F7"/>
    <w:rsid w:val="00167486"/>
    <w:rsid w:val="00171928"/>
    <w:rsid w:val="00173E8C"/>
    <w:rsid w:val="00185CA3"/>
    <w:rsid w:val="0018640D"/>
    <w:rsid w:val="00190269"/>
    <w:rsid w:val="0019057A"/>
    <w:rsid w:val="00195060"/>
    <w:rsid w:val="00195221"/>
    <w:rsid w:val="001954EA"/>
    <w:rsid w:val="001A02B0"/>
    <w:rsid w:val="001A1942"/>
    <w:rsid w:val="001A2435"/>
    <w:rsid w:val="001A2C3A"/>
    <w:rsid w:val="001A3517"/>
    <w:rsid w:val="001A44E3"/>
    <w:rsid w:val="001A4F2D"/>
    <w:rsid w:val="001A721B"/>
    <w:rsid w:val="001A7B87"/>
    <w:rsid w:val="001B2778"/>
    <w:rsid w:val="001B3094"/>
    <w:rsid w:val="001B7CE7"/>
    <w:rsid w:val="001C2A10"/>
    <w:rsid w:val="001C2A33"/>
    <w:rsid w:val="001C2D15"/>
    <w:rsid w:val="001C3004"/>
    <w:rsid w:val="001C3C22"/>
    <w:rsid w:val="001C3CC9"/>
    <w:rsid w:val="001C6B00"/>
    <w:rsid w:val="001C6BB9"/>
    <w:rsid w:val="001D10D8"/>
    <w:rsid w:val="001D213A"/>
    <w:rsid w:val="001D4F35"/>
    <w:rsid w:val="001D5016"/>
    <w:rsid w:val="001D5CD3"/>
    <w:rsid w:val="001D6879"/>
    <w:rsid w:val="001D73B7"/>
    <w:rsid w:val="001E0782"/>
    <w:rsid w:val="001E19B2"/>
    <w:rsid w:val="001E232A"/>
    <w:rsid w:val="001F260A"/>
    <w:rsid w:val="001F3BBC"/>
    <w:rsid w:val="001F3F04"/>
    <w:rsid w:val="001F570E"/>
    <w:rsid w:val="001F6627"/>
    <w:rsid w:val="001F744B"/>
    <w:rsid w:val="002014F4"/>
    <w:rsid w:val="00202C93"/>
    <w:rsid w:val="002063F1"/>
    <w:rsid w:val="00211E88"/>
    <w:rsid w:val="00212167"/>
    <w:rsid w:val="00217F7E"/>
    <w:rsid w:val="00221966"/>
    <w:rsid w:val="00223DF1"/>
    <w:rsid w:val="00226785"/>
    <w:rsid w:val="002325C2"/>
    <w:rsid w:val="00233666"/>
    <w:rsid w:val="002343C3"/>
    <w:rsid w:val="00234916"/>
    <w:rsid w:val="00235033"/>
    <w:rsid w:val="00236584"/>
    <w:rsid w:val="00236DDC"/>
    <w:rsid w:val="00241203"/>
    <w:rsid w:val="002421D9"/>
    <w:rsid w:val="00243E40"/>
    <w:rsid w:val="0024453D"/>
    <w:rsid w:val="00247FF3"/>
    <w:rsid w:val="00251B50"/>
    <w:rsid w:val="002529CE"/>
    <w:rsid w:val="00253CB4"/>
    <w:rsid w:val="00255F97"/>
    <w:rsid w:val="00257ECC"/>
    <w:rsid w:val="0026072B"/>
    <w:rsid w:val="00260ECB"/>
    <w:rsid w:val="002649AC"/>
    <w:rsid w:val="00266964"/>
    <w:rsid w:val="00271BAA"/>
    <w:rsid w:val="0028010D"/>
    <w:rsid w:val="00282DD4"/>
    <w:rsid w:val="00283606"/>
    <w:rsid w:val="00286C37"/>
    <w:rsid w:val="00286E34"/>
    <w:rsid w:val="0028715C"/>
    <w:rsid w:val="002877DB"/>
    <w:rsid w:val="002951B6"/>
    <w:rsid w:val="002A501E"/>
    <w:rsid w:val="002A5262"/>
    <w:rsid w:val="002A7851"/>
    <w:rsid w:val="002A78C6"/>
    <w:rsid w:val="002B0563"/>
    <w:rsid w:val="002B0E1D"/>
    <w:rsid w:val="002B4E7D"/>
    <w:rsid w:val="002B6B25"/>
    <w:rsid w:val="002B6D51"/>
    <w:rsid w:val="002B78EA"/>
    <w:rsid w:val="002B7FBC"/>
    <w:rsid w:val="002C0314"/>
    <w:rsid w:val="002C5516"/>
    <w:rsid w:val="002C5DC6"/>
    <w:rsid w:val="002C63E4"/>
    <w:rsid w:val="002C7597"/>
    <w:rsid w:val="002D174F"/>
    <w:rsid w:val="002D1BFA"/>
    <w:rsid w:val="002D1C60"/>
    <w:rsid w:val="002D2CE3"/>
    <w:rsid w:val="002D6435"/>
    <w:rsid w:val="002D7095"/>
    <w:rsid w:val="002E1C88"/>
    <w:rsid w:val="002E5699"/>
    <w:rsid w:val="002E7671"/>
    <w:rsid w:val="002F00D3"/>
    <w:rsid w:val="002F12BE"/>
    <w:rsid w:val="002F5512"/>
    <w:rsid w:val="002F72C1"/>
    <w:rsid w:val="00302A9A"/>
    <w:rsid w:val="0030352F"/>
    <w:rsid w:val="00312B73"/>
    <w:rsid w:val="0031365B"/>
    <w:rsid w:val="00313EDD"/>
    <w:rsid w:val="0031517A"/>
    <w:rsid w:val="003157D5"/>
    <w:rsid w:val="00317C42"/>
    <w:rsid w:val="0032023D"/>
    <w:rsid w:val="00320CF1"/>
    <w:rsid w:val="003227D6"/>
    <w:rsid w:val="0032672A"/>
    <w:rsid w:val="00327934"/>
    <w:rsid w:val="0033045A"/>
    <w:rsid w:val="00334B41"/>
    <w:rsid w:val="00343E87"/>
    <w:rsid w:val="003466D4"/>
    <w:rsid w:val="00346C21"/>
    <w:rsid w:val="0035082C"/>
    <w:rsid w:val="0035539E"/>
    <w:rsid w:val="00356991"/>
    <w:rsid w:val="00360380"/>
    <w:rsid w:val="00361BEA"/>
    <w:rsid w:val="00362829"/>
    <w:rsid w:val="0036284F"/>
    <w:rsid w:val="00364E8E"/>
    <w:rsid w:val="00382695"/>
    <w:rsid w:val="00384464"/>
    <w:rsid w:val="003844BE"/>
    <w:rsid w:val="003865E2"/>
    <w:rsid w:val="00387775"/>
    <w:rsid w:val="00394814"/>
    <w:rsid w:val="00396E63"/>
    <w:rsid w:val="00397297"/>
    <w:rsid w:val="003A0608"/>
    <w:rsid w:val="003A4480"/>
    <w:rsid w:val="003A4876"/>
    <w:rsid w:val="003A549E"/>
    <w:rsid w:val="003A5F93"/>
    <w:rsid w:val="003B0947"/>
    <w:rsid w:val="003B49EC"/>
    <w:rsid w:val="003B7481"/>
    <w:rsid w:val="003B785B"/>
    <w:rsid w:val="003C0C12"/>
    <w:rsid w:val="003C1F09"/>
    <w:rsid w:val="003C54CF"/>
    <w:rsid w:val="003D0E62"/>
    <w:rsid w:val="003D1031"/>
    <w:rsid w:val="003D18C6"/>
    <w:rsid w:val="003D1F58"/>
    <w:rsid w:val="003D2371"/>
    <w:rsid w:val="003D3C94"/>
    <w:rsid w:val="003D5463"/>
    <w:rsid w:val="003D6999"/>
    <w:rsid w:val="003D73B0"/>
    <w:rsid w:val="003E1620"/>
    <w:rsid w:val="003E1DE9"/>
    <w:rsid w:val="003E23AF"/>
    <w:rsid w:val="003E36B1"/>
    <w:rsid w:val="003F0469"/>
    <w:rsid w:val="003F1667"/>
    <w:rsid w:val="003F62F8"/>
    <w:rsid w:val="00400A95"/>
    <w:rsid w:val="004017A1"/>
    <w:rsid w:val="00401C96"/>
    <w:rsid w:val="004063FC"/>
    <w:rsid w:val="00410E52"/>
    <w:rsid w:val="004178DD"/>
    <w:rsid w:val="004208A5"/>
    <w:rsid w:val="00423C72"/>
    <w:rsid w:val="00425BCB"/>
    <w:rsid w:val="004414AF"/>
    <w:rsid w:val="00444DC8"/>
    <w:rsid w:val="004462C5"/>
    <w:rsid w:val="00452D64"/>
    <w:rsid w:val="00457B7D"/>
    <w:rsid w:val="004609BA"/>
    <w:rsid w:val="00460E98"/>
    <w:rsid w:val="0046330E"/>
    <w:rsid w:val="00464A8C"/>
    <w:rsid w:val="004655AE"/>
    <w:rsid w:val="00465F58"/>
    <w:rsid w:val="00466F1C"/>
    <w:rsid w:val="00467A80"/>
    <w:rsid w:val="00467E10"/>
    <w:rsid w:val="00470F8E"/>
    <w:rsid w:val="00472780"/>
    <w:rsid w:val="00474800"/>
    <w:rsid w:val="00477604"/>
    <w:rsid w:val="00480D83"/>
    <w:rsid w:val="004815E0"/>
    <w:rsid w:val="00481812"/>
    <w:rsid w:val="00483E6B"/>
    <w:rsid w:val="00485454"/>
    <w:rsid w:val="0048547F"/>
    <w:rsid w:val="00485EAE"/>
    <w:rsid w:val="00491E96"/>
    <w:rsid w:val="00492414"/>
    <w:rsid w:val="00493599"/>
    <w:rsid w:val="00493629"/>
    <w:rsid w:val="00494709"/>
    <w:rsid w:val="004972AA"/>
    <w:rsid w:val="004A24C4"/>
    <w:rsid w:val="004A26E9"/>
    <w:rsid w:val="004A2906"/>
    <w:rsid w:val="004B0B52"/>
    <w:rsid w:val="004B2F63"/>
    <w:rsid w:val="004B4480"/>
    <w:rsid w:val="004B5BA7"/>
    <w:rsid w:val="004B6002"/>
    <w:rsid w:val="004B71AA"/>
    <w:rsid w:val="004C2357"/>
    <w:rsid w:val="004C24F4"/>
    <w:rsid w:val="004D1DC4"/>
    <w:rsid w:val="004D348E"/>
    <w:rsid w:val="004D3DC7"/>
    <w:rsid w:val="004D5E58"/>
    <w:rsid w:val="004E160D"/>
    <w:rsid w:val="004E2640"/>
    <w:rsid w:val="004E3722"/>
    <w:rsid w:val="004F0803"/>
    <w:rsid w:val="004F10A8"/>
    <w:rsid w:val="004F1448"/>
    <w:rsid w:val="004F17E0"/>
    <w:rsid w:val="004F21DA"/>
    <w:rsid w:val="004F6C50"/>
    <w:rsid w:val="004F7CAB"/>
    <w:rsid w:val="00500EF5"/>
    <w:rsid w:val="0050175A"/>
    <w:rsid w:val="00504EE9"/>
    <w:rsid w:val="00504F28"/>
    <w:rsid w:val="005057E9"/>
    <w:rsid w:val="00510A15"/>
    <w:rsid w:val="00513E1B"/>
    <w:rsid w:val="0051499C"/>
    <w:rsid w:val="005150CF"/>
    <w:rsid w:val="005152E7"/>
    <w:rsid w:val="005200C1"/>
    <w:rsid w:val="00521A94"/>
    <w:rsid w:val="005233D7"/>
    <w:rsid w:val="00523D4E"/>
    <w:rsid w:val="005248E0"/>
    <w:rsid w:val="00524DB3"/>
    <w:rsid w:val="00525236"/>
    <w:rsid w:val="005267BA"/>
    <w:rsid w:val="00536136"/>
    <w:rsid w:val="00537EFE"/>
    <w:rsid w:val="005403EC"/>
    <w:rsid w:val="00543F39"/>
    <w:rsid w:val="00545000"/>
    <w:rsid w:val="005455A6"/>
    <w:rsid w:val="00547380"/>
    <w:rsid w:val="005511D4"/>
    <w:rsid w:val="00552647"/>
    <w:rsid w:val="005526F0"/>
    <w:rsid w:val="00552AEB"/>
    <w:rsid w:val="00564F46"/>
    <w:rsid w:val="00565F4D"/>
    <w:rsid w:val="0056628D"/>
    <w:rsid w:val="00566403"/>
    <w:rsid w:val="00567AF7"/>
    <w:rsid w:val="00572F32"/>
    <w:rsid w:val="0057494F"/>
    <w:rsid w:val="005749C6"/>
    <w:rsid w:val="00575618"/>
    <w:rsid w:val="00580539"/>
    <w:rsid w:val="0058165D"/>
    <w:rsid w:val="00581C1D"/>
    <w:rsid w:val="005917D1"/>
    <w:rsid w:val="00593D0E"/>
    <w:rsid w:val="005962A3"/>
    <w:rsid w:val="005A0848"/>
    <w:rsid w:val="005A4657"/>
    <w:rsid w:val="005A57EB"/>
    <w:rsid w:val="005A648B"/>
    <w:rsid w:val="005B0FE8"/>
    <w:rsid w:val="005B18D9"/>
    <w:rsid w:val="005B1D0C"/>
    <w:rsid w:val="005B2978"/>
    <w:rsid w:val="005B3655"/>
    <w:rsid w:val="005B38FF"/>
    <w:rsid w:val="005B4849"/>
    <w:rsid w:val="005B4DDC"/>
    <w:rsid w:val="005B53E7"/>
    <w:rsid w:val="005B553E"/>
    <w:rsid w:val="005C061F"/>
    <w:rsid w:val="005C2962"/>
    <w:rsid w:val="005C2C57"/>
    <w:rsid w:val="005C37EC"/>
    <w:rsid w:val="005C5EFB"/>
    <w:rsid w:val="005D0DB7"/>
    <w:rsid w:val="005E0EEB"/>
    <w:rsid w:val="005E2AF9"/>
    <w:rsid w:val="005E4AFE"/>
    <w:rsid w:val="005E5F5B"/>
    <w:rsid w:val="005E6ACD"/>
    <w:rsid w:val="005E7A33"/>
    <w:rsid w:val="005F1517"/>
    <w:rsid w:val="005F1D2F"/>
    <w:rsid w:val="005F26C1"/>
    <w:rsid w:val="005F516B"/>
    <w:rsid w:val="005F63D1"/>
    <w:rsid w:val="005F7317"/>
    <w:rsid w:val="00605484"/>
    <w:rsid w:val="006056F5"/>
    <w:rsid w:val="006102CC"/>
    <w:rsid w:val="006116D7"/>
    <w:rsid w:val="00611F09"/>
    <w:rsid w:val="0061539E"/>
    <w:rsid w:val="006161A1"/>
    <w:rsid w:val="00622010"/>
    <w:rsid w:val="00624B26"/>
    <w:rsid w:val="006262CA"/>
    <w:rsid w:val="00626406"/>
    <w:rsid w:val="006277FB"/>
    <w:rsid w:val="00631974"/>
    <w:rsid w:val="00632150"/>
    <w:rsid w:val="0064596D"/>
    <w:rsid w:val="00646FD5"/>
    <w:rsid w:val="0065275E"/>
    <w:rsid w:val="00655109"/>
    <w:rsid w:val="006552E2"/>
    <w:rsid w:val="00661792"/>
    <w:rsid w:val="0066411C"/>
    <w:rsid w:val="0066552A"/>
    <w:rsid w:val="00671650"/>
    <w:rsid w:val="006718BF"/>
    <w:rsid w:val="00677DA5"/>
    <w:rsid w:val="00682181"/>
    <w:rsid w:val="00682993"/>
    <w:rsid w:val="00684445"/>
    <w:rsid w:val="00685666"/>
    <w:rsid w:val="00685AD8"/>
    <w:rsid w:val="0068782D"/>
    <w:rsid w:val="00691789"/>
    <w:rsid w:val="006923A8"/>
    <w:rsid w:val="00692D57"/>
    <w:rsid w:val="006935DF"/>
    <w:rsid w:val="00695E7D"/>
    <w:rsid w:val="00696413"/>
    <w:rsid w:val="00697FB9"/>
    <w:rsid w:val="006A48C3"/>
    <w:rsid w:val="006B07AF"/>
    <w:rsid w:val="006B35EB"/>
    <w:rsid w:val="006B3B27"/>
    <w:rsid w:val="006B6E62"/>
    <w:rsid w:val="006B77A7"/>
    <w:rsid w:val="006B7FE1"/>
    <w:rsid w:val="006C1675"/>
    <w:rsid w:val="006C4364"/>
    <w:rsid w:val="006C53F9"/>
    <w:rsid w:val="006C7F9E"/>
    <w:rsid w:val="006D470D"/>
    <w:rsid w:val="006D6226"/>
    <w:rsid w:val="006D6E84"/>
    <w:rsid w:val="006D7F7A"/>
    <w:rsid w:val="006E010F"/>
    <w:rsid w:val="006E0F67"/>
    <w:rsid w:val="006E2C0F"/>
    <w:rsid w:val="006E6166"/>
    <w:rsid w:val="006E6D17"/>
    <w:rsid w:val="006F6208"/>
    <w:rsid w:val="006F67A6"/>
    <w:rsid w:val="00700B3A"/>
    <w:rsid w:val="007012C3"/>
    <w:rsid w:val="00702C39"/>
    <w:rsid w:val="00704FA0"/>
    <w:rsid w:val="007059E3"/>
    <w:rsid w:val="00706E49"/>
    <w:rsid w:val="00710FE8"/>
    <w:rsid w:val="00711E5A"/>
    <w:rsid w:val="00712BFA"/>
    <w:rsid w:val="00713603"/>
    <w:rsid w:val="0071595B"/>
    <w:rsid w:val="00715B04"/>
    <w:rsid w:val="0072030F"/>
    <w:rsid w:val="00720BBD"/>
    <w:rsid w:val="00723BF9"/>
    <w:rsid w:val="00724DAC"/>
    <w:rsid w:val="007302DD"/>
    <w:rsid w:val="00733322"/>
    <w:rsid w:val="00733D16"/>
    <w:rsid w:val="0073542F"/>
    <w:rsid w:val="0073749E"/>
    <w:rsid w:val="00741BCE"/>
    <w:rsid w:val="00741D0C"/>
    <w:rsid w:val="0074294B"/>
    <w:rsid w:val="00742DF8"/>
    <w:rsid w:val="00743D58"/>
    <w:rsid w:val="00744A4F"/>
    <w:rsid w:val="00746AB1"/>
    <w:rsid w:val="007504A0"/>
    <w:rsid w:val="007562CB"/>
    <w:rsid w:val="00757200"/>
    <w:rsid w:val="00757394"/>
    <w:rsid w:val="007640F1"/>
    <w:rsid w:val="00764B04"/>
    <w:rsid w:val="00766FDA"/>
    <w:rsid w:val="0076711C"/>
    <w:rsid w:val="00767187"/>
    <w:rsid w:val="00767ADA"/>
    <w:rsid w:val="00772495"/>
    <w:rsid w:val="007776E5"/>
    <w:rsid w:val="00777D33"/>
    <w:rsid w:val="00781A1A"/>
    <w:rsid w:val="0078284D"/>
    <w:rsid w:val="00785531"/>
    <w:rsid w:val="007866CC"/>
    <w:rsid w:val="00791C9E"/>
    <w:rsid w:val="0079432A"/>
    <w:rsid w:val="007945D7"/>
    <w:rsid w:val="00795CE8"/>
    <w:rsid w:val="007A1419"/>
    <w:rsid w:val="007A2BA3"/>
    <w:rsid w:val="007A6D76"/>
    <w:rsid w:val="007B0D0B"/>
    <w:rsid w:val="007B1F66"/>
    <w:rsid w:val="007B2027"/>
    <w:rsid w:val="007B2B48"/>
    <w:rsid w:val="007B2E07"/>
    <w:rsid w:val="007B789E"/>
    <w:rsid w:val="007B7969"/>
    <w:rsid w:val="007C18BA"/>
    <w:rsid w:val="007C2C85"/>
    <w:rsid w:val="007C576C"/>
    <w:rsid w:val="007C5DDD"/>
    <w:rsid w:val="007D44D4"/>
    <w:rsid w:val="007E0EA3"/>
    <w:rsid w:val="007E23E9"/>
    <w:rsid w:val="007E441D"/>
    <w:rsid w:val="007E5CC2"/>
    <w:rsid w:val="007E6185"/>
    <w:rsid w:val="007E7F88"/>
    <w:rsid w:val="007F036B"/>
    <w:rsid w:val="007F0A0C"/>
    <w:rsid w:val="007F181C"/>
    <w:rsid w:val="007F3122"/>
    <w:rsid w:val="007F74CC"/>
    <w:rsid w:val="00802F61"/>
    <w:rsid w:val="0080321C"/>
    <w:rsid w:val="0081235A"/>
    <w:rsid w:val="008225B0"/>
    <w:rsid w:val="00823D9E"/>
    <w:rsid w:val="00826677"/>
    <w:rsid w:val="00832108"/>
    <w:rsid w:val="0083334D"/>
    <w:rsid w:val="00835A26"/>
    <w:rsid w:val="008369AB"/>
    <w:rsid w:val="008371E1"/>
    <w:rsid w:val="00837587"/>
    <w:rsid w:val="00837AD0"/>
    <w:rsid w:val="00842679"/>
    <w:rsid w:val="00845175"/>
    <w:rsid w:val="00852916"/>
    <w:rsid w:val="00856456"/>
    <w:rsid w:val="008573FC"/>
    <w:rsid w:val="008728AA"/>
    <w:rsid w:val="00872D0C"/>
    <w:rsid w:val="0087734B"/>
    <w:rsid w:val="00881466"/>
    <w:rsid w:val="00882605"/>
    <w:rsid w:val="00882D07"/>
    <w:rsid w:val="00882DF3"/>
    <w:rsid w:val="008834A7"/>
    <w:rsid w:val="008841DC"/>
    <w:rsid w:val="0088515F"/>
    <w:rsid w:val="008872BC"/>
    <w:rsid w:val="0089187A"/>
    <w:rsid w:val="0089289A"/>
    <w:rsid w:val="00892901"/>
    <w:rsid w:val="008A1284"/>
    <w:rsid w:val="008A2CCD"/>
    <w:rsid w:val="008A3CA2"/>
    <w:rsid w:val="008A59E5"/>
    <w:rsid w:val="008A59FA"/>
    <w:rsid w:val="008B3697"/>
    <w:rsid w:val="008B4AA5"/>
    <w:rsid w:val="008B79CC"/>
    <w:rsid w:val="008C18C4"/>
    <w:rsid w:val="008C1D19"/>
    <w:rsid w:val="008C386E"/>
    <w:rsid w:val="008C5B9C"/>
    <w:rsid w:val="008C64D2"/>
    <w:rsid w:val="008D0C02"/>
    <w:rsid w:val="008D1F5C"/>
    <w:rsid w:val="008D6EC5"/>
    <w:rsid w:val="008D7A9D"/>
    <w:rsid w:val="008E070A"/>
    <w:rsid w:val="008E2BB4"/>
    <w:rsid w:val="008E2C6F"/>
    <w:rsid w:val="008F13AE"/>
    <w:rsid w:val="008F4D9A"/>
    <w:rsid w:val="008F544C"/>
    <w:rsid w:val="008F5D53"/>
    <w:rsid w:val="008F61A1"/>
    <w:rsid w:val="008F63AE"/>
    <w:rsid w:val="008F6B4B"/>
    <w:rsid w:val="0090074B"/>
    <w:rsid w:val="00904946"/>
    <w:rsid w:val="0090661F"/>
    <w:rsid w:val="009066DF"/>
    <w:rsid w:val="009071B1"/>
    <w:rsid w:val="009153AF"/>
    <w:rsid w:val="00915C62"/>
    <w:rsid w:val="00915EAC"/>
    <w:rsid w:val="00931969"/>
    <w:rsid w:val="0093416B"/>
    <w:rsid w:val="00940923"/>
    <w:rsid w:val="009413A5"/>
    <w:rsid w:val="009451EB"/>
    <w:rsid w:val="00945BE0"/>
    <w:rsid w:val="00950F36"/>
    <w:rsid w:val="009513C1"/>
    <w:rsid w:val="0095479F"/>
    <w:rsid w:val="00956C78"/>
    <w:rsid w:val="00964CB2"/>
    <w:rsid w:val="00965550"/>
    <w:rsid w:val="00967C28"/>
    <w:rsid w:val="00970C4E"/>
    <w:rsid w:val="009710A9"/>
    <w:rsid w:val="00974B70"/>
    <w:rsid w:val="00977A7F"/>
    <w:rsid w:val="009818A7"/>
    <w:rsid w:val="00983005"/>
    <w:rsid w:val="00985364"/>
    <w:rsid w:val="00993A46"/>
    <w:rsid w:val="00995AF9"/>
    <w:rsid w:val="009A02C1"/>
    <w:rsid w:val="009A0CED"/>
    <w:rsid w:val="009A6CA2"/>
    <w:rsid w:val="009B008D"/>
    <w:rsid w:val="009B074E"/>
    <w:rsid w:val="009B08C3"/>
    <w:rsid w:val="009B12AE"/>
    <w:rsid w:val="009B29AB"/>
    <w:rsid w:val="009B38A6"/>
    <w:rsid w:val="009B5A52"/>
    <w:rsid w:val="009B640C"/>
    <w:rsid w:val="009C091B"/>
    <w:rsid w:val="009C11FA"/>
    <w:rsid w:val="009C1830"/>
    <w:rsid w:val="009C216A"/>
    <w:rsid w:val="009C21FA"/>
    <w:rsid w:val="009C2962"/>
    <w:rsid w:val="009C391C"/>
    <w:rsid w:val="009C70AD"/>
    <w:rsid w:val="009C7E12"/>
    <w:rsid w:val="009D00FF"/>
    <w:rsid w:val="009D1C32"/>
    <w:rsid w:val="009D1E31"/>
    <w:rsid w:val="009D54C1"/>
    <w:rsid w:val="009D660B"/>
    <w:rsid w:val="009D78D8"/>
    <w:rsid w:val="009D7F1A"/>
    <w:rsid w:val="009E25E0"/>
    <w:rsid w:val="009E7672"/>
    <w:rsid w:val="009F0C90"/>
    <w:rsid w:val="009F1046"/>
    <w:rsid w:val="009F29C2"/>
    <w:rsid w:val="00A0001E"/>
    <w:rsid w:val="00A04BB8"/>
    <w:rsid w:val="00A050F6"/>
    <w:rsid w:val="00A058C8"/>
    <w:rsid w:val="00A05B6D"/>
    <w:rsid w:val="00A077DB"/>
    <w:rsid w:val="00A105E6"/>
    <w:rsid w:val="00A107FF"/>
    <w:rsid w:val="00A112A1"/>
    <w:rsid w:val="00A17DDC"/>
    <w:rsid w:val="00A17EE3"/>
    <w:rsid w:val="00A21443"/>
    <w:rsid w:val="00A23778"/>
    <w:rsid w:val="00A2656D"/>
    <w:rsid w:val="00A27095"/>
    <w:rsid w:val="00A272DA"/>
    <w:rsid w:val="00A2761C"/>
    <w:rsid w:val="00A309F9"/>
    <w:rsid w:val="00A3248C"/>
    <w:rsid w:val="00A33036"/>
    <w:rsid w:val="00A33ACF"/>
    <w:rsid w:val="00A33CC8"/>
    <w:rsid w:val="00A341FB"/>
    <w:rsid w:val="00A34BB3"/>
    <w:rsid w:val="00A367E9"/>
    <w:rsid w:val="00A36804"/>
    <w:rsid w:val="00A36BEF"/>
    <w:rsid w:val="00A4114E"/>
    <w:rsid w:val="00A415D7"/>
    <w:rsid w:val="00A443B8"/>
    <w:rsid w:val="00A516DD"/>
    <w:rsid w:val="00A544CE"/>
    <w:rsid w:val="00A54817"/>
    <w:rsid w:val="00A54F9D"/>
    <w:rsid w:val="00A557FE"/>
    <w:rsid w:val="00A570F9"/>
    <w:rsid w:val="00A62263"/>
    <w:rsid w:val="00A62C21"/>
    <w:rsid w:val="00A70D19"/>
    <w:rsid w:val="00A7226D"/>
    <w:rsid w:val="00A732A1"/>
    <w:rsid w:val="00A74938"/>
    <w:rsid w:val="00A74D43"/>
    <w:rsid w:val="00A76D54"/>
    <w:rsid w:val="00A8237F"/>
    <w:rsid w:val="00A82610"/>
    <w:rsid w:val="00A83804"/>
    <w:rsid w:val="00A8636E"/>
    <w:rsid w:val="00A8768F"/>
    <w:rsid w:val="00A90295"/>
    <w:rsid w:val="00A91898"/>
    <w:rsid w:val="00A93C27"/>
    <w:rsid w:val="00A93DB1"/>
    <w:rsid w:val="00A94308"/>
    <w:rsid w:val="00A94E2F"/>
    <w:rsid w:val="00A95B21"/>
    <w:rsid w:val="00AA2797"/>
    <w:rsid w:val="00AA2951"/>
    <w:rsid w:val="00AA4F88"/>
    <w:rsid w:val="00AB4455"/>
    <w:rsid w:val="00AB5609"/>
    <w:rsid w:val="00AB6BC0"/>
    <w:rsid w:val="00AB72B7"/>
    <w:rsid w:val="00AB7835"/>
    <w:rsid w:val="00AC2173"/>
    <w:rsid w:val="00AC21F7"/>
    <w:rsid w:val="00AC2C79"/>
    <w:rsid w:val="00AC39D0"/>
    <w:rsid w:val="00AC40EF"/>
    <w:rsid w:val="00AC5504"/>
    <w:rsid w:val="00AD07F7"/>
    <w:rsid w:val="00AD5B79"/>
    <w:rsid w:val="00AD62EC"/>
    <w:rsid w:val="00AD7A51"/>
    <w:rsid w:val="00AF0B9A"/>
    <w:rsid w:val="00AF293E"/>
    <w:rsid w:val="00AF2B07"/>
    <w:rsid w:val="00AF3941"/>
    <w:rsid w:val="00AF6316"/>
    <w:rsid w:val="00AF7962"/>
    <w:rsid w:val="00AF79A7"/>
    <w:rsid w:val="00B020F3"/>
    <w:rsid w:val="00B04FFB"/>
    <w:rsid w:val="00B054D6"/>
    <w:rsid w:val="00B05B6A"/>
    <w:rsid w:val="00B1095E"/>
    <w:rsid w:val="00B1607A"/>
    <w:rsid w:val="00B16152"/>
    <w:rsid w:val="00B17578"/>
    <w:rsid w:val="00B1765E"/>
    <w:rsid w:val="00B1770F"/>
    <w:rsid w:val="00B215BC"/>
    <w:rsid w:val="00B224DC"/>
    <w:rsid w:val="00B26606"/>
    <w:rsid w:val="00B26786"/>
    <w:rsid w:val="00B3195E"/>
    <w:rsid w:val="00B32FA3"/>
    <w:rsid w:val="00B358E4"/>
    <w:rsid w:val="00B5182C"/>
    <w:rsid w:val="00B61B54"/>
    <w:rsid w:val="00B634FA"/>
    <w:rsid w:val="00B645D2"/>
    <w:rsid w:val="00B71DDD"/>
    <w:rsid w:val="00B71F74"/>
    <w:rsid w:val="00B7453C"/>
    <w:rsid w:val="00B76241"/>
    <w:rsid w:val="00B779B1"/>
    <w:rsid w:val="00B838DA"/>
    <w:rsid w:val="00B85ED4"/>
    <w:rsid w:val="00B87790"/>
    <w:rsid w:val="00B93274"/>
    <w:rsid w:val="00B9759D"/>
    <w:rsid w:val="00BA09C8"/>
    <w:rsid w:val="00BA60B8"/>
    <w:rsid w:val="00BB2781"/>
    <w:rsid w:val="00BB545A"/>
    <w:rsid w:val="00BC2D17"/>
    <w:rsid w:val="00BC3064"/>
    <w:rsid w:val="00BC455C"/>
    <w:rsid w:val="00BC726B"/>
    <w:rsid w:val="00BC7D05"/>
    <w:rsid w:val="00BD02D6"/>
    <w:rsid w:val="00BD055A"/>
    <w:rsid w:val="00BD640B"/>
    <w:rsid w:val="00BE02F0"/>
    <w:rsid w:val="00BE136F"/>
    <w:rsid w:val="00BE679F"/>
    <w:rsid w:val="00BE711E"/>
    <w:rsid w:val="00BE7B64"/>
    <w:rsid w:val="00BF16F0"/>
    <w:rsid w:val="00BF1A96"/>
    <w:rsid w:val="00BF5DE8"/>
    <w:rsid w:val="00BF7217"/>
    <w:rsid w:val="00C00086"/>
    <w:rsid w:val="00C04F22"/>
    <w:rsid w:val="00C077F1"/>
    <w:rsid w:val="00C15425"/>
    <w:rsid w:val="00C15D10"/>
    <w:rsid w:val="00C17905"/>
    <w:rsid w:val="00C20094"/>
    <w:rsid w:val="00C21279"/>
    <w:rsid w:val="00C2439D"/>
    <w:rsid w:val="00C24CEC"/>
    <w:rsid w:val="00C2708A"/>
    <w:rsid w:val="00C30872"/>
    <w:rsid w:val="00C32C74"/>
    <w:rsid w:val="00C34FAF"/>
    <w:rsid w:val="00C35EC5"/>
    <w:rsid w:val="00C37B52"/>
    <w:rsid w:val="00C43B6E"/>
    <w:rsid w:val="00C475FB"/>
    <w:rsid w:val="00C52E09"/>
    <w:rsid w:val="00C54102"/>
    <w:rsid w:val="00C6113B"/>
    <w:rsid w:val="00C6674B"/>
    <w:rsid w:val="00C70462"/>
    <w:rsid w:val="00C7068F"/>
    <w:rsid w:val="00C73F5F"/>
    <w:rsid w:val="00C75070"/>
    <w:rsid w:val="00C768CC"/>
    <w:rsid w:val="00C81C86"/>
    <w:rsid w:val="00C83E76"/>
    <w:rsid w:val="00C92EBD"/>
    <w:rsid w:val="00C9347D"/>
    <w:rsid w:val="00C93871"/>
    <w:rsid w:val="00C941E9"/>
    <w:rsid w:val="00C95D29"/>
    <w:rsid w:val="00C973F3"/>
    <w:rsid w:val="00CA2979"/>
    <w:rsid w:val="00CB0FAA"/>
    <w:rsid w:val="00CB0FF1"/>
    <w:rsid w:val="00CB1DAB"/>
    <w:rsid w:val="00CB60BC"/>
    <w:rsid w:val="00CC068A"/>
    <w:rsid w:val="00CC132E"/>
    <w:rsid w:val="00CC17E8"/>
    <w:rsid w:val="00CC40C5"/>
    <w:rsid w:val="00CD0CBA"/>
    <w:rsid w:val="00CD3738"/>
    <w:rsid w:val="00CD791A"/>
    <w:rsid w:val="00CE0C90"/>
    <w:rsid w:val="00CE4801"/>
    <w:rsid w:val="00CE618C"/>
    <w:rsid w:val="00CE6CB7"/>
    <w:rsid w:val="00CE77A5"/>
    <w:rsid w:val="00CF0FC8"/>
    <w:rsid w:val="00CF152C"/>
    <w:rsid w:val="00CF1563"/>
    <w:rsid w:val="00CF1747"/>
    <w:rsid w:val="00CF5B54"/>
    <w:rsid w:val="00CF5DFE"/>
    <w:rsid w:val="00D00454"/>
    <w:rsid w:val="00D07896"/>
    <w:rsid w:val="00D1026E"/>
    <w:rsid w:val="00D1100F"/>
    <w:rsid w:val="00D11813"/>
    <w:rsid w:val="00D12F90"/>
    <w:rsid w:val="00D20906"/>
    <w:rsid w:val="00D25743"/>
    <w:rsid w:val="00D35A95"/>
    <w:rsid w:val="00D36EE3"/>
    <w:rsid w:val="00D37546"/>
    <w:rsid w:val="00D414B2"/>
    <w:rsid w:val="00D446F6"/>
    <w:rsid w:val="00D44A76"/>
    <w:rsid w:val="00D45BC9"/>
    <w:rsid w:val="00D462A6"/>
    <w:rsid w:val="00D47554"/>
    <w:rsid w:val="00D50FB3"/>
    <w:rsid w:val="00D51DB6"/>
    <w:rsid w:val="00D53406"/>
    <w:rsid w:val="00D538A4"/>
    <w:rsid w:val="00D54609"/>
    <w:rsid w:val="00D54A32"/>
    <w:rsid w:val="00D56B00"/>
    <w:rsid w:val="00D640FA"/>
    <w:rsid w:val="00D65A1D"/>
    <w:rsid w:val="00D73852"/>
    <w:rsid w:val="00D7406B"/>
    <w:rsid w:val="00D75B9A"/>
    <w:rsid w:val="00D75D6F"/>
    <w:rsid w:val="00D76AF5"/>
    <w:rsid w:val="00D85C03"/>
    <w:rsid w:val="00D873AE"/>
    <w:rsid w:val="00D913F9"/>
    <w:rsid w:val="00D9183C"/>
    <w:rsid w:val="00D92B07"/>
    <w:rsid w:val="00D93BAA"/>
    <w:rsid w:val="00D95F33"/>
    <w:rsid w:val="00D97E57"/>
    <w:rsid w:val="00DA176F"/>
    <w:rsid w:val="00DA3A4A"/>
    <w:rsid w:val="00DA6C72"/>
    <w:rsid w:val="00DA71D5"/>
    <w:rsid w:val="00DA7E2F"/>
    <w:rsid w:val="00DB217D"/>
    <w:rsid w:val="00DC1921"/>
    <w:rsid w:val="00DC205A"/>
    <w:rsid w:val="00DC5DEA"/>
    <w:rsid w:val="00DC743E"/>
    <w:rsid w:val="00DD00D6"/>
    <w:rsid w:val="00DD2726"/>
    <w:rsid w:val="00DD3B05"/>
    <w:rsid w:val="00DE10D0"/>
    <w:rsid w:val="00DE3437"/>
    <w:rsid w:val="00DE47E7"/>
    <w:rsid w:val="00DE4C4C"/>
    <w:rsid w:val="00DE54EE"/>
    <w:rsid w:val="00DF0E3F"/>
    <w:rsid w:val="00DF363C"/>
    <w:rsid w:val="00DF4FDD"/>
    <w:rsid w:val="00DF5B16"/>
    <w:rsid w:val="00E02609"/>
    <w:rsid w:val="00E0310D"/>
    <w:rsid w:val="00E036F6"/>
    <w:rsid w:val="00E04049"/>
    <w:rsid w:val="00E06FD0"/>
    <w:rsid w:val="00E1017A"/>
    <w:rsid w:val="00E105CB"/>
    <w:rsid w:val="00E13C59"/>
    <w:rsid w:val="00E148B5"/>
    <w:rsid w:val="00E21C00"/>
    <w:rsid w:val="00E232F8"/>
    <w:rsid w:val="00E235E1"/>
    <w:rsid w:val="00E24931"/>
    <w:rsid w:val="00E265A2"/>
    <w:rsid w:val="00E26DEF"/>
    <w:rsid w:val="00E317E7"/>
    <w:rsid w:val="00E331B0"/>
    <w:rsid w:val="00E34188"/>
    <w:rsid w:val="00E3452E"/>
    <w:rsid w:val="00E35D5C"/>
    <w:rsid w:val="00E364A0"/>
    <w:rsid w:val="00E41BA6"/>
    <w:rsid w:val="00E458FA"/>
    <w:rsid w:val="00E47055"/>
    <w:rsid w:val="00E50CC9"/>
    <w:rsid w:val="00E52136"/>
    <w:rsid w:val="00E530B9"/>
    <w:rsid w:val="00E532DC"/>
    <w:rsid w:val="00E538FA"/>
    <w:rsid w:val="00E54F81"/>
    <w:rsid w:val="00E62F44"/>
    <w:rsid w:val="00E6481F"/>
    <w:rsid w:val="00E64B70"/>
    <w:rsid w:val="00E65077"/>
    <w:rsid w:val="00E71548"/>
    <w:rsid w:val="00E7501B"/>
    <w:rsid w:val="00E75FC9"/>
    <w:rsid w:val="00E82805"/>
    <w:rsid w:val="00E85985"/>
    <w:rsid w:val="00E91389"/>
    <w:rsid w:val="00E9314E"/>
    <w:rsid w:val="00E9353C"/>
    <w:rsid w:val="00E939E2"/>
    <w:rsid w:val="00E94087"/>
    <w:rsid w:val="00E94D52"/>
    <w:rsid w:val="00E97BB6"/>
    <w:rsid w:val="00EA2483"/>
    <w:rsid w:val="00EA776F"/>
    <w:rsid w:val="00EB0A4A"/>
    <w:rsid w:val="00EB1A6E"/>
    <w:rsid w:val="00EB1F6D"/>
    <w:rsid w:val="00EB42DE"/>
    <w:rsid w:val="00EC2640"/>
    <w:rsid w:val="00EC3515"/>
    <w:rsid w:val="00EC59B2"/>
    <w:rsid w:val="00EC65BA"/>
    <w:rsid w:val="00EC7B16"/>
    <w:rsid w:val="00ED526B"/>
    <w:rsid w:val="00EE0653"/>
    <w:rsid w:val="00EE1C5A"/>
    <w:rsid w:val="00EE3053"/>
    <w:rsid w:val="00EE342D"/>
    <w:rsid w:val="00EE3775"/>
    <w:rsid w:val="00EF5778"/>
    <w:rsid w:val="00EF5A12"/>
    <w:rsid w:val="00EF60E7"/>
    <w:rsid w:val="00EF6379"/>
    <w:rsid w:val="00F01079"/>
    <w:rsid w:val="00F043B8"/>
    <w:rsid w:val="00F07618"/>
    <w:rsid w:val="00F103B8"/>
    <w:rsid w:val="00F1170C"/>
    <w:rsid w:val="00F21A65"/>
    <w:rsid w:val="00F26EDC"/>
    <w:rsid w:val="00F27A69"/>
    <w:rsid w:val="00F27AED"/>
    <w:rsid w:val="00F33823"/>
    <w:rsid w:val="00F34D33"/>
    <w:rsid w:val="00F36B17"/>
    <w:rsid w:val="00F37148"/>
    <w:rsid w:val="00F4071C"/>
    <w:rsid w:val="00F4340C"/>
    <w:rsid w:val="00F4388A"/>
    <w:rsid w:val="00F43F96"/>
    <w:rsid w:val="00F455EA"/>
    <w:rsid w:val="00F478AC"/>
    <w:rsid w:val="00F51DC9"/>
    <w:rsid w:val="00F558C2"/>
    <w:rsid w:val="00F56EBA"/>
    <w:rsid w:val="00F62231"/>
    <w:rsid w:val="00F62C41"/>
    <w:rsid w:val="00F663C5"/>
    <w:rsid w:val="00F764E8"/>
    <w:rsid w:val="00F87F88"/>
    <w:rsid w:val="00F911F0"/>
    <w:rsid w:val="00F960E8"/>
    <w:rsid w:val="00F962F3"/>
    <w:rsid w:val="00F96DBA"/>
    <w:rsid w:val="00FA1170"/>
    <w:rsid w:val="00FB056D"/>
    <w:rsid w:val="00FB1833"/>
    <w:rsid w:val="00FB3255"/>
    <w:rsid w:val="00FB346F"/>
    <w:rsid w:val="00FB4876"/>
    <w:rsid w:val="00FB61E7"/>
    <w:rsid w:val="00FC590E"/>
    <w:rsid w:val="00FC60F3"/>
    <w:rsid w:val="00FC693D"/>
    <w:rsid w:val="00FD112F"/>
    <w:rsid w:val="00FD236F"/>
    <w:rsid w:val="00FD4526"/>
    <w:rsid w:val="00FE1696"/>
    <w:rsid w:val="00FE25FE"/>
    <w:rsid w:val="00FE3755"/>
    <w:rsid w:val="00FE6151"/>
    <w:rsid w:val="00FE72F5"/>
    <w:rsid w:val="00FF0E67"/>
    <w:rsid w:val="00FF0E9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rules v:ext="edit">
        <o:r id="V:Rule1" type="callout" idref="#_x0000_s1054"/>
        <o:r id="V:Rule2" type="callout" idref="#_x0000_s1033"/>
        <o:r id="V:Rule3" type="callout" idref="#_x0000_s1035"/>
        <o:r id="V:Rule4" type="callout" idref="#_x0000_s1032"/>
        <o:r id="V:Rule5" type="callout" idref="#_x0000_s1034"/>
      </o:rules>
    </o:shapelayout>
  </w:shapeDefaults>
  <w:decimalSymbol w:val=","/>
  <w:listSeparator w:val=";"/>
  <w14:docId w14:val="391967B3"/>
  <w15:docId w15:val="{1AF32C49-0D7B-4AFE-9533-289FC2479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34E0"/>
    <w:rPr>
      <w:sz w:val="24"/>
      <w:szCs w:val="24"/>
      <w:lang w:val="fr-CA"/>
    </w:rPr>
  </w:style>
  <w:style w:type="paragraph" w:styleId="Titre1">
    <w:name w:val="heading 1"/>
    <w:basedOn w:val="Normal"/>
    <w:next w:val="Normal"/>
    <w:link w:val="Titre1Car"/>
    <w:qFormat/>
    <w:rsid w:val="005E4AFE"/>
    <w:pPr>
      <w:keepNext/>
      <w:spacing w:before="240" w:after="60"/>
      <w:outlineLvl w:val="0"/>
    </w:pPr>
    <w:rPr>
      <w:rFonts w:ascii="Cambria" w:hAnsi="Cambria"/>
      <w:b/>
      <w:bCs/>
      <w:kern w:val="32"/>
      <w:sz w:val="32"/>
      <w:szCs w:val="32"/>
    </w:rPr>
  </w:style>
  <w:style w:type="paragraph" w:styleId="Titre2">
    <w:name w:val="heading 2"/>
    <w:basedOn w:val="Normal"/>
    <w:next w:val="Normal"/>
    <w:link w:val="Titre2Car"/>
    <w:qFormat/>
    <w:rsid w:val="0010132F"/>
    <w:pPr>
      <w:keepNext/>
      <w:spacing w:before="240" w:after="60"/>
      <w:ind w:left="360" w:hanging="360"/>
      <w:outlineLvl w:val="1"/>
    </w:pPr>
    <w:rPr>
      <w:rFonts w:ascii="Arial" w:hAnsi="Arial" w:cs="Arial"/>
      <w:b/>
      <w:bCs/>
      <w:iCs/>
      <w:noProof/>
      <w:szCs w:val="28"/>
    </w:rPr>
  </w:style>
  <w:style w:type="paragraph" w:styleId="Titre3">
    <w:name w:val="heading 3"/>
    <w:basedOn w:val="Normal"/>
    <w:next w:val="Normal"/>
    <w:link w:val="Titre3Car"/>
    <w:qFormat/>
    <w:rsid w:val="005E4AFE"/>
    <w:pPr>
      <w:keepNext/>
      <w:spacing w:before="240" w:after="60"/>
      <w:outlineLvl w:val="2"/>
    </w:pPr>
    <w:rPr>
      <w:rFonts w:ascii="Cambria" w:hAnsi="Cambria"/>
      <w:b/>
      <w:bCs/>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rsid w:val="005E4A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rsid w:val="005E4AFE"/>
    <w:pPr>
      <w:tabs>
        <w:tab w:val="center" w:pos="4536"/>
        <w:tab w:val="right" w:pos="9072"/>
      </w:tabs>
    </w:pPr>
  </w:style>
  <w:style w:type="paragraph" w:styleId="Pieddepage">
    <w:name w:val="footer"/>
    <w:basedOn w:val="Normal"/>
    <w:link w:val="PieddepageCar"/>
    <w:uiPriority w:val="99"/>
    <w:rsid w:val="005E4AFE"/>
    <w:pPr>
      <w:tabs>
        <w:tab w:val="center" w:pos="4536"/>
        <w:tab w:val="right" w:pos="9072"/>
      </w:tabs>
    </w:pPr>
  </w:style>
  <w:style w:type="character" w:styleId="Numrodepage">
    <w:name w:val="page number"/>
    <w:basedOn w:val="Policepardfaut"/>
    <w:rsid w:val="005E4AFE"/>
  </w:style>
  <w:style w:type="character" w:styleId="lev">
    <w:name w:val="Strong"/>
    <w:qFormat/>
    <w:rsid w:val="005E4AFE"/>
    <w:rPr>
      <w:b/>
      <w:bCs/>
    </w:rPr>
  </w:style>
  <w:style w:type="character" w:styleId="Accentuation">
    <w:name w:val="Emphasis"/>
    <w:qFormat/>
    <w:rsid w:val="005E4AFE"/>
    <w:rPr>
      <w:i/>
      <w:iCs/>
    </w:rPr>
  </w:style>
  <w:style w:type="character" w:customStyle="1" w:styleId="Titre1Car">
    <w:name w:val="Titre 1 Car"/>
    <w:link w:val="Titre1"/>
    <w:rsid w:val="005E4AFE"/>
    <w:rPr>
      <w:rFonts w:ascii="Cambria" w:hAnsi="Cambria"/>
      <w:b/>
      <w:bCs/>
      <w:kern w:val="32"/>
      <w:sz w:val="32"/>
      <w:szCs w:val="32"/>
      <w:lang w:val="fr-FR" w:eastAsia="fr-FR" w:bidi="ar-SA"/>
    </w:rPr>
  </w:style>
  <w:style w:type="paragraph" w:styleId="NormalWeb">
    <w:name w:val="Normal (Web)"/>
    <w:basedOn w:val="Normal"/>
    <w:uiPriority w:val="99"/>
    <w:unhideWhenUsed/>
    <w:rsid w:val="005E4AFE"/>
    <w:pPr>
      <w:spacing w:before="100" w:beforeAutospacing="1" w:after="100" w:afterAutospacing="1"/>
    </w:pPr>
  </w:style>
  <w:style w:type="paragraph" w:styleId="Sansinterligne">
    <w:name w:val="No Spacing"/>
    <w:uiPriority w:val="1"/>
    <w:qFormat/>
    <w:rsid w:val="005E4AFE"/>
    <w:rPr>
      <w:rFonts w:ascii="Calibri" w:eastAsia="Calibri" w:hAnsi="Calibri"/>
      <w:sz w:val="22"/>
      <w:szCs w:val="22"/>
      <w:lang w:eastAsia="en-US"/>
    </w:rPr>
  </w:style>
  <w:style w:type="paragraph" w:customStyle="1" w:styleId="Listecouleur-Accent11">
    <w:name w:val="Liste couleur - Accent 11"/>
    <w:basedOn w:val="Normal"/>
    <w:qFormat/>
    <w:rsid w:val="005E4AFE"/>
    <w:pPr>
      <w:spacing w:after="200" w:line="276" w:lineRule="auto"/>
      <w:ind w:left="720"/>
      <w:contextualSpacing/>
    </w:pPr>
    <w:rPr>
      <w:rFonts w:ascii="Calibri" w:eastAsia="Calibri" w:hAnsi="Calibri"/>
      <w:sz w:val="22"/>
      <w:szCs w:val="22"/>
      <w:lang w:eastAsia="en-US"/>
    </w:rPr>
  </w:style>
  <w:style w:type="table" w:customStyle="1" w:styleId="Grilledutableau1">
    <w:name w:val="Grille du tableau1"/>
    <w:basedOn w:val="TableauNormal"/>
    <w:next w:val="Grilledutableau"/>
    <w:uiPriority w:val="59"/>
    <w:rsid w:val="005E4AF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3Car">
    <w:name w:val="Titre 3 Car"/>
    <w:link w:val="Titre3"/>
    <w:semiHidden/>
    <w:rsid w:val="005E4AFE"/>
    <w:rPr>
      <w:rFonts w:ascii="Cambria" w:eastAsia="Times New Roman" w:hAnsi="Cambria" w:cs="Times New Roman"/>
      <w:b/>
      <w:bCs/>
      <w:sz w:val="26"/>
      <w:szCs w:val="26"/>
    </w:rPr>
  </w:style>
  <w:style w:type="character" w:styleId="Lienhypertexte">
    <w:name w:val="Hyperlink"/>
    <w:uiPriority w:val="99"/>
    <w:rsid w:val="005E4AFE"/>
    <w:rPr>
      <w:color w:val="0000FF"/>
      <w:u w:val="single"/>
    </w:rPr>
  </w:style>
  <w:style w:type="paragraph" w:styleId="En-ttedetabledesmatires">
    <w:name w:val="TOC Heading"/>
    <w:basedOn w:val="Titre1"/>
    <w:next w:val="Normal"/>
    <w:uiPriority w:val="39"/>
    <w:qFormat/>
    <w:rsid w:val="005E4AFE"/>
    <w:pPr>
      <w:keepLines/>
      <w:spacing w:before="480" w:after="0" w:line="276" w:lineRule="auto"/>
      <w:outlineLvl w:val="9"/>
    </w:pPr>
    <w:rPr>
      <w:color w:val="365F91"/>
      <w:kern w:val="0"/>
      <w:sz w:val="28"/>
      <w:szCs w:val="28"/>
      <w:lang w:eastAsia="en-US"/>
    </w:rPr>
  </w:style>
  <w:style w:type="paragraph" w:styleId="TM1">
    <w:name w:val="toc 1"/>
    <w:basedOn w:val="Normal"/>
    <w:next w:val="Normal"/>
    <w:autoRedefine/>
    <w:uiPriority w:val="39"/>
    <w:rsid w:val="001A7B87"/>
    <w:pPr>
      <w:widowControl w:val="0"/>
      <w:tabs>
        <w:tab w:val="left" w:pos="0"/>
        <w:tab w:val="left" w:pos="1760"/>
        <w:tab w:val="right" w:leader="dot" w:pos="9060"/>
      </w:tabs>
    </w:pPr>
    <w:rPr>
      <w:rFonts w:ascii="Arial" w:hAnsi="Arial" w:cs="Arial"/>
      <w:noProof/>
      <w:snapToGrid w:val="0"/>
      <w:w w:val="0"/>
      <w:sz w:val="22"/>
      <w:szCs w:val="22"/>
    </w:rPr>
  </w:style>
  <w:style w:type="paragraph" w:styleId="TM2">
    <w:name w:val="toc 2"/>
    <w:basedOn w:val="Normal"/>
    <w:next w:val="Normal"/>
    <w:autoRedefine/>
    <w:uiPriority w:val="39"/>
    <w:rsid w:val="005E4AFE"/>
    <w:pPr>
      <w:tabs>
        <w:tab w:val="left" w:pos="6464"/>
        <w:tab w:val="right" w:leader="dot" w:pos="9060"/>
      </w:tabs>
      <w:ind w:left="240"/>
    </w:pPr>
    <w:rPr>
      <w:rFonts w:ascii="Calibri" w:hAnsi="Calibri"/>
      <w:b/>
      <w:noProof/>
    </w:rPr>
  </w:style>
  <w:style w:type="paragraph" w:styleId="Titre">
    <w:name w:val="Title"/>
    <w:basedOn w:val="Normal"/>
    <w:next w:val="Normal"/>
    <w:link w:val="TitreCar"/>
    <w:qFormat/>
    <w:rsid w:val="005E4AFE"/>
    <w:pPr>
      <w:spacing w:before="240" w:after="60"/>
      <w:jc w:val="center"/>
      <w:outlineLvl w:val="0"/>
    </w:pPr>
    <w:rPr>
      <w:rFonts w:ascii="Cambria" w:hAnsi="Cambria"/>
      <w:b/>
      <w:bCs/>
      <w:kern w:val="28"/>
      <w:sz w:val="32"/>
      <w:szCs w:val="32"/>
    </w:rPr>
  </w:style>
  <w:style w:type="character" w:customStyle="1" w:styleId="TitreCar">
    <w:name w:val="Titre Car"/>
    <w:link w:val="Titre"/>
    <w:rsid w:val="005E4AFE"/>
    <w:rPr>
      <w:rFonts w:ascii="Cambria" w:hAnsi="Cambria"/>
      <w:b/>
      <w:bCs/>
      <w:kern w:val="28"/>
      <w:sz w:val="32"/>
      <w:szCs w:val="32"/>
    </w:rPr>
  </w:style>
  <w:style w:type="character" w:customStyle="1" w:styleId="Titre2Car">
    <w:name w:val="Titre 2 Car"/>
    <w:link w:val="Titre2"/>
    <w:rsid w:val="0010132F"/>
    <w:rPr>
      <w:rFonts w:ascii="Arial" w:hAnsi="Arial" w:cs="Arial"/>
      <w:b/>
      <w:bCs/>
      <w:iCs/>
      <w:noProof/>
      <w:sz w:val="24"/>
      <w:szCs w:val="28"/>
      <w:lang w:val="fr-CA"/>
    </w:rPr>
  </w:style>
  <w:style w:type="paragraph" w:customStyle="1" w:styleId="SESSION1998">
    <w:name w:val="SESSION 1998"/>
    <w:basedOn w:val="Normal"/>
    <w:rsid w:val="005E4AFE"/>
    <w:pPr>
      <w:jc w:val="right"/>
    </w:pPr>
    <w:rPr>
      <w:b/>
      <w:caps/>
      <w:szCs w:val="20"/>
      <w:lang w:eastAsia="en-US"/>
    </w:rPr>
  </w:style>
  <w:style w:type="paragraph" w:customStyle="1" w:styleId="TUDEDECAS">
    <w:name w:val="ÉTUDE DE CAS"/>
    <w:basedOn w:val="Normal"/>
    <w:rsid w:val="005E4AFE"/>
    <w:pPr>
      <w:pBdr>
        <w:top w:val="single" w:sz="6" w:space="6" w:color="auto" w:shadow="1"/>
        <w:left w:val="single" w:sz="6" w:space="6" w:color="auto" w:shadow="1"/>
        <w:bottom w:val="single" w:sz="6" w:space="6" w:color="auto" w:shadow="1"/>
        <w:right w:val="single" w:sz="6" w:space="6" w:color="auto" w:shadow="1"/>
      </w:pBdr>
      <w:ind w:left="2268" w:right="2268"/>
      <w:jc w:val="center"/>
    </w:pPr>
    <w:rPr>
      <w:b/>
      <w:caps/>
      <w:spacing w:val="20"/>
      <w:sz w:val="40"/>
      <w:szCs w:val="20"/>
      <w:lang w:eastAsia="en-US"/>
    </w:rPr>
  </w:style>
  <w:style w:type="paragraph" w:customStyle="1" w:styleId="Dure">
    <w:name w:val="Durée"/>
    <w:basedOn w:val="Normal"/>
    <w:rsid w:val="005E4AFE"/>
    <w:rPr>
      <w:b/>
      <w:szCs w:val="20"/>
      <w:lang w:eastAsia="en-US"/>
    </w:rPr>
  </w:style>
  <w:style w:type="paragraph" w:customStyle="1" w:styleId="Coefficient">
    <w:name w:val="Coefficient"/>
    <w:basedOn w:val="Dure"/>
    <w:rsid w:val="005E4AFE"/>
    <w:pPr>
      <w:jc w:val="right"/>
    </w:pPr>
  </w:style>
  <w:style w:type="paragraph" w:customStyle="1" w:styleId="CAS">
    <w:name w:val="CAS ..."/>
    <w:basedOn w:val="Normal"/>
    <w:rsid w:val="005E4AFE"/>
    <w:pPr>
      <w:pBdr>
        <w:top w:val="single" w:sz="6" w:space="8" w:color="auto" w:shadow="1"/>
        <w:left w:val="single" w:sz="6" w:space="8" w:color="auto" w:shadow="1"/>
        <w:bottom w:val="single" w:sz="6" w:space="8" w:color="auto" w:shadow="1"/>
        <w:right w:val="single" w:sz="6" w:space="8" w:color="auto" w:shadow="1"/>
      </w:pBdr>
      <w:shd w:val="pct20" w:color="auto" w:fill="auto"/>
      <w:ind w:left="2268" w:right="2268"/>
      <w:jc w:val="center"/>
    </w:pPr>
    <w:rPr>
      <w:b/>
      <w:caps/>
      <w:spacing w:val="30"/>
      <w:sz w:val="48"/>
      <w:szCs w:val="20"/>
      <w:lang w:eastAsia="en-US"/>
    </w:rPr>
  </w:style>
  <w:style w:type="paragraph" w:customStyle="1" w:styleId="matriel">
    <w:name w:val="matériel"/>
    <w:basedOn w:val="Normal"/>
    <w:rsid w:val="005E4AFE"/>
    <w:rPr>
      <w:b/>
      <w:szCs w:val="20"/>
      <w:u w:val="single"/>
      <w:lang w:eastAsia="en-US"/>
    </w:rPr>
  </w:style>
  <w:style w:type="paragraph" w:customStyle="1" w:styleId="numration">
    <w:name w:val="énumération"/>
    <w:basedOn w:val="matriel"/>
    <w:rsid w:val="005E4AFE"/>
    <w:pPr>
      <w:ind w:left="850" w:hanging="283"/>
    </w:pPr>
    <w:rPr>
      <w:b w:val="0"/>
      <w:u w:val="none"/>
    </w:rPr>
  </w:style>
  <w:style w:type="character" w:customStyle="1" w:styleId="PieddepageCar">
    <w:name w:val="Pied de page Car"/>
    <w:link w:val="Pieddepage"/>
    <w:uiPriority w:val="99"/>
    <w:rsid w:val="005E4AFE"/>
    <w:rPr>
      <w:sz w:val="24"/>
      <w:szCs w:val="24"/>
    </w:rPr>
  </w:style>
  <w:style w:type="paragraph" w:styleId="Textedebulles">
    <w:name w:val="Balloon Text"/>
    <w:basedOn w:val="Normal"/>
    <w:semiHidden/>
    <w:rsid w:val="005E4AFE"/>
    <w:rPr>
      <w:rFonts w:ascii="Tahoma" w:hAnsi="Tahoma" w:cs="Tahoma"/>
      <w:sz w:val="16"/>
      <w:szCs w:val="16"/>
    </w:rPr>
  </w:style>
  <w:style w:type="numbering" w:customStyle="1" w:styleId="Dossier">
    <w:name w:val="Dossier"/>
    <w:rsid w:val="00F96DBA"/>
    <w:pPr>
      <w:numPr>
        <w:numId w:val="2"/>
      </w:numPr>
    </w:pPr>
  </w:style>
  <w:style w:type="numbering" w:customStyle="1" w:styleId="E5">
    <w:name w:val="E5"/>
    <w:rsid w:val="00F96DBA"/>
    <w:pPr>
      <w:numPr>
        <w:numId w:val="3"/>
      </w:numPr>
    </w:pPr>
  </w:style>
  <w:style w:type="paragraph" w:customStyle="1" w:styleId="Standard">
    <w:name w:val="Standard"/>
    <w:rsid w:val="00A94308"/>
    <w:pPr>
      <w:tabs>
        <w:tab w:val="left" w:pos="708"/>
      </w:tabs>
      <w:suppressAutoHyphens/>
      <w:spacing w:after="200" w:line="276" w:lineRule="auto"/>
    </w:pPr>
    <w:rPr>
      <w:rFonts w:ascii="Calibri" w:eastAsia="Calibri" w:hAnsi="Calibri"/>
      <w:sz w:val="22"/>
      <w:szCs w:val="22"/>
      <w:lang w:eastAsia="en-US"/>
    </w:rPr>
  </w:style>
  <w:style w:type="paragraph" w:styleId="Corpsdetexte">
    <w:name w:val="Body Text"/>
    <w:basedOn w:val="Standard"/>
    <w:link w:val="CorpsdetexteCar"/>
    <w:rsid w:val="00A94308"/>
    <w:pPr>
      <w:spacing w:after="120"/>
    </w:pPr>
  </w:style>
  <w:style w:type="character" w:customStyle="1" w:styleId="CorpsdetexteCar">
    <w:name w:val="Corps de texte Car"/>
    <w:basedOn w:val="Policepardfaut"/>
    <w:link w:val="Corpsdetexte"/>
    <w:rsid w:val="00A94308"/>
    <w:rPr>
      <w:rFonts w:ascii="Calibri" w:eastAsia="Calibri" w:hAnsi="Calibri"/>
      <w:sz w:val="22"/>
      <w:szCs w:val="22"/>
      <w:lang w:eastAsia="en-US"/>
    </w:rPr>
  </w:style>
  <w:style w:type="paragraph" w:styleId="Paragraphedeliste">
    <w:name w:val="List Paragraph"/>
    <w:basedOn w:val="Normal"/>
    <w:link w:val="ParagraphedelisteCar"/>
    <w:qFormat/>
    <w:rsid w:val="00A94308"/>
    <w:pPr>
      <w:spacing w:after="200" w:line="276" w:lineRule="auto"/>
      <w:ind w:left="720"/>
      <w:contextualSpacing/>
    </w:pPr>
    <w:rPr>
      <w:rFonts w:ascii="Calibri" w:eastAsia="Calibri" w:hAnsi="Calibri"/>
      <w:sz w:val="22"/>
      <w:szCs w:val="22"/>
      <w:lang w:eastAsia="en-US"/>
    </w:rPr>
  </w:style>
  <w:style w:type="character" w:customStyle="1" w:styleId="ParagraphedelisteCar">
    <w:name w:val="Paragraphe de liste Car"/>
    <w:basedOn w:val="Policepardfaut"/>
    <w:link w:val="Paragraphedeliste"/>
    <w:rsid w:val="00A94308"/>
    <w:rPr>
      <w:rFonts w:ascii="Calibri" w:eastAsia="Calibri" w:hAnsi="Calibri" w:cs="Times New Roman"/>
      <w:sz w:val="22"/>
      <w:szCs w:val="22"/>
      <w:lang w:eastAsia="en-US"/>
    </w:rPr>
  </w:style>
  <w:style w:type="character" w:styleId="Appelnotedebasdep">
    <w:name w:val="footnote reference"/>
    <w:rsid w:val="00DA3A4A"/>
    <w:rPr>
      <w:vertAlign w:val="superscript"/>
    </w:rPr>
  </w:style>
  <w:style w:type="paragraph" w:styleId="Notedebasdepage">
    <w:name w:val="footnote text"/>
    <w:basedOn w:val="Standard"/>
    <w:link w:val="NotedebasdepageCar"/>
    <w:rsid w:val="00DA3A4A"/>
    <w:pPr>
      <w:suppressLineNumbers/>
      <w:ind w:left="339" w:hanging="339"/>
    </w:pPr>
    <w:rPr>
      <w:sz w:val="20"/>
      <w:szCs w:val="20"/>
    </w:rPr>
  </w:style>
  <w:style w:type="character" w:customStyle="1" w:styleId="NotedebasdepageCar">
    <w:name w:val="Note de bas de page Car"/>
    <w:basedOn w:val="Policepardfaut"/>
    <w:link w:val="Notedebasdepage"/>
    <w:rsid w:val="00DA3A4A"/>
    <w:rPr>
      <w:rFonts w:ascii="Calibri" w:eastAsia="Calibri" w:hAnsi="Calibri"/>
      <w:lang w:eastAsia="en-US"/>
    </w:rPr>
  </w:style>
  <w:style w:type="character" w:customStyle="1" w:styleId="tgc">
    <w:name w:val="_tgc"/>
    <w:basedOn w:val="Policepardfaut"/>
    <w:rsid w:val="008E070A"/>
  </w:style>
  <w:style w:type="paragraph" w:customStyle="1" w:styleId="Titre2Tholdi">
    <w:name w:val="Titre2Tholdi"/>
    <w:basedOn w:val="Normal"/>
    <w:link w:val="Titre2TholdiCar"/>
    <w:qFormat/>
    <w:rsid w:val="00823D9E"/>
    <w:pPr>
      <w:keepNext/>
      <w:numPr>
        <w:numId w:val="5"/>
      </w:numPr>
      <w:spacing w:before="200" w:after="200"/>
      <w:outlineLvl w:val="0"/>
    </w:pPr>
    <w:rPr>
      <w:b/>
      <w:bCs/>
      <w:smallCaps/>
      <w:color w:val="76923C" w:themeColor="accent3" w:themeShade="BF"/>
      <w:sz w:val="32"/>
      <w:szCs w:val="28"/>
      <w:u w:val="single"/>
    </w:rPr>
  </w:style>
  <w:style w:type="character" w:customStyle="1" w:styleId="Titre2TholdiCar">
    <w:name w:val="Titre2Tholdi Car"/>
    <w:basedOn w:val="Policepardfaut"/>
    <w:link w:val="Titre2Tholdi"/>
    <w:rsid w:val="00823D9E"/>
    <w:rPr>
      <w:b/>
      <w:bCs/>
      <w:smallCaps/>
      <w:color w:val="76923C" w:themeColor="accent3" w:themeShade="BF"/>
      <w:sz w:val="32"/>
      <w:szCs w:val="28"/>
      <w:u w:val="single"/>
      <w:lang w:val="fr-CA"/>
    </w:rPr>
  </w:style>
  <w:style w:type="paragraph" w:customStyle="1" w:styleId="Documentation">
    <w:name w:val="Documentation"/>
    <w:basedOn w:val="Normal"/>
    <w:link w:val="DocumentationCar"/>
    <w:rsid w:val="00FE1696"/>
    <w:pPr>
      <w:numPr>
        <w:numId w:val="4"/>
      </w:numPr>
      <w:spacing w:before="240" w:after="120"/>
      <w:ind w:left="1843" w:hanging="1843"/>
      <w:jc w:val="both"/>
    </w:pPr>
    <w:rPr>
      <w:rFonts w:ascii="Arial" w:hAnsi="Arial" w:cs="Arial"/>
      <w:b/>
      <w:bCs/>
      <w:noProof/>
    </w:rPr>
  </w:style>
  <w:style w:type="paragraph" w:customStyle="1" w:styleId="Documents">
    <w:name w:val="Documents"/>
    <w:basedOn w:val="Titre1"/>
    <w:link w:val="DocumentsCar"/>
    <w:rsid w:val="00767187"/>
    <w:pPr>
      <w:numPr>
        <w:ilvl w:val="1"/>
        <w:numId w:val="6"/>
      </w:numPr>
    </w:pPr>
    <w:rPr>
      <w:rFonts w:ascii="Arial" w:hAnsi="Arial" w:cs="Arial"/>
      <w:noProof/>
      <w:sz w:val="24"/>
      <w:szCs w:val="24"/>
      <w:lang w:val="fr-FR"/>
    </w:rPr>
  </w:style>
  <w:style w:type="character" w:customStyle="1" w:styleId="DocumentationCar">
    <w:name w:val="Documentation Car"/>
    <w:basedOn w:val="Policepardfaut"/>
    <w:link w:val="Documentation"/>
    <w:rsid w:val="00FE1696"/>
    <w:rPr>
      <w:rFonts w:ascii="Arial" w:hAnsi="Arial" w:cs="Arial"/>
      <w:b/>
      <w:bCs/>
      <w:noProof/>
      <w:sz w:val="24"/>
      <w:szCs w:val="24"/>
      <w:lang w:val="fr-CA"/>
    </w:rPr>
  </w:style>
  <w:style w:type="character" w:customStyle="1" w:styleId="DocumentsCar">
    <w:name w:val="Documents Car"/>
    <w:basedOn w:val="Titre1Car"/>
    <w:link w:val="Documents"/>
    <w:rsid w:val="00767187"/>
    <w:rPr>
      <w:rFonts w:ascii="Arial" w:hAnsi="Arial" w:cs="Arial"/>
      <w:b/>
      <w:bCs/>
      <w:noProof/>
      <w:kern w:val="32"/>
      <w:sz w:val="24"/>
      <w:szCs w:val="24"/>
      <w:lang w:val="fr-FR" w:eastAsia="fr-FR" w:bidi="ar-SA"/>
    </w:rPr>
  </w:style>
  <w:style w:type="paragraph" w:customStyle="1" w:styleId="H2">
    <w:name w:val="H2"/>
    <w:basedOn w:val="Normal"/>
    <w:next w:val="Normal"/>
    <w:rsid w:val="00611F09"/>
    <w:pPr>
      <w:keepNext/>
      <w:spacing w:before="100" w:after="100"/>
      <w:outlineLvl w:val="2"/>
    </w:pPr>
    <w:rPr>
      <w:b/>
      <w:bCs/>
      <w:snapToGrid w:val="0"/>
      <w:sz w:val="36"/>
      <w:szCs w:val="36"/>
      <w:lang w:val="fr-FR"/>
    </w:rPr>
  </w:style>
  <w:style w:type="character" w:customStyle="1" w:styleId="lang-en">
    <w:name w:val="lang-en"/>
    <w:basedOn w:val="Policepardfaut"/>
    <w:rsid w:val="00A82610"/>
  </w:style>
  <w:style w:type="paragraph" w:customStyle="1" w:styleId="DocumentsE5">
    <w:name w:val="DocumentsE5"/>
    <w:basedOn w:val="Documents"/>
    <w:link w:val="DocumentsE5Car"/>
    <w:rsid w:val="00733D16"/>
  </w:style>
  <w:style w:type="character" w:customStyle="1" w:styleId="DocumentsE5Car">
    <w:name w:val="DocumentsE5 Car"/>
    <w:basedOn w:val="DocumentsCar"/>
    <w:link w:val="DocumentsE5"/>
    <w:rsid w:val="00733D16"/>
    <w:rPr>
      <w:rFonts w:ascii="Arial" w:hAnsi="Arial" w:cs="Arial"/>
      <w:b/>
      <w:bCs/>
      <w:noProof/>
      <w:kern w:val="32"/>
      <w:sz w:val="24"/>
      <w:szCs w:val="24"/>
      <w:lang w:val="fr-FR" w:eastAsia="fr-FR" w:bidi="ar-SA"/>
    </w:rPr>
  </w:style>
  <w:style w:type="paragraph" w:customStyle="1" w:styleId="DOC-E5">
    <w:name w:val="DOC-E5"/>
    <w:basedOn w:val="DocumentsE5"/>
    <w:link w:val="DOC-E5Car"/>
    <w:autoRedefine/>
    <w:qFormat/>
    <w:rsid w:val="008834A7"/>
    <w:pPr>
      <w:spacing w:after="240"/>
    </w:pPr>
  </w:style>
  <w:style w:type="character" w:customStyle="1" w:styleId="DOC-E5Car">
    <w:name w:val="DOC-E5 Car"/>
    <w:basedOn w:val="DocumentsE5Car"/>
    <w:link w:val="DOC-E5"/>
    <w:rsid w:val="008834A7"/>
    <w:rPr>
      <w:rFonts w:ascii="Arial" w:hAnsi="Arial" w:cs="Arial"/>
      <w:b/>
      <w:bCs/>
      <w:noProof/>
      <w:kern w:val="32"/>
      <w:sz w:val="24"/>
      <w:szCs w:val="24"/>
      <w:lang w:val="fr-FR" w:eastAsia="fr-FR" w:bidi="ar-SA"/>
    </w:rPr>
  </w:style>
  <w:style w:type="character" w:styleId="Marquedecommentaire">
    <w:name w:val="annotation reference"/>
    <w:basedOn w:val="Policepardfaut"/>
    <w:rsid w:val="002B7FBC"/>
    <w:rPr>
      <w:sz w:val="16"/>
      <w:szCs w:val="16"/>
    </w:rPr>
  </w:style>
  <w:style w:type="paragraph" w:styleId="Commentaire">
    <w:name w:val="annotation text"/>
    <w:basedOn w:val="Normal"/>
    <w:link w:val="CommentaireCar"/>
    <w:rsid w:val="002B7FBC"/>
    <w:rPr>
      <w:sz w:val="20"/>
      <w:szCs w:val="20"/>
    </w:rPr>
  </w:style>
  <w:style w:type="character" w:customStyle="1" w:styleId="CommentaireCar">
    <w:name w:val="Commentaire Car"/>
    <w:basedOn w:val="Policepardfaut"/>
    <w:link w:val="Commentaire"/>
    <w:rsid w:val="002B7FBC"/>
    <w:rPr>
      <w:lang w:val="fr-CA"/>
    </w:rPr>
  </w:style>
  <w:style w:type="paragraph" w:styleId="Objetducommentaire">
    <w:name w:val="annotation subject"/>
    <w:basedOn w:val="Commentaire"/>
    <w:next w:val="Commentaire"/>
    <w:link w:val="ObjetducommentaireCar"/>
    <w:rsid w:val="002B7FBC"/>
    <w:rPr>
      <w:b/>
      <w:bCs/>
    </w:rPr>
  </w:style>
  <w:style w:type="character" w:customStyle="1" w:styleId="ObjetducommentaireCar">
    <w:name w:val="Objet du commentaire Car"/>
    <w:basedOn w:val="CommentaireCar"/>
    <w:link w:val="Objetducommentaire"/>
    <w:rsid w:val="002B7FBC"/>
    <w:rPr>
      <w:b/>
      <w:bCs/>
      <w:lang w:val="fr-CA"/>
    </w:rPr>
  </w:style>
  <w:style w:type="paragraph" w:styleId="Rvision">
    <w:name w:val="Revision"/>
    <w:hidden/>
    <w:uiPriority w:val="99"/>
    <w:semiHidden/>
    <w:rsid w:val="006B6E62"/>
    <w:rPr>
      <w:sz w:val="24"/>
      <w:szCs w:val="24"/>
      <w:lang w:val="fr-CA"/>
    </w:rPr>
  </w:style>
  <w:style w:type="paragraph" w:styleId="Sous-titre">
    <w:name w:val="Subtitle"/>
    <w:basedOn w:val="Normal"/>
    <w:next w:val="Normal"/>
    <w:link w:val="Sous-titreCar"/>
    <w:qFormat/>
    <w:rsid w:val="002877DB"/>
    <w:pPr>
      <w:numPr>
        <w:ilvl w:val="1"/>
      </w:numPr>
    </w:pPr>
    <w:rPr>
      <w:rFonts w:asciiTheme="majorHAnsi" w:eastAsiaTheme="majorEastAsia" w:hAnsiTheme="majorHAnsi" w:cstheme="majorBidi"/>
      <w:i/>
      <w:iCs/>
      <w:color w:val="4F81BD" w:themeColor="accent1"/>
      <w:spacing w:val="15"/>
    </w:rPr>
  </w:style>
  <w:style w:type="character" w:customStyle="1" w:styleId="Sous-titreCar">
    <w:name w:val="Sous-titre Car"/>
    <w:basedOn w:val="Policepardfaut"/>
    <w:link w:val="Sous-titre"/>
    <w:rsid w:val="002877DB"/>
    <w:rPr>
      <w:rFonts w:asciiTheme="majorHAnsi" w:eastAsiaTheme="majorEastAsia" w:hAnsiTheme="majorHAnsi" w:cstheme="majorBidi"/>
      <w:i/>
      <w:iCs/>
      <w:color w:val="4F81BD" w:themeColor="accent1"/>
      <w:spacing w:val="15"/>
      <w:sz w:val="24"/>
      <w:szCs w:val="24"/>
      <w:lang w:val="fr-CA"/>
    </w:rPr>
  </w:style>
  <w:style w:type="paragraph" w:styleId="Notedefin">
    <w:name w:val="endnote text"/>
    <w:basedOn w:val="Normal"/>
    <w:link w:val="NotedefinCar"/>
    <w:rsid w:val="005B1D0C"/>
    <w:rPr>
      <w:sz w:val="20"/>
      <w:szCs w:val="20"/>
    </w:rPr>
  </w:style>
  <w:style w:type="character" w:customStyle="1" w:styleId="NotedefinCar">
    <w:name w:val="Note de fin Car"/>
    <w:basedOn w:val="Policepardfaut"/>
    <w:link w:val="Notedefin"/>
    <w:rsid w:val="005B1D0C"/>
    <w:rPr>
      <w:lang w:val="fr-CA"/>
    </w:rPr>
  </w:style>
  <w:style w:type="character" w:styleId="Appeldenotedefin">
    <w:name w:val="endnote reference"/>
    <w:basedOn w:val="Policepardfaut"/>
    <w:rsid w:val="005B1D0C"/>
    <w:rPr>
      <w:vertAlign w:val="superscript"/>
    </w:rPr>
  </w:style>
  <w:style w:type="character" w:customStyle="1" w:styleId="apple-converted-space">
    <w:name w:val="apple-converted-space"/>
    <w:basedOn w:val="Policepardfaut"/>
    <w:rsid w:val="005B1D0C"/>
  </w:style>
  <w:style w:type="paragraph" w:customStyle="1" w:styleId="Doc-E5-Commun">
    <w:name w:val="Doc-E5-Commun"/>
    <w:basedOn w:val="DOC-E5"/>
    <w:qFormat/>
    <w:rsid w:val="000834E0"/>
    <w:pPr>
      <w:numPr>
        <w:ilvl w:val="0"/>
      </w:numPr>
    </w:pPr>
  </w:style>
  <w:style w:type="paragraph" w:customStyle="1" w:styleId="Documentation-Partie">
    <w:name w:val="Documentation-Partie"/>
    <w:basedOn w:val="Normal"/>
    <w:qFormat/>
    <w:rsid w:val="00AC39D0"/>
    <w:pPr>
      <w:pBdr>
        <w:top w:val="single" w:sz="4" w:space="1" w:color="auto"/>
        <w:left w:val="single" w:sz="4" w:space="4" w:color="auto"/>
        <w:bottom w:val="single" w:sz="4" w:space="1" w:color="auto"/>
        <w:right w:val="single" w:sz="4" w:space="4" w:color="auto"/>
      </w:pBdr>
      <w:jc w:val="both"/>
    </w:pPr>
    <w:rPr>
      <w:rFonts w:ascii="Arial" w:hAnsi="Arial" w:cs="Arial"/>
      <w:b/>
      <w:bCs/>
      <w:noProof/>
    </w:rPr>
  </w:style>
  <w:style w:type="paragraph" w:customStyle="1" w:styleId="Doc-E5-Partie">
    <w:name w:val="Doc-E5-Partie"/>
    <w:basedOn w:val="Documentation-Partie"/>
    <w:qFormat/>
    <w:rsid w:val="00845175"/>
  </w:style>
  <w:style w:type="paragraph" w:customStyle="1" w:styleId="Doc-E5-PartieA">
    <w:name w:val="Doc-E5-PartieA"/>
    <w:basedOn w:val="Doc-E5-Commun"/>
    <w:qFormat/>
    <w:rsid w:val="000834E0"/>
    <w:pPr>
      <w:numPr>
        <w:numId w:val="14"/>
      </w:numPr>
    </w:pPr>
  </w:style>
  <w:style w:type="paragraph" w:customStyle="1" w:styleId="Doc-E5-Partie-B">
    <w:name w:val="Doc-E5-Partie-B"/>
    <w:basedOn w:val="Titre2"/>
    <w:qFormat/>
    <w:rsid w:val="000834E0"/>
    <w:pPr>
      <w:numPr>
        <w:numId w:val="8"/>
      </w:numPr>
      <w:spacing w:before="360"/>
    </w:pPr>
  </w:style>
  <w:style w:type="paragraph" w:customStyle="1" w:styleId="StyleDoc-E5-PartieA">
    <w:name w:val="Style Doc-E5-PartieA"/>
    <w:basedOn w:val="Doc-E5-PartieA"/>
    <w:rsid w:val="008C1D19"/>
    <w:rPr>
      <w:b w:val="0"/>
      <w:bCs w:val="0"/>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449535">
      <w:bodyDiv w:val="1"/>
      <w:marLeft w:val="0"/>
      <w:marRight w:val="0"/>
      <w:marTop w:val="0"/>
      <w:marBottom w:val="0"/>
      <w:divBdr>
        <w:top w:val="none" w:sz="0" w:space="0" w:color="auto"/>
        <w:left w:val="none" w:sz="0" w:space="0" w:color="auto"/>
        <w:bottom w:val="none" w:sz="0" w:space="0" w:color="auto"/>
        <w:right w:val="none" w:sz="0" w:space="0" w:color="auto"/>
      </w:divBdr>
      <w:divsChild>
        <w:div w:id="1186674882">
          <w:marLeft w:val="0"/>
          <w:marRight w:val="0"/>
          <w:marTop w:val="0"/>
          <w:marBottom w:val="0"/>
          <w:divBdr>
            <w:top w:val="none" w:sz="0" w:space="0" w:color="auto"/>
            <w:left w:val="none" w:sz="0" w:space="0" w:color="auto"/>
            <w:bottom w:val="none" w:sz="0" w:space="0" w:color="auto"/>
            <w:right w:val="none" w:sz="0" w:space="0" w:color="auto"/>
          </w:divBdr>
        </w:div>
      </w:divsChild>
    </w:div>
    <w:div w:id="199632295">
      <w:bodyDiv w:val="1"/>
      <w:marLeft w:val="0"/>
      <w:marRight w:val="0"/>
      <w:marTop w:val="0"/>
      <w:marBottom w:val="0"/>
      <w:divBdr>
        <w:top w:val="none" w:sz="0" w:space="0" w:color="auto"/>
        <w:left w:val="none" w:sz="0" w:space="0" w:color="auto"/>
        <w:bottom w:val="none" w:sz="0" w:space="0" w:color="auto"/>
        <w:right w:val="none" w:sz="0" w:space="0" w:color="auto"/>
      </w:divBdr>
    </w:div>
    <w:div w:id="218323124">
      <w:bodyDiv w:val="1"/>
      <w:marLeft w:val="0"/>
      <w:marRight w:val="0"/>
      <w:marTop w:val="0"/>
      <w:marBottom w:val="0"/>
      <w:divBdr>
        <w:top w:val="none" w:sz="0" w:space="0" w:color="auto"/>
        <w:left w:val="none" w:sz="0" w:space="0" w:color="auto"/>
        <w:bottom w:val="none" w:sz="0" w:space="0" w:color="auto"/>
        <w:right w:val="none" w:sz="0" w:space="0" w:color="auto"/>
      </w:divBdr>
    </w:div>
    <w:div w:id="648829302">
      <w:bodyDiv w:val="1"/>
      <w:marLeft w:val="0"/>
      <w:marRight w:val="0"/>
      <w:marTop w:val="0"/>
      <w:marBottom w:val="0"/>
      <w:divBdr>
        <w:top w:val="none" w:sz="0" w:space="0" w:color="auto"/>
        <w:left w:val="none" w:sz="0" w:space="0" w:color="auto"/>
        <w:bottom w:val="none" w:sz="0" w:space="0" w:color="auto"/>
        <w:right w:val="none" w:sz="0" w:space="0" w:color="auto"/>
      </w:divBdr>
      <w:divsChild>
        <w:div w:id="128325941">
          <w:marLeft w:val="0"/>
          <w:marRight w:val="0"/>
          <w:marTop w:val="0"/>
          <w:marBottom w:val="0"/>
          <w:divBdr>
            <w:top w:val="none" w:sz="0" w:space="0" w:color="auto"/>
            <w:left w:val="none" w:sz="0" w:space="0" w:color="auto"/>
            <w:bottom w:val="none" w:sz="0" w:space="0" w:color="auto"/>
            <w:right w:val="none" w:sz="0" w:space="0" w:color="auto"/>
          </w:divBdr>
        </w:div>
      </w:divsChild>
    </w:div>
    <w:div w:id="649558526">
      <w:bodyDiv w:val="1"/>
      <w:marLeft w:val="0"/>
      <w:marRight w:val="0"/>
      <w:marTop w:val="0"/>
      <w:marBottom w:val="0"/>
      <w:divBdr>
        <w:top w:val="none" w:sz="0" w:space="0" w:color="auto"/>
        <w:left w:val="none" w:sz="0" w:space="0" w:color="auto"/>
        <w:bottom w:val="none" w:sz="0" w:space="0" w:color="auto"/>
        <w:right w:val="none" w:sz="0" w:space="0" w:color="auto"/>
      </w:divBdr>
    </w:div>
    <w:div w:id="649603342">
      <w:bodyDiv w:val="1"/>
      <w:marLeft w:val="0"/>
      <w:marRight w:val="0"/>
      <w:marTop w:val="0"/>
      <w:marBottom w:val="0"/>
      <w:divBdr>
        <w:top w:val="none" w:sz="0" w:space="0" w:color="auto"/>
        <w:left w:val="none" w:sz="0" w:space="0" w:color="auto"/>
        <w:bottom w:val="none" w:sz="0" w:space="0" w:color="auto"/>
        <w:right w:val="none" w:sz="0" w:space="0" w:color="auto"/>
      </w:divBdr>
    </w:div>
    <w:div w:id="651907450">
      <w:bodyDiv w:val="1"/>
      <w:marLeft w:val="0"/>
      <w:marRight w:val="0"/>
      <w:marTop w:val="0"/>
      <w:marBottom w:val="0"/>
      <w:divBdr>
        <w:top w:val="none" w:sz="0" w:space="0" w:color="auto"/>
        <w:left w:val="none" w:sz="0" w:space="0" w:color="auto"/>
        <w:bottom w:val="none" w:sz="0" w:space="0" w:color="auto"/>
        <w:right w:val="none" w:sz="0" w:space="0" w:color="auto"/>
      </w:divBdr>
      <w:divsChild>
        <w:div w:id="737436496">
          <w:marLeft w:val="0"/>
          <w:marRight w:val="0"/>
          <w:marTop w:val="0"/>
          <w:marBottom w:val="0"/>
          <w:divBdr>
            <w:top w:val="none" w:sz="0" w:space="0" w:color="auto"/>
            <w:left w:val="none" w:sz="0" w:space="0" w:color="auto"/>
            <w:bottom w:val="none" w:sz="0" w:space="0" w:color="auto"/>
            <w:right w:val="none" w:sz="0" w:space="0" w:color="auto"/>
          </w:divBdr>
          <w:divsChild>
            <w:div w:id="200896651">
              <w:marLeft w:val="0"/>
              <w:marRight w:val="0"/>
              <w:marTop w:val="0"/>
              <w:marBottom w:val="0"/>
              <w:divBdr>
                <w:top w:val="none" w:sz="0" w:space="0" w:color="auto"/>
                <w:left w:val="none" w:sz="0" w:space="0" w:color="auto"/>
                <w:bottom w:val="none" w:sz="0" w:space="0" w:color="auto"/>
                <w:right w:val="none" w:sz="0" w:space="0" w:color="auto"/>
              </w:divBdr>
              <w:divsChild>
                <w:div w:id="349717993">
                  <w:marLeft w:val="0"/>
                  <w:marRight w:val="0"/>
                  <w:marTop w:val="0"/>
                  <w:marBottom w:val="0"/>
                  <w:divBdr>
                    <w:top w:val="none" w:sz="0" w:space="0" w:color="auto"/>
                    <w:left w:val="none" w:sz="0" w:space="0" w:color="auto"/>
                    <w:bottom w:val="none" w:sz="0" w:space="0" w:color="auto"/>
                    <w:right w:val="none" w:sz="0" w:space="0" w:color="auto"/>
                  </w:divBdr>
                  <w:divsChild>
                    <w:div w:id="1510482023">
                      <w:marLeft w:val="-360"/>
                      <w:marRight w:val="-360"/>
                      <w:marTop w:val="0"/>
                      <w:marBottom w:val="0"/>
                      <w:divBdr>
                        <w:top w:val="none" w:sz="0" w:space="0" w:color="auto"/>
                        <w:left w:val="none" w:sz="0" w:space="0" w:color="auto"/>
                        <w:bottom w:val="none" w:sz="0" w:space="0" w:color="auto"/>
                        <w:right w:val="none" w:sz="0" w:space="0" w:color="auto"/>
                      </w:divBdr>
                      <w:divsChild>
                        <w:div w:id="1587571208">
                          <w:marLeft w:val="0"/>
                          <w:marRight w:val="0"/>
                          <w:marTop w:val="0"/>
                          <w:marBottom w:val="0"/>
                          <w:divBdr>
                            <w:top w:val="none" w:sz="0" w:space="0" w:color="auto"/>
                            <w:left w:val="none" w:sz="0" w:space="0" w:color="auto"/>
                            <w:bottom w:val="none" w:sz="0" w:space="0" w:color="auto"/>
                            <w:right w:val="none" w:sz="0" w:space="0" w:color="auto"/>
                          </w:divBdr>
                          <w:divsChild>
                            <w:div w:id="1727758274">
                              <w:marLeft w:val="0"/>
                              <w:marRight w:val="0"/>
                              <w:marTop w:val="0"/>
                              <w:marBottom w:val="0"/>
                              <w:divBdr>
                                <w:top w:val="none" w:sz="0" w:space="0" w:color="auto"/>
                                <w:left w:val="none" w:sz="0" w:space="0" w:color="auto"/>
                                <w:bottom w:val="none" w:sz="0" w:space="0" w:color="auto"/>
                                <w:right w:val="none" w:sz="0" w:space="0" w:color="auto"/>
                              </w:divBdr>
                              <w:divsChild>
                                <w:div w:id="948121926">
                                  <w:marLeft w:val="0"/>
                                  <w:marRight w:val="0"/>
                                  <w:marTop w:val="31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15951210">
      <w:bodyDiv w:val="1"/>
      <w:marLeft w:val="0"/>
      <w:marRight w:val="0"/>
      <w:marTop w:val="0"/>
      <w:marBottom w:val="0"/>
      <w:divBdr>
        <w:top w:val="none" w:sz="0" w:space="0" w:color="auto"/>
        <w:left w:val="none" w:sz="0" w:space="0" w:color="auto"/>
        <w:bottom w:val="none" w:sz="0" w:space="0" w:color="auto"/>
        <w:right w:val="none" w:sz="0" w:space="0" w:color="auto"/>
      </w:divBdr>
    </w:div>
    <w:div w:id="1006976547">
      <w:bodyDiv w:val="1"/>
      <w:marLeft w:val="0"/>
      <w:marRight w:val="0"/>
      <w:marTop w:val="0"/>
      <w:marBottom w:val="0"/>
      <w:divBdr>
        <w:top w:val="none" w:sz="0" w:space="0" w:color="auto"/>
        <w:left w:val="none" w:sz="0" w:space="0" w:color="auto"/>
        <w:bottom w:val="none" w:sz="0" w:space="0" w:color="auto"/>
        <w:right w:val="none" w:sz="0" w:space="0" w:color="auto"/>
      </w:divBdr>
    </w:div>
    <w:div w:id="1065227229">
      <w:bodyDiv w:val="1"/>
      <w:marLeft w:val="0"/>
      <w:marRight w:val="0"/>
      <w:marTop w:val="0"/>
      <w:marBottom w:val="0"/>
      <w:divBdr>
        <w:top w:val="none" w:sz="0" w:space="0" w:color="auto"/>
        <w:left w:val="none" w:sz="0" w:space="0" w:color="auto"/>
        <w:bottom w:val="none" w:sz="0" w:space="0" w:color="auto"/>
        <w:right w:val="none" w:sz="0" w:space="0" w:color="auto"/>
      </w:divBdr>
    </w:div>
    <w:div w:id="1105659779">
      <w:bodyDiv w:val="1"/>
      <w:marLeft w:val="0"/>
      <w:marRight w:val="0"/>
      <w:marTop w:val="0"/>
      <w:marBottom w:val="0"/>
      <w:divBdr>
        <w:top w:val="none" w:sz="0" w:space="0" w:color="auto"/>
        <w:left w:val="none" w:sz="0" w:space="0" w:color="auto"/>
        <w:bottom w:val="none" w:sz="0" w:space="0" w:color="auto"/>
        <w:right w:val="none" w:sz="0" w:space="0" w:color="auto"/>
      </w:divBdr>
    </w:div>
    <w:div w:id="1111171005">
      <w:bodyDiv w:val="1"/>
      <w:marLeft w:val="0"/>
      <w:marRight w:val="0"/>
      <w:marTop w:val="0"/>
      <w:marBottom w:val="0"/>
      <w:divBdr>
        <w:top w:val="none" w:sz="0" w:space="0" w:color="auto"/>
        <w:left w:val="none" w:sz="0" w:space="0" w:color="auto"/>
        <w:bottom w:val="none" w:sz="0" w:space="0" w:color="auto"/>
        <w:right w:val="none" w:sz="0" w:space="0" w:color="auto"/>
      </w:divBdr>
    </w:div>
    <w:div w:id="1151020969">
      <w:bodyDiv w:val="1"/>
      <w:marLeft w:val="0"/>
      <w:marRight w:val="0"/>
      <w:marTop w:val="0"/>
      <w:marBottom w:val="0"/>
      <w:divBdr>
        <w:top w:val="none" w:sz="0" w:space="0" w:color="auto"/>
        <w:left w:val="none" w:sz="0" w:space="0" w:color="auto"/>
        <w:bottom w:val="none" w:sz="0" w:space="0" w:color="auto"/>
        <w:right w:val="none" w:sz="0" w:space="0" w:color="auto"/>
      </w:divBdr>
    </w:div>
    <w:div w:id="1298612075">
      <w:bodyDiv w:val="1"/>
      <w:marLeft w:val="0"/>
      <w:marRight w:val="0"/>
      <w:marTop w:val="0"/>
      <w:marBottom w:val="0"/>
      <w:divBdr>
        <w:top w:val="none" w:sz="0" w:space="0" w:color="auto"/>
        <w:left w:val="none" w:sz="0" w:space="0" w:color="auto"/>
        <w:bottom w:val="none" w:sz="0" w:space="0" w:color="auto"/>
        <w:right w:val="none" w:sz="0" w:space="0" w:color="auto"/>
      </w:divBdr>
    </w:div>
    <w:div w:id="1496723120">
      <w:bodyDiv w:val="1"/>
      <w:marLeft w:val="0"/>
      <w:marRight w:val="0"/>
      <w:marTop w:val="0"/>
      <w:marBottom w:val="0"/>
      <w:divBdr>
        <w:top w:val="none" w:sz="0" w:space="0" w:color="auto"/>
        <w:left w:val="none" w:sz="0" w:space="0" w:color="auto"/>
        <w:bottom w:val="none" w:sz="0" w:space="0" w:color="auto"/>
        <w:right w:val="none" w:sz="0" w:space="0" w:color="auto"/>
      </w:divBdr>
    </w:div>
    <w:div w:id="1544363791">
      <w:bodyDiv w:val="1"/>
      <w:marLeft w:val="0"/>
      <w:marRight w:val="0"/>
      <w:marTop w:val="0"/>
      <w:marBottom w:val="0"/>
      <w:divBdr>
        <w:top w:val="none" w:sz="0" w:space="0" w:color="auto"/>
        <w:left w:val="none" w:sz="0" w:space="0" w:color="auto"/>
        <w:bottom w:val="none" w:sz="0" w:space="0" w:color="auto"/>
        <w:right w:val="none" w:sz="0" w:space="0" w:color="auto"/>
      </w:divBdr>
    </w:div>
    <w:div w:id="1666740066">
      <w:bodyDiv w:val="1"/>
      <w:marLeft w:val="0"/>
      <w:marRight w:val="0"/>
      <w:marTop w:val="0"/>
      <w:marBottom w:val="0"/>
      <w:divBdr>
        <w:top w:val="none" w:sz="0" w:space="0" w:color="auto"/>
        <w:left w:val="none" w:sz="0" w:space="0" w:color="auto"/>
        <w:bottom w:val="none" w:sz="0" w:space="0" w:color="auto"/>
        <w:right w:val="none" w:sz="0" w:space="0" w:color="auto"/>
      </w:divBdr>
    </w:div>
    <w:div w:id="1688364740">
      <w:bodyDiv w:val="1"/>
      <w:marLeft w:val="0"/>
      <w:marRight w:val="0"/>
      <w:marTop w:val="0"/>
      <w:marBottom w:val="0"/>
      <w:divBdr>
        <w:top w:val="none" w:sz="0" w:space="0" w:color="auto"/>
        <w:left w:val="none" w:sz="0" w:space="0" w:color="auto"/>
        <w:bottom w:val="none" w:sz="0" w:space="0" w:color="auto"/>
        <w:right w:val="none" w:sz="0" w:space="0" w:color="auto"/>
      </w:divBdr>
    </w:div>
    <w:div w:id="1746607682">
      <w:bodyDiv w:val="1"/>
      <w:marLeft w:val="0"/>
      <w:marRight w:val="0"/>
      <w:marTop w:val="0"/>
      <w:marBottom w:val="0"/>
      <w:divBdr>
        <w:top w:val="none" w:sz="0" w:space="0" w:color="auto"/>
        <w:left w:val="none" w:sz="0" w:space="0" w:color="auto"/>
        <w:bottom w:val="none" w:sz="0" w:space="0" w:color="auto"/>
        <w:right w:val="none" w:sz="0" w:space="0" w:color="auto"/>
      </w:divBdr>
      <w:divsChild>
        <w:div w:id="414012368">
          <w:blockQuote w:val="1"/>
          <w:marLeft w:val="720"/>
          <w:marRight w:val="720"/>
          <w:marTop w:val="100"/>
          <w:marBottom w:val="100"/>
          <w:divBdr>
            <w:top w:val="none" w:sz="0" w:space="0" w:color="auto"/>
            <w:left w:val="none" w:sz="0" w:space="0" w:color="auto"/>
            <w:bottom w:val="none" w:sz="0" w:space="0" w:color="auto"/>
            <w:right w:val="none" w:sz="0" w:space="0" w:color="auto"/>
          </w:divBdr>
        </w:div>
        <w:div w:id="1621184072">
          <w:blockQuote w:val="1"/>
          <w:marLeft w:val="720"/>
          <w:marRight w:val="720"/>
          <w:marTop w:val="100"/>
          <w:marBottom w:val="100"/>
          <w:divBdr>
            <w:top w:val="none" w:sz="0" w:space="0" w:color="auto"/>
            <w:left w:val="none" w:sz="0" w:space="0" w:color="auto"/>
            <w:bottom w:val="none" w:sz="0" w:space="0" w:color="auto"/>
            <w:right w:val="none" w:sz="0" w:space="0" w:color="auto"/>
          </w:divBdr>
        </w:div>
        <w:div w:id="125929275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jpeg"/><Relationship Id="rId18" Type="http://schemas.openxmlformats.org/officeDocument/2006/relationships/image" Target="media/image8.png"/><Relationship Id="rId26" Type="http://schemas.openxmlformats.org/officeDocument/2006/relationships/package" Target="embeddings/Dessin_Microsoft_Visio3333.vsdx"/><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png"/><Relationship Id="rId25" Type="http://schemas.openxmlformats.org/officeDocument/2006/relationships/image" Target="media/image14.emf"/><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package" Target="embeddings/Dessin_Microsoft_Visio2222.vsdx"/><Relationship Id="rId23" Type="http://schemas.openxmlformats.org/officeDocument/2006/relationships/image" Target="media/image13.emf"/><Relationship Id="rId28" Type="http://schemas.openxmlformats.org/officeDocument/2006/relationships/image" Target="media/image16.png"/><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emf"/><Relationship Id="rId22" Type="http://schemas.openxmlformats.org/officeDocument/2006/relationships/image" Target="media/image12.png"/><Relationship Id="rId27" Type="http://schemas.openxmlformats.org/officeDocument/2006/relationships/image" Target="media/image15.png"/><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D:\Sujets-Janv2018\SISR_CUB_V2018_Finale\CUB-2018.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a:defRPr/>
            </a:pPr>
            <a:r>
              <a:rPr lang="fr-FR" sz="2000" b="1">
                <a:latin typeface="Times New Roman" pitchFamily="18" charset="0"/>
                <a:cs typeface="Times New Roman" pitchFamily="18" charset="0"/>
              </a:rPr>
              <a:t>Statistiques hebdomadaires du Helpdesk</a:t>
            </a:r>
            <a:endParaRPr lang="fr-FR" sz="2000">
              <a:latin typeface="Times New Roman" pitchFamily="18" charset="0"/>
              <a:cs typeface="Times New Roman" pitchFamily="18" charset="0"/>
            </a:endParaRPr>
          </a:p>
          <a:p>
            <a:pPr algn="ctr">
              <a:defRPr/>
            </a:pPr>
            <a:r>
              <a:rPr lang="fr-FR" sz="1500" b="1">
                <a:latin typeface="Times New Roman" pitchFamily="18" charset="0"/>
                <a:cs typeface="Times New Roman" pitchFamily="18" charset="0"/>
              </a:rPr>
              <a:t>Période du 20 novembre 2017 au 28 janvier 2018</a:t>
            </a:r>
          </a:p>
        </c:rich>
      </c:tx>
      <c:layout>
        <c:manualLayout>
          <c:xMode val="edge"/>
          <c:yMode val="edge"/>
          <c:x val="0.13172334574592387"/>
          <c:y val="3.0525030525030568E-3"/>
        </c:manualLayout>
      </c:layout>
      <c:overlay val="0"/>
    </c:title>
    <c:autoTitleDeleted val="0"/>
    <c:plotArea>
      <c:layout>
        <c:manualLayout>
          <c:layoutTarget val="inner"/>
          <c:xMode val="edge"/>
          <c:yMode val="edge"/>
          <c:x val="4.3441234091432739E-2"/>
          <c:y val="0.20566040783363621"/>
          <c:w val="0.74996642228188026"/>
          <c:h val="0.65825990981896498"/>
        </c:manualLayout>
      </c:layout>
      <c:lineChart>
        <c:grouping val="standard"/>
        <c:varyColors val="0"/>
        <c:ser>
          <c:idx val="0"/>
          <c:order val="0"/>
          <c:tx>
            <c:strRef>
              <c:f>'glpi (3)'!$B$2</c:f>
              <c:strCache>
                <c:ptCount val="1"/>
                <c:pt idx="0">
                  <c:v>Ouverts</c:v>
                </c:pt>
              </c:strCache>
            </c:strRef>
          </c:tx>
          <c:spPr>
            <a:ln>
              <a:solidFill>
                <a:prstClr val="black"/>
              </a:solidFill>
            </a:ln>
          </c:spPr>
          <c:cat>
            <c:strRef>
              <c:f>'glpi (3)'!$A$3:$A$12</c:f>
              <c:strCache>
                <c:ptCount val="10"/>
                <c:pt idx="0">
                  <c:v>Semaine 47</c:v>
                </c:pt>
                <c:pt idx="1">
                  <c:v>Semaine 48</c:v>
                </c:pt>
                <c:pt idx="2">
                  <c:v>Semaine 49</c:v>
                </c:pt>
                <c:pt idx="3">
                  <c:v>Semaine 50</c:v>
                </c:pt>
                <c:pt idx="4">
                  <c:v>Semaine 51</c:v>
                </c:pt>
                <c:pt idx="5">
                  <c:v>Semaine 52</c:v>
                </c:pt>
                <c:pt idx="6">
                  <c:v>Semaine 1</c:v>
                </c:pt>
                <c:pt idx="7">
                  <c:v>Semaine 2</c:v>
                </c:pt>
                <c:pt idx="8">
                  <c:v>Semaine 3</c:v>
                </c:pt>
                <c:pt idx="9">
                  <c:v>Semaine 4</c:v>
                </c:pt>
              </c:strCache>
            </c:strRef>
          </c:cat>
          <c:val>
            <c:numRef>
              <c:f>'glpi (3)'!$B$3:$B$12</c:f>
              <c:numCache>
                <c:formatCode>General</c:formatCode>
                <c:ptCount val="10"/>
                <c:pt idx="0">
                  <c:v>10</c:v>
                </c:pt>
                <c:pt idx="1">
                  <c:v>5</c:v>
                </c:pt>
                <c:pt idx="2">
                  <c:v>10</c:v>
                </c:pt>
                <c:pt idx="3">
                  <c:v>3</c:v>
                </c:pt>
                <c:pt idx="4">
                  <c:v>4</c:v>
                </c:pt>
                <c:pt idx="5">
                  <c:v>3</c:v>
                </c:pt>
                <c:pt idx="6">
                  <c:v>15</c:v>
                </c:pt>
                <c:pt idx="7">
                  <c:v>45</c:v>
                </c:pt>
                <c:pt idx="8">
                  <c:v>35</c:v>
                </c:pt>
                <c:pt idx="9">
                  <c:v>10</c:v>
                </c:pt>
              </c:numCache>
            </c:numRef>
          </c:val>
          <c:smooth val="0"/>
          <c:extLst>
            <c:ext xmlns:c16="http://schemas.microsoft.com/office/drawing/2014/chart" uri="{C3380CC4-5D6E-409C-BE32-E72D297353CC}">
              <c16:uniqueId val="{00000000-94EC-447B-A305-B595CF8599AB}"/>
            </c:ext>
          </c:extLst>
        </c:ser>
        <c:ser>
          <c:idx val="1"/>
          <c:order val="1"/>
          <c:tx>
            <c:strRef>
              <c:f>'glpi (3)'!$C$2</c:f>
              <c:strCache>
                <c:ptCount val="1"/>
                <c:pt idx="0">
                  <c:v>Résolus</c:v>
                </c:pt>
              </c:strCache>
            </c:strRef>
          </c:tx>
          <c:spPr>
            <a:ln>
              <a:solidFill>
                <a:schemeClr val="tx1"/>
              </a:solidFill>
              <a:prstDash val="sysDot"/>
            </a:ln>
          </c:spPr>
          <c:cat>
            <c:strRef>
              <c:f>'glpi (3)'!$A$3:$A$12</c:f>
              <c:strCache>
                <c:ptCount val="10"/>
                <c:pt idx="0">
                  <c:v>Semaine 47</c:v>
                </c:pt>
                <c:pt idx="1">
                  <c:v>Semaine 48</c:v>
                </c:pt>
                <c:pt idx="2">
                  <c:v>Semaine 49</c:v>
                </c:pt>
                <c:pt idx="3">
                  <c:v>Semaine 50</c:v>
                </c:pt>
                <c:pt idx="4">
                  <c:v>Semaine 51</c:v>
                </c:pt>
                <c:pt idx="5">
                  <c:v>Semaine 52</c:v>
                </c:pt>
                <c:pt idx="6">
                  <c:v>Semaine 1</c:v>
                </c:pt>
                <c:pt idx="7">
                  <c:v>Semaine 2</c:v>
                </c:pt>
                <c:pt idx="8">
                  <c:v>Semaine 3</c:v>
                </c:pt>
                <c:pt idx="9">
                  <c:v>Semaine 4</c:v>
                </c:pt>
              </c:strCache>
            </c:strRef>
          </c:cat>
          <c:val>
            <c:numRef>
              <c:f>'glpi (3)'!$C$3:$C$12</c:f>
              <c:numCache>
                <c:formatCode>General</c:formatCode>
                <c:ptCount val="10"/>
                <c:pt idx="0">
                  <c:v>9</c:v>
                </c:pt>
                <c:pt idx="1">
                  <c:v>6</c:v>
                </c:pt>
                <c:pt idx="2">
                  <c:v>4</c:v>
                </c:pt>
                <c:pt idx="3">
                  <c:v>6</c:v>
                </c:pt>
                <c:pt idx="4">
                  <c:v>5</c:v>
                </c:pt>
                <c:pt idx="5">
                  <c:v>5</c:v>
                </c:pt>
                <c:pt idx="6">
                  <c:v>1</c:v>
                </c:pt>
                <c:pt idx="7">
                  <c:v>2</c:v>
                </c:pt>
                <c:pt idx="8">
                  <c:v>10</c:v>
                </c:pt>
                <c:pt idx="9">
                  <c:v>8</c:v>
                </c:pt>
              </c:numCache>
            </c:numRef>
          </c:val>
          <c:smooth val="0"/>
          <c:extLst>
            <c:ext xmlns:c16="http://schemas.microsoft.com/office/drawing/2014/chart" uri="{C3380CC4-5D6E-409C-BE32-E72D297353CC}">
              <c16:uniqueId val="{00000001-94EC-447B-A305-B595CF8599AB}"/>
            </c:ext>
          </c:extLst>
        </c:ser>
        <c:ser>
          <c:idx val="3"/>
          <c:order val="2"/>
          <c:tx>
            <c:strRef>
              <c:f>'glpi (3)'!$E$2</c:f>
              <c:strCache>
                <c:ptCount val="1"/>
                <c:pt idx="0">
                  <c:v>Clos</c:v>
                </c:pt>
              </c:strCache>
            </c:strRef>
          </c:tx>
          <c:spPr>
            <a:ln>
              <a:solidFill>
                <a:schemeClr val="bg1">
                  <a:lumMod val="50000"/>
                </a:schemeClr>
              </a:solidFill>
              <a:prstDash val="lgDashDotDot"/>
            </a:ln>
          </c:spPr>
          <c:cat>
            <c:strRef>
              <c:f>'glpi (3)'!$A$3:$A$12</c:f>
              <c:strCache>
                <c:ptCount val="10"/>
                <c:pt idx="0">
                  <c:v>Semaine 47</c:v>
                </c:pt>
                <c:pt idx="1">
                  <c:v>Semaine 48</c:v>
                </c:pt>
                <c:pt idx="2">
                  <c:v>Semaine 49</c:v>
                </c:pt>
                <c:pt idx="3">
                  <c:v>Semaine 50</c:v>
                </c:pt>
                <c:pt idx="4">
                  <c:v>Semaine 51</c:v>
                </c:pt>
                <c:pt idx="5">
                  <c:v>Semaine 52</c:v>
                </c:pt>
                <c:pt idx="6">
                  <c:v>Semaine 1</c:v>
                </c:pt>
                <c:pt idx="7">
                  <c:v>Semaine 2</c:v>
                </c:pt>
                <c:pt idx="8">
                  <c:v>Semaine 3</c:v>
                </c:pt>
                <c:pt idx="9">
                  <c:v>Semaine 4</c:v>
                </c:pt>
              </c:strCache>
            </c:strRef>
          </c:cat>
          <c:val>
            <c:numRef>
              <c:f>'glpi (3)'!$E$3:$E$12</c:f>
              <c:numCache>
                <c:formatCode>General</c:formatCode>
                <c:ptCount val="10"/>
                <c:pt idx="0">
                  <c:v>6</c:v>
                </c:pt>
                <c:pt idx="1">
                  <c:v>6</c:v>
                </c:pt>
                <c:pt idx="2">
                  <c:v>2</c:v>
                </c:pt>
                <c:pt idx="3">
                  <c:v>6</c:v>
                </c:pt>
                <c:pt idx="4">
                  <c:v>7</c:v>
                </c:pt>
                <c:pt idx="5">
                  <c:v>3</c:v>
                </c:pt>
                <c:pt idx="6">
                  <c:v>1</c:v>
                </c:pt>
                <c:pt idx="7">
                  <c:v>2</c:v>
                </c:pt>
                <c:pt idx="8">
                  <c:v>2</c:v>
                </c:pt>
                <c:pt idx="9">
                  <c:v>8</c:v>
                </c:pt>
              </c:numCache>
            </c:numRef>
          </c:val>
          <c:smooth val="0"/>
          <c:extLst>
            <c:ext xmlns:c16="http://schemas.microsoft.com/office/drawing/2014/chart" uri="{C3380CC4-5D6E-409C-BE32-E72D297353CC}">
              <c16:uniqueId val="{00000002-94EC-447B-A305-B595CF8599AB}"/>
            </c:ext>
          </c:extLst>
        </c:ser>
        <c:dLbls>
          <c:showLegendKey val="0"/>
          <c:showVal val="0"/>
          <c:showCatName val="0"/>
          <c:showSerName val="0"/>
          <c:showPercent val="0"/>
          <c:showBubbleSize val="0"/>
        </c:dLbls>
        <c:marker val="1"/>
        <c:smooth val="0"/>
        <c:axId val="2069460624"/>
        <c:axId val="2069468784"/>
      </c:lineChart>
      <c:catAx>
        <c:axId val="2069460624"/>
        <c:scaling>
          <c:orientation val="minMax"/>
        </c:scaling>
        <c:delete val="0"/>
        <c:axPos val="b"/>
        <c:numFmt formatCode="General" sourceLinked="0"/>
        <c:majorTickMark val="out"/>
        <c:minorTickMark val="none"/>
        <c:tickLblPos val="nextTo"/>
        <c:txPr>
          <a:bodyPr rot="-5400000" vert="horz"/>
          <a:lstStyle/>
          <a:p>
            <a:pPr>
              <a:defRPr sz="800">
                <a:latin typeface="Times New Roman" pitchFamily="18" charset="0"/>
                <a:cs typeface="Times New Roman" pitchFamily="18" charset="0"/>
              </a:defRPr>
            </a:pPr>
            <a:endParaRPr lang="fr-FR"/>
          </a:p>
        </c:txPr>
        <c:crossAx val="2069468784"/>
        <c:crosses val="autoZero"/>
        <c:auto val="1"/>
        <c:lblAlgn val="ctr"/>
        <c:lblOffset val="100"/>
        <c:noMultiLvlLbl val="0"/>
      </c:catAx>
      <c:valAx>
        <c:axId val="2069468784"/>
        <c:scaling>
          <c:orientation val="minMax"/>
        </c:scaling>
        <c:delete val="0"/>
        <c:axPos val="l"/>
        <c:majorGridlines/>
        <c:numFmt formatCode="General" sourceLinked="1"/>
        <c:majorTickMark val="out"/>
        <c:minorTickMark val="none"/>
        <c:tickLblPos val="nextTo"/>
        <c:crossAx val="2069460624"/>
        <c:crosses val="autoZero"/>
        <c:crossBetween val="between"/>
      </c:valAx>
    </c:plotArea>
    <c:legend>
      <c:legendPos val="r"/>
      <c:layout>
        <c:manualLayout>
          <c:xMode val="edge"/>
          <c:yMode val="edge"/>
          <c:x val="0.79089333069722378"/>
          <c:y val="0.40983056641715532"/>
          <c:w val="0.19712767539251611"/>
          <c:h val="0.3399074268081298"/>
        </c:manualLayout>
      </c:layout>
      <c:overlay val="0"/>
      <c:txPr>
        <a:bodyPr/>
        <a:lstStyle/>
        <a:p>
          <a:pPr>
            <a:defRPr>
              <a:latin typeface="Times New Roman" pitchFamily="18" charset="0"/>
              <a:cs typeface="Times New Roman" pitchFamily="18" charset="0"/>
            </a:defRPr>
          </a:pPr>
          <a:endParaRPr lang="fr-FR"/>
        </a:p>
      </c:txPr>
    </c:legend>
    <c:plotVisOnly val="1"/>
    <c:dispBlanksAs val="gap"/>
    <c:showDLblsOverMax val="0"/>
  </c:chart>
  <c:spPr>
    <a:ln>
      <a:solidFill>
        <a:schemeClr val="tx2"/>
      </a:solidFill>
    </a:ln>
  </c:sp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0.7967</cdr:x>
      <cdr:y>0.35027</cdr:y>
    </cdr:from>
    <cdr:to>
      <cdr:x>0.95946</cdr:x>
      <cdr:y>0.41621</cdr:y>
    </cdr:to>
    <cdr:sp macro="" textlink="">
      <cdr:nvSpPr>
        <cdr:cNvPr id="3" name="ZoneTexte 2"/>
        <cdr:cNvSpPr txBox="1"/>
      </cdr:nvSpPr>
      <cdr:spPr>
        <a:xfrm xmlns:a="http://schemas.openxmlformats.org/drawingml/2006/main">
          <a:off x="6088012" y="1624643"/>
          <a:ext cx="1243754" cy="30584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fr-FR" sz="1100" b="1">
              <a:latin typeface="Times New Roman" pitchFamily="18" charset="0"/>
              <a:cs typeface="Times New Roman" pitchFamily="18" charset="0"/>
            </a:rPr>
            <a:t>Légende</a:t>
          </a:r>
        </a:p>
      </cdr:txBody>
    </cdr:sp>
  </cdr:relSizeAnchor>
  <cdr:relSizeAnchor xmlns:cdr="http://schemas.openxmlformats.org/drawingml/2006/chartDrawing">
    <cdr:from>
      <cdr:x>0.00352</cdr:x>
      <cdr:y>0.13553</cdr:y>
    </cdr:from>
    <cdr:to>
      <cdr:x>0.23834</cdr:x>
      <cdr:y>0.20147</cdr:y>
    </cdr:to>
    <cdr:sp macro="" textlink="">
      <cdr:nvSpPr>
        <cdr:cNvPr id="5" name="ZoneTexte 4"/>
        <cdr:cNvSpPr txBox="1"/>
      </cdr:nvSpPr>
      <cdr:spPr>
        <a:xfrm xmlns:a="http://schemas.openxmlformats.org/drawingml/2006/main">
          <a:off x="21542" y="563875"/>
          <a:ext cx="1437143" cy="27434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fr-FR" sz="1100" b="1" i="1">
              <a:latin typeface="Times New Roman" pitchFamily="18" charset="0"/>
              <a:cs typeface="Times New Roman" pitchFamily="18" charset="0"/>
            </a:rPr>
            <a:t>Nombres de tickets</a:t>
          </a:r>
        </a:p>
      </cdr:txBody>
    </cdr:sp>
  </cdr:relSizeAnchor>
</c:userShape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2854926-844A-4B3A-991A-A4004DF3E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296</TotalTime>
  <Pages>17</Pages>
  <Words>5250</Words>
  <Characters>28881</Characters>
  <Application>Microsoft Office Word</Application>
  <DocSecurity>0</DocSecurity>
  <Lines>240</Lines>
  <Paragraphs>68</Paragraphs>
  <ScaleCrop>false</ScaleCrop>
  <HeadingPairs>
    <vt:vector size="2" baseType="variant">
      <vt:variant>
        <vt:lpstr>Titre</vt:lpstr>
      </vt:variant>
      <vt:variant>
        <vt:i4>1</vt:i4>
      </vt:variant>
    </vt:vector>
  </HeadingPairs>
  <TitlesOfParts>
    <vt:vector size="1" baseType="lpstr">
      <vt:lpstr>Le contexte</vt:lpstr>
    </vt:vector>
  </TitlesOfParts>
  <Company>HP</Company>
  <LinksUpToDate>false</LinksUpToDate>
  <CharactersWithSpaces>34063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 contexte</dc:title>
  <dc:creator>Gallot</dc:creator>
  <cp:lastModifiedBy>kserhane</cp:lastModifiedBy>
  <cp:revision>17</cp:revision>
  <cp:lastPrinted>2018-01-05T16:12:00Z</cp:lastPrinted>
  <dcterms:created xsi:type="dcterms:W3CDTF">2018-01-22T22:28:00Z</dcterms:created>
  <dcterms:modified xsi:type="dcterms:W3CDTF">2018-02-26T12:25:00Z</dcterms:modified>
</cp:coreProperties>
</file>