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C57" w:rsidRPr="00BE3017" w:rsidRDefault="00CA35BC" w:rsidP="00BE3017">
      <w:pPr>
        <w:pStyle w:val="titredocument"/>
      </w:pPr>
      <w:r w:rsidRPr="00BE3017">
        <w:t xml:space="preserve">Découverte du </w:t>
      </w:r>
      <w:r w:rsidR="00E73046" w:rsidRPr="00BE3017">
        <w:t>F</w:t>
      </w:r>
      <w:r w:rsidRPr="00BE3017">
        <w:t xml:space="preserve">ramework </w:t>
      </w:r>
      <w:proofErr w:type="spellStart"/>
      <w:r w:rsidRPr="00BE3017">
        <w:t>Angular</w:t>
      </w:r>
      <w:proofErr w:type="spellEnd"/>
      <w:r w:rsidRPr="00BE3017">
        <w:t xml:space="preserve"> JS </w:t>
      </w:r>
      <w:r w:rsidR="0073498D" w:rsidRPr="00BE3017">
        <w:t>a</w:t>
      </w:r>
      <w:r w:rsidRPr="00BE3017">
        <w:t>vec le contexte GSB</w:t>
      </w:r>
      <w:r w:rsidR="00F63835" w:rsidRPr="00BE3017">
        <w:t xml:space="preserve"> </w:t>
      </w:r>
    </w:p>
    <w:p w:rsidR="00F03935" w:rsidRPr="00BE3017" w:rsidRDefault="00F03935" w:rsidP="00BE3017">
      <w:pPr>
        <w:pStyle w:val="titredocument"/>
      </w:pPr>
      <w:r w:rsidRPr="00BE3017">
        <w:t xml:space="preserve">Partie </w:t>
      </w:r>
      <w:r w:rsidR="001644F7" w:rsidRPr="00BE3017">
        <w:t>2</w:t>
      </w:r>
      <w:r w:rsidR="0004711F">
        <w:t xml:space="preserve"> L'accès aux données</w:t>
      </w:r>
    </w:p>
    <w:p w:rsidR="009F2C57" w:rsidRDefault="00F63835" w:rsidP="00BE3017">
      <w:pPr>
        <w:pStyle w:val="titrepartie"/>
      </w:pPr>
      <w:r>
        <w:t>Description</w:t>
      </w:r>
      <w:r w:rsidR="009F2C57">
        <w:t xml:space="preserve"> du thème</w:t>
      </w:r>
    </w:p>
    <w:tbl>
      <w:tblPr>
        <w:tblW w:w="4727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67"/>
        <w:gridCol w:w="6850"/>
      </w:tblGrid>
      <w:tr w:rsidR="007B5800" w:rsidTr="00237FAF">
        <w:trPr>
          <w:trHeight w:val="225"/>
          <w:tblCellSpacing w:w="0" w:type="dxa"/>
        </w:trPr>
        <w:tc>
          <w:tcPr>
            <w:tcW w:w="1071" w:type="pct"/>
            <w:shd w:val="clear" w:color="auto" w:fill="6699CC"/>
            <w:vAlign w:val="center"/>
          </w:tcPr>
          <w:p w:rsidR="007B5800" w:rsidRDefault="007B5800" w:rsidP="00237FAF">
            <w:pPr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29" w:type="pct"/>
            <w:shd w:val="clear" w:color="auto" w:fill="6699CC"/>
            <w:vAlign w:val="center"/>
          </w:tcPr>
          <w:p w:rsidR="007B5800" w:rsidRDefault="007B5800" w:rsidP="00237FAF">
            <w:pPr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29" w:type="pct"/>
          </w:tcPr>
          <w:p w:rsidR="007B5800" w:rsidRPr="007421B6" w:rsidRDefault="007B5800" w:rsidP="00E73046">
            <w:pPr>
              <w:rPr>
                <w:iCs/>
              </w:rPr>
            </w:pPr>
            <w:r>
              <w:t xml:space="preserve">Découverte du Framework </w:t>
            </w:r>
            <w:proofErr w:type="spellStart"/>
            <w:r w:rsidR="00CA35BC">
              <w:t>Angular</w:t>
            </w:r>
            <w:proofErr w:type="spellEnd"/>
            <w:r w:rsidR="00CA35BC">
              <w:t xml:space="preserve"> JS</w:t>
            </w:r>
            <w:r>
              <w:t xml:space="preserve"> avec le contexte GSB dans sa partie</w:t>
            </w:r>
            <w:r w:rsidR="00F93A65">
              <w:t xml:space="preserve"> gestion des rapports de visite. Ceci est la partie 2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29" w:type="pct"/>
          </w:tcPr>
          <w:p w:rsidR="007B5800" w:rsidRPr="007421B6" w:rsidRDefault="007B5800" w:rsidP="00237FAF">
            <w:pPr>
              <w:rPr>
                <w:iCs/>
              </w:rPr>
            </w:pPr>
            <w:r>
              <w:t>BTS SIO option SLAM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29" w:type="pct"/>
          </w:tcPr>
          <w:p w:rsidR="007B5800" w:rsidRPr="007421B6" w:rsidRDefault="00E73046" w:rsidP="00237FAF">
            <w:pPr>
              <w:rPr>
                <w:iCs/>
              </w:rPr>
            </w:pPr>
            <w:r>
              <w:t>SLAM 4</w:t>
            </w:r>
            <w:r w:rsidR="007B5800" w:rsidRPr="007421B6">
              <w:t> 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29" w:type="pct"/>
          </w:tcPr>
          <w:p w:rsidR="007B5800" w:rsidRPr="007421B6" w:rsidRDefault="007B5800" w:rsidP="00DF681A">
            <w:pPr>
              <w:rPr>
                <w:iCs/>
              </w:rPr>
            </w:pPr>
            <w:r>
              <w:t>Accompagnement dans la découverte d</w:t>
            </w:r>
            <w:r w:rsidR="00DF681A">
              <w:t>’</w:t>
            </w:r>
            <w:proofErr w:type="spellStart"/>
            <w:r w:rsidR="00DF681A">
              <w:t>Angular</w:t>
            </w:r>
            <w:proofErr w:type="spellEnd"/>
            <w:r w:rsidR="00DF681A">
              <w:t>. D</w:t>
            </w:r>
            <w:r>
              <w:t>éveloppe</w:t>
            </w:r>
            <w:r w:rsidR="00DF681A">
              <w:t>ment</w:t>
            </w:r>
            <w:r>
              <w:t xml:space="preserve"> pas à pas </w:t>
            </w:r>
            <w:r w:rsidR="00DF681A">
              <w:t>d’</w:t>
            </w:r>
            <w:r>
              <w:t>une application à partir du contexte GSB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29" w:type="pct"/>
          </w:tcPr>
          <w:p w:rsidR="007B5800" w:rsidRPr="00A60A3D" w:rsidRDefault="007B5800" w:rsidP="00237FAF">
            <w:pPr>
              <w:spacing w:after="120"/>
            </w:pPr>
            <w:r w:rsidRPr="00A60A3D">
              <w:t xml:space="preserve">• D4.1 - Conception et réalisation d’une solution applicative 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D4.2 - Maintenance d’une solution applicative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Savoir-faire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Programmer un composant logiciel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Exploiter une bibliothèque de composants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Adapter un composant logiciel</w:t>
            </w:r>
          </w:p>
          <w:p w:rsidR="007B5800" w:rsidRPr="007421B6" w:rsidRDefault="007B5800" w:rsidP="00F2451F">
            <w:pPr>
              <w:rPr>
                <w:iCs/>
              </w:rPr>
            </w:pPr>
            <w:r w:rsidRPr="00A60A3D">
              <w:t xml:space="preserve">• Programmer au sein d’un </w:t>
            </w:r>
            <w:r w:rsidR="00F2451F">
              <w:t>F</w:t>
            </w:r>
            <w:r w:rsidRPr="00A60A3D">
              <w:t>ramework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990033"/>
                <w:sz w:val="18"/>
                <w:szCs w:val="18"/>
              </w:rPr>
              <w:t>Prérequis</w:t>
            </w:r>
            <w:proofErr w:type="spellEnd"/>
          </w:p>
        </w:tc>
        <w:tc>
          <w:tcPr>
            <w:tcW w:w="3929" w:type="pct"/>
          </w:tcPr>
          <w:p w:rsidR="007B5800" w:rsidRPr="007421B6" w:rsidRDefault="007B5800" w:rsidP="00237FAF">
            <w:pPr>
              <w:rPr>
                <w:iCs/>
              </w:rPr>
            </w:pPr>
            <w:r>
              <w:t>Les principes du développement web, PHP, SQL</w:t>
            </w:r>
            <w:r w:rsidR="00DF681A">
              <w:t>, JavaScript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29" w:type="pct"/>
          </w:tcPr>
          <w:p w:rsidR="007B5800" w:rsidRPr="007421B6" w:rsidRDefault="007B5800" w:rsidP="00F2451F">
            <w:pPr>
              <w:rPr>
                <w:iCs/>
              </w:rPr>
            </w:pPr>
            <w:r>
              <w:t>SGBD MyS</w:t>
            </w:r>
            <w:r w:rsidR="00F2451F">
              <w:t>QL</w:t>
            </w:r>
            <w:r>
              <w:t>, un environnement de développement</w:t>
            </w:r>
          </w:p>
        </w:tc>
      </w:tr>
      <w:tr w:rsidR="007B5800" w:rsidRPr="007C561A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29" w:type="pct"/>
          </w:tcPr>
          <w:p w:rsidR="007B5800" w:rsidRPr="00BE3017" w:rsidRDefault="007B5800" w:rsidP="00CA35BC">
            <w:pPr>
              <w:rPr>
                <w:iCs/>
                <w:lang w:val="en-US"/>
              </w:rPr>
            </w:pPr>
            <w:r w:rsidRPr="00BE3017">
              <w:rPr>
                <w:lang w:val="en-US"/>
              </w:rPr>
              <w:t xml:space="preserve">GSB, </w:t>
            </w:r>
            <w:r w:rsidR="00CA35BC" w:rsidRPr="00BE3017">
              <w:rPr>
                <w:lang w:val="en-US"/>
              </w:rPr>
              <w:t>Angular JS</w:t>
            </w:r>
            <w:r w:rsidRPr="00BE3017">
              <w:rPr>
                <w:lang w:val="en-US"/>
              </w:rPr>
              <w:t>, Ajax</w:t>
            </w:r>
            <w:r w:rsidR="00CA35BC" w:rsidRPr="00BE3017">
              <w:rPr>
                <w:lang w:val="en-US"/>
              </w:rPr>
              <w:t>, MVVM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29" w:type="pct"/>
          </w:tcPr>
          <w:p w:rsidR="007B5800" w:rsidRPr="007421B6" w:rsidRDefault="007B5800" w:rsidP="00237FAF">
            <w:pPr>
              <w:rPr>
                <w:iCs/>
              </w:rPr>
            </w:pPr>
            <w:r>
              <w:t>10 heures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29" w:type="pct"/>
          </w:tcPr>
          <w:p w:rsidR="007B5800" w:rsidRPr="007421B6" w:rsidRDefault="007C561A" w:rsidP="00237FAF">
            <w:pPr>
              <w:rPr>
                <w:iCs/>
              </w:rPr>
            </w:pPr>
            <w:r>
              <w:t xml:space="preserve">Patrice Grand. Relecture de Cécile </w:t>
            </w:r>
            <w:proofErr w:type="spellStart"/>
            <w:r>
              <w:t>Nivaggioni</w:t>
            </w:r>
            <w:proofErr w:type="spellEnd"/>
            <w:r>
              <w:t xml:space="preserve"> et Yann Barrot.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29" w:type="pct"/>
          </w:tcPr>
          <w:p w:rsidR="007B5800" w:rsidRPr="007421B6" w:rsidRDefault="007B5800" w:rsidP="00237FAF">
            <w:r>
              <w:t xml:space="preserve">v </w:t>
            </w:r>
            <w:r w:rsidRPr="007421B6">
              <w:t>1.0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D91B06">
            <w:pPr>
              <w:jc w:val="left"/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29" w:type="pct"/>
          </w:tcPr>
          <w:p w:rsidR="007B5800" w:rsidRPr="007421B6" w:rsidRDefault="00D91B06" w:rsidP="00237FAF">
            <w:r>
              <w:t>Novembre 2016</w:t>
            </w:r>
          </w:p>
        </w:tc>
      </w:tr>
    </w:tbl>
    <w:p w:rsidR="00EC7BF5" w:rsidRDefault="00EC7BF5" w:rsidP="00FF4191"/>
    <w:p w:rsidR="00EC7BF5" w:rsidRDefault="00EC7BF5" w:rsidP="00EC7BF5"/>
    <w:p w:rsidR="001644F7" w:rsidRDefault="001644F7" w:rsidP="00BE3017">
      <w:pPr>
        <w:pStyle w:val="titrepartie"/>
      </w:pPr>
      <w:r>
        <w:t>Présentation</w:t>
      </w:r>
    </w:p>
    <w:p w:rsidR="001644F7" w:rsidRDefault="001644F7" w:rsidP="00BF484F">
      <w:r>
        <w:t xml:space="preserve">La première partie s’est </w:t>
      </w:r>
      <w:r w:rsidR="00E36F5E">
        <w:t>attachée</w:t>
      </w:r>
      <w:r>
        <w:t xml:space="preserve"> à présenter les concepts principaux d’</w:t>
      </w:r>
      <w:proofErr w:type="spellStart"/>
      <w:r>
        <w:t>Angular</w:t>
      </w:r>
      <w:proofErr w:type="spellEnd"/>
      <w:r>
        <w:t xml:space="preserve"> : les directives, le </w:t>
      </w:r>
      <w:proofErr w:type="spellStart"/>
      <w:r w:rsidRPr="003B052A">
        <w:rPr>
          <w:i/>
        </w:rPr>
        <w:t>binding</w:t>
      </w:r>
      <w:proofErr w:type="spellEnd"/>
      <w:r>
        <w:t>, le modèle vue/contrôleur, le mécanisme de routage, les injections d’objets.</w:t>
      </w:r>
    </w:p>
    <w:p w:rsidR="001644F7" w:rsidRDefault="001644F7" w:rsidP="00BF484F">
      <w:r>
        <w:t xml:space="preserve">Dans cette </w:t>
      </w:r>
      <w:r w:rsidR="00C93525">
        <w:t xml:space="preserve">deuxième </w:t>
      </w:r>
      <w:r>
        <w:t>partie nous resterons sur ces acquis en introduisant l’accès aux données et la technologie Ajax.</w:t>
      </w:r>
    </w:p>
    <w:p w:rsidR="001644F7" w:rsidRDefault="001644F7" w:rsidP="00BF484F">
      <w:r>
        <w:t xml:space="preserve">Comme ce n’est pas l’objet de ce support, nous fournirons une application de départ avec la classe d’accès aux données entièrement écrite. Cette application est disponible dans le répertoire </w:t>
      </w:r>
      <w:r w:rsidRPr="003B052A">
        <w:rPr>
          <w:b/>
        </w:rPr>
        <w:t>gsbAJSV2.0</w:t>
      </w:r>
      <w:r w:rsidR="000B72A0">
        <w:t> </w:t>
      </w:r>
      <w:r w:rsidR="00F2451F">
        <w:t>(pour ceux qui souhaitent partir des sources obtenues à la fin de la partie précédente, les éléments à récupérer dans ce répertoire seront indiqués lorsque cela sera nécessaire)</w:t>
      </w:r>
      <w:r w:rsidR="000B72A0">
        <w:t xml:space="preserve">; elle est identique à la correction de la première partie à laquelle on a ajouté la classe </w:t>
      </w:r>
      <w:proofErr w:type="spellStart"/>
      <w:r w:rsidR="000B72A0" w:rsidRPr="00C93525">
        <w:rPr>
          <w:i/>
        </w:rPr>
        <w:t>pdo</w:t>
      </w:r>
      <w:proofErr w:type="spellEnd"/>
      <w:r w:rsidR="003C53C2">
        <w:rPr>
          <w:i/>
        </w:rPr>
        <w:t xml:space="preserve"> </w:t>
      </w:r>
      <w:r w:rsidR="0084202A">
        <w:t xml:space="preserve">(fichier </w:t>
      </w:r>
      <w:r w:rsidR="0084202A" w:rsidRPr="0084202A">
        <w:rPr>
          <w:i/>
        </w:rPr>
        <w:t>pdogsbrapports.php</w:t>
      </w:r>
      <w:r w:rsidR="0084202A">
        <w:t xml:space="preserve"> dans le répertoire « </w:t>
      </w:r>
      <w:r w:rsidR="0084202A" w:rsidRPr="0084202A">
        <w:rPr>
          <w:i/>
        </w:rPr>
        <w:t>data</w:t>
      </w:r>
      <w:r w:rsidR="0084202A">
        <w:t xml:space="preserve"> ») </w:t>
      </w:r>
      <w:r w:rsidR="003C53C2" w:rsidRPr="003C53C2">
        <w:t>ainsi que différents fichiers qui seront présentés dans cette partie</w:t>
      </w:r>
      <w:r w:rsidR="000B72A0">
        <w:t>.</w:t>
      </w:r>
    </w:p>
    <w:p w:rsidR="000B72A0" w:rsidRDefault="000B72A0" w:rsidP="00BF484F"/>
    <w:p w:rsidR="000B72A0" w:rsidRDefault="000B72A0" w:rsidP="00BF484F">
      <w:r>
        <w:t xml:space="preserve">Vous aurez bien sûr besoin d’installer la base de données </w:t>
      </w:r>
      <w:r w:rsidR="0084202A">
        <w:t xml:space="preserve">dont un script </w:t>
      </w:r>
      <w:r>
        <w:t xml:space="preserve">se trouve dans le fichier </w:t>
      </w:r>
      <w:r w:rsidRPr="00C93525">
        <w:rPr>
          <w:i/>
        </w:rPr>
        <w:t>gsbRapports.sql</w:t>
      </w:r>
      <w:r>
        <w:t>.</w:t>
      </w:r>
    </w:p>
    <w:p w:rsidR="000B72A0" w:rsidRDefault="000B72A0" w:rsidP="001644F7"/>
    <w:p w:rsidR="000B72A0" w:rsidRDefault="000B72A0" w:rsidP="00BE3017">
      <w:pPr>
        <w:pStyle w:val="Titre5"/>
      </w:pPr>
      <w:r>
        <w:t>Le formulaire de connexion</w:t>
      </w:r>
    </w:p>
    <w:p w:rsidR="000B72A0" w:rsidRPr="000B72A0" w:rsidRDefault="000B72A0" w:rsidP="000B72A0"/>
    <w:p w:rsidR="000B72A0" w:rsidRDefault="000B72A0" w:rsidP="00BF484F">
      <w:r>
        <w:t xml:space="preserve">Nous allons reprendre l’authentification en intégrant l’accès </w:t>
      </w:r>
      <w:r w:rsidR="009D556F">
        <w:t>aux données. Nous utiliserons une requête Ajax privilégié</w:t>
      </w:r>
      <w:r w:rsidR="00C93525">
        <w:t>e</w:t>
      </w:r>
      <w:r w:rsidR="009D556F">
        <w:t xml:space="preserve"> dans les applications de type </w:t>
      </w:r>
      <w:r w:rsidR="009D556F" w:rsidRPr="00931320">
        <w:rPr>
          <w:i/>
        </w:rPr>
        <w:t>Single Page Application</w:t>
      </w:r>
      <w:r w:rsidR="009D556F">
        <w:t>.</w:t>
      </w:r>
    </w:p>
    <w:p w:rsidR="009D556F" w:rsidRDefault="009D556F" w:rsidP="00BF484F"/>
    <w:p w:rsidR="00863786" w:rsidRDefault="00863786" w:rsidP="00BF484F"/>
    <w:p w:rsidR="00863786" w:rsidRDefault="00863786" w:rsidP="00BF484F">
      <w:r>
        <w:t xml:space="preserve">Dans le contrôleur de connexion, </w:t>
      </w:r>
      <w:r w:rsidR="00C93525">
        <w:t xml:space="preserve">sur la propriété </w:t>
      </w:r>
      <w:r w:rsidR="00C93525" w:rsidRPr="00C93525">
        <w:rPr>
          <w:i/>
        </w:rPr>
        <w:t>valider</w:t>
      </w:r>
      <w:r w:rsidR="00C93525">
        <w:t xml:space="preserve"> en lieu et place du code initial, après avoir récupéré des propriétés </w:t>
      </w:r>
      <w:r w:rsidR="00C93525" w:rsidRPr="00C93525">
        <w:rPr>
          <w:i/>
        </w:rPr>
        <w:t>login</w:t>
      </w:r>
      <w:r w:rsidR="00C93525">
        <w:t xml:space="preserve"> et </w:t>
      </w:r>
      <w:proofErr w:type="spellStart"/>
      <w:r w:rsidR="00C93525" w:rsidRPr="00C93525">
        <w:rPr>
          <w:i/>
        </w:rPr>
        <w:t>mdp</w:t>
      </w:r>
      <w:proofErr w:type="spellEnd"/>
      <w:r w:rsidR="00C93525">
        <w:t xml:space="preserve">, </w:t>
      </w:r>
      <w:r>
        <w:t>nous commençons par ajouter la requête Ajax :</w:t>
      </w:r>
    </w:p>
    <w:p w:rsidR="00863786" w:rsidRDefault="00863786" w:rsidP="00BF484F"/>
    <w:p w:rsidR="00863786" w:rsidRDefault="00863786" w:rsidP="00863786">
      <w:pPr>
        <w:jc w:val="center"/>
      </w:pPr>
      <w:r>
        <w:rPr>
          <w:noProof/>
        </w:rPr>
        <w:drawing>
          <wp:inline distT="0" distB="0" distL="0" distR="0">
            <wp:extent cx="2642775" cy="950108"/>
            <wp:effectExtent l="19050" t="19050" r="24765" b="215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4407" cy="9506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A6AEB" w:rsidRDefault="00CA6AEB" w:rsidP="00863786"/>
    <w:p w:rsidR="00863786" w:rsidRDefault="00863786" w:rsidP="00863786">
      <w:r>
        <w:t xml:space="preserve">Ligne 8 : c’est sur le click du bouton valider que </w:t>
      </w:r>
      <w:r w:rsidR="00CA6AEB">
        <w:t>la requête doit être menée</w:t>
      </w:r>
    </w:p>
    <w:p w:rsidR="00CA6AEB" w:rsidRDefault="00CA6AEB" w:rsidP="00863786">
      <w:r>
        <w:t xml:space="preserve">Ligne 9, 10 : on récupère les propriétés login et </w:t>
      </w:r>
      <w:proofErr w:type="spellStart"/>
      <w:r>
        <w:t>mdp</w:t>
      </w:r>
      <w:proofErr w:type="spellEnd"/>
      <w:r>
        <w:t xml:space="preserve"> du </w:t>
      </w:r>
      <w:r w:rsidRPr="003B052A">
        <w:rPr>
          <w:i/>
        </w:rPr>
        <w:t>scope</w:t>
      </w:r>
    </w:p>
    <w:p w:rsidR="00CA6AEB" w:rsidRDefault="00CA6AEB" w:rsidP="00863786">
      <w:r>
        <w:t xml:space="preserve">Ligne 11 : un </w:t>
      </w:r>
      <w:r w:rsidRPr="00CA6AEB">
        <w:rPr>
          <w:b/>
          <w:i/>
        </w:rPr>
        <w:t>objet</w:t>
      </w:r>
      <w:r>
        <w:t xml:space="preserve"> </w:t>
      </w:r>
      <w:proofErr w:type="spellStart"/>
      <w:r>
        <w:t>req</w:t>
      </w:r>
      <w:proofErr w:type="spellEnd"/>
      <w:r>
        <w:t xml:space="preserve"> est créé (présence des accolades) contenant 3 champs :</w:t>
      </w:r>
    </w:p>
    <w:p w:rsidR="00CA6AEB" w:rsidRDefault="00CA6AEB" w:rsidP="00BE3017">
      <w:pPr>
        <w:pStyle w:val="Paragraphedeliste"/>
        <w:numPr>
          <w:ilvl w:val="1"/>
          <w:numId w:val="56"/>
        </w:numPr>
      </w:pPr>
      <w:r>
        <w:t xml:space="preserve">un champ </w:t>
      </w:r>
      <w:proofErr w:type="spellStart"/>
      <w:r w:rsidRPr="00CA6AEB">
        <w:rPr>
          <w:i/>
        </w:rPr>
        <w:t>method</w:t>
      </w:r>
      <w:proofErr w:type="spellEnd"/>
      <w:r>
        <w:t xml:space="preserve"> dont la valeur (présence des </w:t>
      </w:r>
      <w:r w:rsidR="00396FEB">
        <w:t>« : »</w:t>
      </w:r>
      <w:r>
        <w:t xml:space="preserve">) est ‘POST’ </w:t>
      </w:r>
    </w:p>
    <w:p w:rsidR="00CA6AEB" w:rsidRDefault="00CA6AEB" w:rsidP="00BE3017">
      <w:pPr>
        <w:pStyle w:val="Paragraphedeliste"/>
        <w:numPr>
          <w:ilvl w:val="1"/>
          <w:numId w:val="56"/>
        </w:numPr>
      </w:pPr>
      <w:r>
        <w:t xml:space="preserve">un champ </w:t>
      </w:r>
      <w:r w:rsidRPr="00CA6AEB">
        <w:rPr>
          <w:i/>
        </w:rPr>
        <w:t>url</w:t>
      </w:r>
      <w:r>
        <w:t xml:space="preserve"> dont la valeur est ‘</w:t>
      </w:r>
      <w:proofErr w:type="spellStart"/>
      <w:r w:rsidRPr="00396FEB">
        <w:rPr>
          <w:i/>
        </w:rPr>
        <w:t>ajax</w:t>
      </w:r>
      <w:proofErr w:type="spellEnd"/>
      <w:r w:rsidRPr="00396FEB">
        <w:rPr>
          <w:i/>
        </w:rPr>
        <w:t>/traiterconnexion.php’</w:t>
      </w:r>
    </w:p>
    <w:p w:rsidR="00CA6AEB" w:rsidRDefault="00CA6AEB" w:rsidP="00BE3017">
      <w:pPr>
        <w:pStyle w:val="Paragraphedeliste"/>
        <w:numPr>
          <w:ilvl w:val="1"/>
          <w:numId w:val="56"/>
        </w:numPr>
      </w:pPr>
      <w:r>
        <w:t xml:space="preserve">un champ </w:t>
      </w:r>
      <w:r w:rsidRPr="00CA6AEB">
        <w:rPr>
          <w:i/>
        </w:rPr>
        <w:t>data</w:t>
      </w:r>
      <w:r>
        <w:t xml:space="preserve"> dont la valeur est un objet qui contient deux champs…</w:t>
      </w:r>
    </w:p>
    <w:p w:rsidR="00CA6AEB" w:rsidRDefault="00CA6AEB" w:rsidP="00CA6AEB"/>
    <w:p w:rsidR="00CA6AEB" w:rsidRDefault="00CA6AEB" w:rsidP="00BF484F">
      <w:r>
        <w:t xml:space="preserve">Ainsi, cette requête va générer une méthode POST et exécuter le code PHP qui se trouve dans le fichier </w:t>
      </w:r>
      <w:r w:rsidRPr="00A31951">
        <w:rPr>
          <w:i/>
        </w:rPr>
        <w:t>traiterconnexion.php</w:t>
      </w:r>
      <w:r>
        <w:t xml:space="preserve">. Elle fournit </w:t>
      </w:r>
      <w:r w:rsidR="00A31951">
        <w:t>une</w:t>
      </w:r>
      <w:r>
        <w:t xml:space="preserve"> donnée à ce fichier PHP</w:t>
      </w:r>
      <w:r w:rsidR="00A31951">
        <w:t xml:space="preserve"> sous la forme de l’objet </w:t>
      </w:r>
      <w:r w:rsidR="00A31951" w:rsidRPr="00A31951">
        <w:rPr>
          <w:i/>
        </w:rPr>
        <w:t>data</w:t>
      </w:r>
      <w:r w:rsidR="00A31951">
        <w:t xml:space="preserve">. </w:t>
      </w:r>
    </w:p>
    <w:p w:rsidR="00CA6AEB" w:rsidRDefault="00CA6AEB" w:rsidP="00BF484F"/>
    <w:p w:rsidR="009D556F" w:rsidRDefault="00BF484F" w:rsidP="00BF484F">
      <w:r>
        <w:t>À</w:t>
      </w:r>
      <w:r w:rsidR="00A31951">
        <w:t xml:space="preserve"> ce moment, l’appel Ajax n’est pas encore fait, </w:t>
      </w:r>
      <w:r>
        <w:t xml:space="preserve">seul </w:t>
      </w:r>
      <w:r w:rsidR="00A31951">
        <w:t>un objet vient d’être créé.</w:t>
      </w:r>
      <w:r w:rsidR="00706017">
        <w:t xml:space="preserve"> Pour s’en persuader, </w:t>
      </w:r>
      <w:r w:rsidR="00706017" w:rsidRPr="00706017">
        <w:rPr>
          <w:i/>
        </w:rPr>
        <w:t>logons</w:t>
      </w:r>
      <w:r w:rsidR="00706017">
        <w:t xml:space="preserve"> l’objet </w:t>
      </w:r>
      <w:proofErr w:type="spellStart"/>
      <w:r w:rsidR="00706017" w:rsidRPr="003B052A">
        <w:rPr>
          <w:i/>
        </w:rPr>
        <w:t>req</w:t>
      </w:r>
      <w:proofErr w:type="spellEnd"/>
      <w:r w:rsidR="00706017" w:rsidRPr="003B052A">
        <w:rPr>
          <w:i/>
        </w:rPr>
        <w:t> </w:t>
      </w:r>
      <w:r w:rsidR="00706017">
        <w:t>:</w:t>
      </w:r>
    </w:p>
    <w:p w:rsidR="00706017" w:rsidRDefault="00706017" w:rsidP="000B72A0"/>
    <w:p w:rsidR="00706017" w:rsidRDefault="00706017" w:rsidP="00706017">
      <w:pPr>
        <w:jc w:val="center"/>
      </w:pPr>
      <w:r>
        <w:rPr>
          <w:noProof/>
        </w:rPr>
        <w:drawing>
          <wp:inline distT="0" distB="0" distL="0" distR="0">
            <wp:extent cx="2568094" cy="798118"/>
            <wp:effectExtent l="19050" t="19050" r="22860" b="2159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9256" cy="79847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06017" w:rsidRDefault="00706017" w:rsidP="00706017">
      <w:pPr>
        <w:jc w:val="center"/>
      </w:pPr>
    </w:p>
    <w:p w:rsidR="00706017" w:rsidRDefault="00706017" w:rsidP="00706017">
      <w:r>
        <w:t xml:space="preserve">Et lançons l’application en exécutant </w:t>
      </w:r>
      <w:proofErr w:type="spellStart"/>
      <w:r w:rsidRPr="00396FEB">
        <w:rPr>
          <w:i/>
        </w:rPr>
        <w:t>FireBug</w:t>
      </w:r>
      <w:proofErr w:type="spellEnd"/>
      <w:r>
        <w:t xml:space="preserve"> (touche F12 </w:t>
      </w:r>
      <w:r w:rsidR="00396FEB">
        <w:t xml:space="preserve">pour </w:t>
      </w:r>
      <w:r w:rsidR="00F2451F">
        <w:t>la plupart</w:t>
      </w:r>
      <w:r w:rsidR="00396FEB">
        <w:t xml:space="preserve"> les navigateurs</w:t>
      </w:r>
      <w:r w:rsidR="00F2451F">
        <w:t> ; celui intégré au navigateur Safari est accessible à partir d’un clic droit puis en sélectionnant « inspecter l’élément»</w:t>
      </w:r>
      <w:r>
        <w:t>) ; dans le menu console, on peut voir l’objet :</w:t>
      </w:r>
    </w:p>
    <w:p w:rsidR="00706017" w:rsidRDefault="00706017" w:rsidP="00706017"/>
    <w:p w:rsidR="00706017" w:rsidRDefault="00706017" w:rsidP="00706017">
      <w:pPr>
        <w:jc w:val="center"/>
      </w:pPr>
      <w:r>
        <w:rPr>
          <w:noProof/>
        </w:rPr>
        <w:drawing>
          <wp:inline distT="0" distB="0" distL="0" distR="0">
            <wp:extent cx="2899678" cy="1125822"/>
            <wp:effectExtent l="19050" t="19050" r="15240" b="1778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03034" cy="11271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648E6" w:rsidRDefault="001648E6" w:rsidP="00706017">
      <w:pPr>
        <w:jc w:val="center"/>
      </w:pPr>
    </w:p>
    <w:p w:rsidR="00706017" w:rsidRDefault="001648E6" w:rsidP="00BF484F">
      <w:r>
        <w:t xml:space="preserve">On retrouve bien la structure de l’objet </w:t>
      </w:r>
      <w:proofErr w:type="spellStart"/>
      <w:r w:rsidRPr="003B052A">
        <w:rPr>
          <w:i/>
        </w:rPr>
        <w:t>req</w:t>
      </w:r>
      <w:proofErr w:type="spellEnd"/>
      <w:r w:rsidRPr="003B052A">
        <w:rPr>
          <w:i/>
        </w:rPr>
        <w:t> </w:t>
      </w:r>
      <w:r>
        <w:t xml:space="preserve">; notons au passage que JavaScript ajoute à chaque objet, ici </w:t>
      </w:r>
      <w:proofErr w:type="spellStart"/>
      <w:r w:rsidRPr="001648E6">
        <w:rPr>
          <w:i/>
        </w:rPr>
        <w:t>req</w:t>
      </w:r>
      <w:proofErr w:type="spellEnd"/>
      <w:r>
        <w:t xml:space="preserve"> et </w:t>
      </w:r>
      <w:r w:rsidRPr="001648E6">
        <w:rPr>
          <w:i/>
        </w:rPr>
        <w:t>data</w:t>
      </w:r>
      <w:r>
        <w:t xml:space="preserve">, un autre objet </w:t>
      </w:r>
      <w:proofErr w:type="spellStart"/>
      <w:r>
        <w:t>__proto__</w:t>
      </w:r>
      <w:proofErr w:type="spellEnd"/>
      <w:r>
        <w:t xml:space="preserve">, mais </w:t>
      </w:r>
      <w:r w:rsidR="00BF484F">
        <w:t xml:space="preserve">nous </w:t>
      </w:r>
      <w:r>
        <w:t>n’avons pas besoin de nous attarder sur la création des objets avec JavaScript qui pourrait faire l’objet d’un cours particulier…</w:t>
      </w:r>
    </w:p>
    <w:p w:rsidR="001648E6" w:rsidRDefault="001648E6" w:rsidP="00BF484F"/>
    <w:p w:rsidR="001648E6" w:rsidRDefault="001648E6" w:rsidP="00BF484F">
      <w:r>
        <w:t xml:space="preserve">Pour effectivement lancer la requête Ajax, il faut faire appel à un service dédié </w:t>
      </w:r>
      <w:r w:rsidRPr="00B14AF5">
        <w:rPr>
          <w:i/>
        </w:rPr>
        <w:t>$http</w:t>
      </w:r>
      <w:r>
        <w:t>. Vous a</w:t>
      </w:r>
      <w:r w:rsidR="00E36F5E">
        <w:t>urez</w:t>
      </w:r>
      <w:r>
        <w:t xml:space="preserve">  compris qu’il faut d</w:t>
      </w:r>
      <w:r w:rsidR="00345E78">
        <w:t>’abord</w:t>
      </w:r>
      <w:r>
        <w:t xml:space="preserve"> </w:t>
      </w:r>
      <w:r w:rsidRPr="00345E78">
        <w:rPr>
          <w:i/>
        </w:rPr>
        <w:t>injecter</w:t>
      </w:r>
      <w:r>
        <w:t xml:space="preserve"> ce service au niveau du contrôleur :</w:t>
      </w:r>
    </w:p>
    <w:p w:rsidR="001648E6" w:rsidRDefault="001648E6" w:rsidP="00706017"/>
    <w:p w:rsidR="001648E6" w:rsidRDefault="001648E6" w:rsidP="00706017">
      <w:r>
        <w:rPr>
          <w:noProof/>
        </w:rPr>
        <w:drawing>
          <wp:inline distT="0" distB="0" distL="0" distR="0">
            <wp:extent cx="5380689" cy="344373"/>
            <wp:effectExtent l="19050" t="19050" r="10795" b="1778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79009" cy="3442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E3E1C" w:rsidRDefault="00FE3E1C" w:rsidP="00706017"/>
    <w:p w:rsidR="00FE3E1C" w:rsidRDefault="00FE3E1C" w:rsidP="00706017"/>
    <w:p w:rsidR="00FE3E1C" w:rsidRDefault="00FE3E1C" w:rsidP="00706017"/>
    <w:p w:rsidR="00FE3E1C" w:rsidRDefault="00FE3E1C" w:rsidP="00706017">
      <w:r>
        <w:t xml:space="preserve">Nous pourrions </w:t>
      </w:r>
      <w:r w:rsidR="00345E78">
        <w:t>ainsi</w:t>
      </w:r>
      <w:r>
        <w:t xml:space="preserve"> utiliser le service </w:t>
      </w:r>
      <w:r w:rsidRPr="003B052A">
        <w:rPr>
          <w:i/>
        </w:rPr>
        <w:t>$http </w:t>
      </w:r>
      <w:r>
        <w:t>:</w:t>
      </w:r>
    </w:p>
    <w:p w:rsidR="00FE3E1C" w:rsidRDefault="00FE3E1C" w:rsidP="00706017"/>
    <w:p w:rsidR="00FE3E1C" w:rsidRDefault="00FE3E1C" w:rsidP="00706017">
      <w:r w:rsidRPr="00E36F5E">
        <w:rPr>
          <w:i/>
        </w:rPr>
        <w:t>$</w:t>
      </w:r>
      <w:proofErr w:type="gramStart"/>
      <w:r w:rsidRPr="00E36F5E">
        <w:rPr>
          <w:i/>
        </w:rPr>
        <w:t>http(</w:t>
      </w:r>
      <w:proofErr w:type="spellStart"/>
      <w:proofErr w:type="gramEnd"/>
      <w:r w:rsidRPr="00E36F5E">
        <w:rPr>
          <w:i/>
        </w:rPr>
        <w:t>req</w:t>
      </w:r>
      <w:proofErr w:type="spellEnd"/>
      <w:r w:rsidRPr="00E36F5E">
        <w:rPr>
          <w:i/>
        </w:rPr>
        <w:t>) </w:t>
      </w:r>
      <w:r>
        <w:t>;</w:t>
      </w:r>
    </w:p>
    <w:p w:rsidR="00FE3E1C" w:rsidRDefault="00FE3E1C" w:rsidP="00706017"/>
    <w:p w:rsidR="00FE3E1C" w:rsidRDefault="00C350A6" w:rsidP="00706017">
      <w:r>
        <w:t xml:space="preserve">Au préalable, il faut créer le fichier annoncé dans la requête Ajax : </w:t>
      </w:r>
      <w:r w:rsidRPr="00C350A6">
        <w:rPr>
          <w:i/>
        </w:rPr>
        <w:t>traiterconnexion.php</w:t>
      </w:r>
      <w:r>
        <w:t xml:space="preserve"> qui doit se trouver dans le répertoire Ajax (usage suivi).</w:t>
      </w:r>
    </w:p>
    <w:p w:rsidR="00B14AF5" w:rsidRDefault="00B14AF5" w:rsidP="00706017"/>
    <w:p w:rsidR="00B14AF5" w:rsidRDefault="00B14AF5" w:rsidP="00B14AF5">
      <w:pPr>
        <w:jc w:val="center"/>
      </w:pPr>
      <w:r>
        <w:rPr>
          <w:noProof/>
        </w:rPr>
        <w:drawing>
          <wp:inline distT="0" distB="0" distL="0" distR="0">
            <wp:extent cx="3789738" cy="1966826"/>
            <wp:effectExtent l="19050" t="19050" r="20320" b="146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91189" cy="196757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14AF5" w:rsidRDefault="00B14AF5" w:rsidP="00B14AF5"/>
    <w:p w:rsidR="00B14AF5" w:rsidRDefault="00B14AF5" w:rsidP="00BE3017">
      <w:pPr>
        <w:pStyle w:val="Paragraphedeliste"/>
        <w:numPr>
          <w:ilvl w:val="1"/>
          <w:numId w:val="57"/>
        </w:numPr>
      </w:pPr>
      <w:r>
        <w:t>ligne 2 : on se met en mode session car nous allons enregistrer des données sur le serveur</w:t>
      </w:r>
      <w:r w:rsidR="00BF484F">
        <w:t>.</w:t>
      </w:r>
    </w:p>
    <w:p w:rsidR="00B14AF5" w:rsidRDefault="00B14AF5" w:rsidP="00BE3017">
      <w:pPr>
        <w:pStyle w:val="Paragraphedeliste"/>
        <w:numPr>
          <w:ilvl w:val="1"/>
          <w:numId w:val="57"/>
        </w:numPr>
      </w:pPr>
      <w:r>
        <w:t xml:space="preserve">ligne 3 : appel de la classe </w:t>
      </w:r>
      <w:proofErr w:type="spellStart"/>
      <w:r>
        <w:t>pdo</w:t>
      </w:r>
      <w:proofErr w:type="spellEnd"/>
      <w:r w:rsidR="00BF484F">
        <w:t>.</w:t>
      </w:r>
    </w:p>
    <w:p w:rsidR="00B14AF5" w:rsidRDefault="00B14AF5" w:rsidP="00BE3017">
      <w:pPr>
        <w:pStyle w:val="Paragraphedeliste"/>
        <w:numPr>
          <w:ilvl w:val="1"/>
          <w:numId w:val="57"/>
        </w:numPr>
      </w:pPr>
      <w:r>
        <w:t xml:space="preserve">ligne 4 : récupération dans </w:t>
      </w:r>
      <w:r w:rsidR="002C2EA2">
        <w:t xml:space="preserve">un tableau, </w:t>
      </w:r>
      <w:r w:rsidRPr="002C2EA2">
        <w:rPr>
          <w:i/>
        </w:rPr>
        <w:t>$data</w:t>
      </w:r>
      <w:r w:rsidR="002C2EA2">
        <w:rPr>
          <w:i/>
        </w:rPr>
        <w:t>,</w:t>
      </w:r>
      <w:r>
        <w:t xml:space="preserve"> des données qui sont envoyé</w:t>
      </w:r>
      <w:r w:rsidR="00BF484F">
        <w:t>e</w:t>
      </w:r>
      <w:r>
        <w:t xml:space="preserve">s par la requête Ajax, </w:t>
      </w:r>
      <w:r w:rsidR="00396FEB">
        <w:t>(celles définies dans le champ data de l’objet</w:t>
      </w:r>
      <w:r>
        <w:t xml:space="preserve"> </w:t>
      </w:r>
      <w:proofErr w:type="spellStart"/>
      <w:r w:rsidRPr="00B14AF5">
        <w:rPr>
          <w:i/>
        </w:rPr>
        <w:t>req</w:t>
      </w:r>
      <w:proofErr w:type="spellEnd"/>
      <w:r>
        <w:t xml:space="preserve"> </w:t>
      </w:r>
      <w:r w:rsidR="00396FEB">
        <w:t>déclaré dans le contrôleur)</w:t>
      </w:r>
      <w:r>
        <w:t xml:space="preserve"> ; ces données doivent être </w:t>
      </w:r>
      <w:r w:rsidR="00DE273D">
        <w:t>encodé</w:t>
      </w:r>
      <w:r w:rsidR="00BF484F">
        <w:t>es</w:t>
      </w:r>
      <w:r w:rsidR="00DE273D">
        <w:t xml:space="preserve"> dans un format compatible pour PHP, c’est le rôle de la fonction </w:t>
      </w:r>
      <w:proofErr w:type="spellStart"/>
      <w:r w:rsidR="00DE273D" w:rsidRPr="00DE273D">
        <w:rPr>
          <w:i/>
        </w:rPr>
        <w:t>json_decode</w:t>
      </w:r>
      <w:proofErr w:type="spellEnd"/>
      <w:r w:rsidR="00BF484F">
        <w:rPr>
          <w:i/>
        </w:rPr>
        <w:t>.</w:t>
      </w:r>
    </w:p>
    <w:p w:rsidR="00DE273D" w:rsidRDefault="00DE273D" w:rsidP="00BE3017">
      <w:pPr>
        <w:pStyle w:val="Paragraphedeliste"/>
        <w:numPr>
          <w:ilvl w:val="1"/>
          <w:numId w:val="57"/>
        </w:numPr>
      </w:pPr>
      <w:r>
        <w:t xml:space="preserve">lignes 5 et 6 extraction des valeurs du tableau </w:t>
      </w:r>
      <w:r w:rsidRPr="002C2EA2">
        <w:rPr>
          <w:i/>
        </w:rPr>
        <w:t>$data</w:t>
      </w:r>
      <w:r w:rsidR="00BF484F">
        <w:rPr>
          <w:i/>
        </w:rPr>
        <w:t>.</w:t>
      </w:r>
    </w:p>
    <w:p w:rsidR="00DE273D" w:rsidRDefault="00DE273D" w:rsidP="00BE3017">
      <w:pPr>
        <w:pStyle w:val="Paragraphedeliste"/>
        <w:numPr>
          <w:ilvl w:val="1"/>
          <w:numId w:val="57"/>
        </w:numPr>
      </w:pPr>
      <w:r>
        <w:t xml:space="preserve">ligne 7 : création d’un objet </w:t>
      </w:r>
      <w:proofErr w:type="spellStart"/>
      <w:r w:rsidRPr="00396FEB">
        <w:rPr>
          <w:i/>
        </w:rPr>
        <w:t>pdo</w:t>
      </w:r>
      <w:proofErr w:type="spellEnd"/>
      <w:r w:rsidR="00BF484F">
        <w:t>.</w:t>
      </w:r>
    </w:p>
    <w:p w:rsidR="00DE273D" w:rsidRDefault="00DE273D" w:rsidP="00BE3017">
      <w:pPr>
        <w:pStyle w:val="Paragraphedeliste"/>
        <w:numPr>
          <w:ilvl w:val="1"/>
          <w:numId w:val="57"/>
        </w:numPr>
      </w:pPr>
      <w:r>
        <w:t>lignes 8 et 9 : création d’un tableau et récupération des données de la base</w:t>
      </w:r>
      <w:r w:rsidR="00BF484F">
        <w:t>.</w:t>
      </w:r>
    </w:p>
    <w:p w:rsidR="00DE273D" w:rsidRDefault="00DE273D" w:rsidP="00BE3017">
      <w:pPr>
        <w:pStyle w:val="Paragraphedeliste"/>
        <w:numPr>
          <w:ilvl w:val="1"/>
          <w:numId w:val="57"/>
        </w:numPr>
      </w:pPr>
      <w:r>
        <w:t>lignes 10 à 14 : on souhaite ici, pour des traitements ultérieurs mettre en session les données</w:t>
      </w:r>
      <w:r w:rsidR="00BF484F">
        <w:t>.</w:t>
      </w:r>
    </w:p>
    <w:p w:rsidR="00DE273D" w:rsidRDefault="00DE273D" w:rsidP="00BE3017">
      <w:pPr>
        <w:pStyle w:val="Paragraphedeliste"/>
        <w:numPr>
          <w:ilvl w:val="1"/>
          <w:numId w:val="57"/>
        </w:numPr>
      </w:pPr>
      <w:r>
        <w:t xml:space="preserve">ligne 15 : toute fonction Ajax se termine par </w:t>
      </w:r>
      <w:proofErr w:type="spellStart"/>
      <w:r w:rsidRPr="00DE273D">
        <w:rPr>
          <w:i/>
        </w:rPr>
        <w:t>echo</w:t>
      </w:r>
      <w:proofErr w:type="spellEnd"/>
      <w:r>
        <w:t xml:space="preserve"> qui retourne une information ; cette information sera récupérée par JavaScript.</w:t>
      </w:r>
    </w:p>
    <w:p w:rsidR="00C350A6" w:rsidRDefault="00C350A6" w:rsidP="00706017"/>
    <w:p w:rsidR="009653E4" w:rsidRDefault="00885157" w:rsidP="00706017">
      <w:r>
        <w:t>Nous pouvons maintenant lancer la requête Ajax</w:t>
      </w:r>
      <w:r w:rsidR="00490353">
        <w:t> ;</w:t>
      </w:r>
      <w:r>
        <w:t xml:space="preserve"> nous vous fournissons le début</w:t>
      </w:r>
      <w:r w:rsidR="00C93525">
        <w:t xml:space="preserve"> du code</w:t>
      </w:r>
      <w:r>
        <w:t> :</w:t>
      </w:r>
    </w:p>
    <w:p w:rsidR="00885157" w:rsidRDefault="00885157" w:rsidP="00706017"/>
    <w:p w:rsidR="009653E4" w:rsidRDefault="009653E4" w:rsidP="007308CF">
      <w:pPr>
        <w:jc w:val="center"/>
      </w:pPr>
      <w:r>
        <w:rPr>
          <w:noProof/>
        </w:rPr>
        <w:drawing>
          <wp:inline distT="0" distB="0" distL="0" distR="0">
            <wp:extent cx="1897512" cy="1099493"/>
            <wp:effectExtent l="19050" t="19050" r="26670" b="2476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4259" cy="110340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85157" w:rsidRDefault="00885157" w:rsidP="00706017"/>
    <w:p w:rsidR="00885157" w:rsidRDefault="00885157" w:rsidP="00BE3017">
      <w:pPr>
        <w:pStyle w:val="Paragraphedeliste"/>
        <w:numPr>
          <w:ilvl w:val="1"/>
          <w:numId w:val="58"/>
        </w:numPr>
      </w:pPr>
      <w:r w:rsidRPr="003B052A">
        <w:rPr>
          <w:i/>
        </w:rPr>
        <w:t>$http</w:t>
      </w:r>
      <w:r>
        <w:t xml:space="preserve"> a une méthode </w:t>
      </w:r>
      <w:proofErr w:type="spellStart"/>
      <w:r w:rsidRPr="00885157">
        <w:rPr>
          <w:i/>
        </w:rPr>
        <w:t>then</w:t>
      </w:r>
      <w:proofErr w:type="spellEnd"/>
      <w:r>
        <w:t xml:space="preserve"> qui prend comme paramètre une fonction anonyme</w:t>
      </w:r>
    </w:p>
    <w:p w:rsidR="00885157" w:rsidRDefault="00885157" w:rsidP="00BE3017">
      <w:pPr>
        <w:pStyle w:val="Paragraphedeliste"/>
        <w:numPr>
          <w:ilvl w:val="1"/>
          <w:numId w:val="58"/>
        </w:numPr>
      </w:pPr>
      <w:r>
        <w:t xml:space="preserve">nous avons ajouté un </w:t>
      </w:r>
      <w:r w:rsidRPr="003B052A">
        <w:rPr>
          <w:i/>
        </w:rPr>
        <w:t>log</w:t>
      </w:r>
      <w:r>
        <w:t xml:space="preserve"> sur ce que récupère cette fonction, </w:t>
      </w:r>
      <w:proofErr w:type="spellStart"/>
      <w:r w:rsidRPr="00885157">
        <w:rPr>
          <w:i/>
        </w:rPr>
        <w:t>response</w:t>
      </w:r>
      <w:proofErr w:type="spellEnd"/>
    </w:p>
    <w:p w:rsidR="00885157" w:rsidRDefault="00885157" w:rsidP="00BE3017">
      <w:pPr>
        <w:pStyle w:val="Paragraphedeliste"/>
        <w:numPr>
          <w:ilvl w:val="1"/>
          <w:numId w:val="58"/>
        </w:numPr>
      </w:pPr>
      <w:r>
        <w:t xml:space="preserve">il est d’usage d’écrire la méthode </w:t>
      </w:r>
      <w:proofErr w:type="spellStart"/>
      <w:r w:rsidRPr="00885157">
        <w:rPr>
          <w:i/>
        </w:rPr>
        <w:t>then</w:t>
      </w:r>
      <w:proofErr w:type="spellEnd"/>
      <w:r>
        <w:t xml:space="preserve"> sur une autre ligne.</w:t>
      </w:r>
    </w:p>
    <w:p w:rsidR="00885157" w:rsidRDefault="00885157" w:rsidP="00885157"/>
    <w:p w:rsidR="00490353" w:rsidRDefault="00490353" w:rsidP="00490353"/>
    <w:p w:rsidR="00490353" w:rsidRPr="005D3E8C" w:rsidRDefault="00490353" w:rsidP="0049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D3E8C">
        <w:rPr>
          <w:b/>
        </w:rPr>
        <w:t>Travail à faire</w:t>
      </w:r>
    </w:p>
    <w:p w:rsidR="00490353" w:rsidRPr="0075555E" w:rsidRDefault="0075555E" w:rsidP="003B052A">
      <w:pPr>
        <w:pStyle w:val="Paragraphedeliste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>C</w:t>
      </w:r>
      <w:r w:rsidR="00490353">
        <w:t xml:space="preserve">réer </w:t>
      </w:r>
      <w:r>
        <w:t>la base de données « </w:t>
      </w:r>
      <w:proofErr w:type="spellStart"/>
      <w:r>
        <w:t>gsbrapports</w:t>
      </w:r>
      <w:proofErr w:type="spellEnd"/>
      <w:r>
        <w:t xml:space="preserve"> » et importer </w:t>
      </w:r>
      <w:r w:rsidR="00490353">
        <w:t xml:space="preserve">le fichier </w:t>
      </w:r>
      <w:r>
        <w:t>de scripts gsbrapports.sql.</w:t>
      </w:r>
    </w:p>
    <w:p w:rsidR="0075555E" w:rsidRPr="003B052A" w:rsidRDefault="0075555E" w:rsidP="003B052A">
      <w:pPr>
        <w:pStyle w:val="Paragraphedeliste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 xml:space="preserve">Créer le fichier </w:t>
      </w:r>
      <w:r w:rsidRPr="001F6BC3">
        <w:rPr>
          <w:i/>
        </w:rPr>
        <w:t>traiterconnexion.php</w:t>
      </w:r>
      <w:r>
        <w:t xml:space="preserve"> tel qu’il est présenté ci-dessus.</w:t>
      </w:r>
    </w:p>
    <w:p w:rsidR="00490353" w:rsidRPr="003B052A" w:rsidRDefault="001F6BC3" w:rsidP="003B052A">
      <w:pPr>
        <w:pStyle w:val="Paragraphedeliste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>Modifier</w:t>
      </w:r>
      <w:r w:rsidR="00490353">
        <w:t xml:space="preserve"> la méthode </w:t>
      </w:r>
      <w:r w:rsidR="00490353" w:rsidRPr="00490353">
        <w:rPr>
          <w:i/>
        </w:rPr>
        <w:t>$</w:t>
      </w:r>
      <w:proofErr w:type="spellStart"/>
      <w:r w:rsidR="00490353" w:rsidRPr="00490353">
        <w:rPr>
          <w:i/>
        </w:rPr>
        <w:t>scope.valider</w:t>
      </w:r>
      <w:proofErr w:type="spellEnd"/>
      <w:r>
        <w:t xml:space="preserve"> en y intégrant l’a</w:t>
      </w:r>
      <w:r w:rsidR="008060A7">
        <w:t>ppel de la requête Ajax décrite en page 2.</w:t>
      </w:r>
    </w:p>
    <w:p w:rsidR="00490353" w:rsidRDefault="008060A7" w:rsidP="003B052A">
      <w:pPr>
        <w:pStyle w:val="Paragraphedeliste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>E</w:t>
      </w:r>
      <w:r w:rsidR="00490353">
        <w:t xml:space="preserve">n vous aidant du </w:t>
      </w:r>
      <w:r w:rsidR="00490353" w:rsidRPr="00490353">
        <w:rPr>
          <w:i/>
        </w:rPr>
        <w:t>log</w:t>
      </w:r>
      <w:r w:rsidR="00490353">
        <w:t xml:space="preserve"> de </w:t>
      </w:r>
      <w:proofErr w:type="spellStart"/>
      <w:r w:rsidR="00490353" w:rsidRPr="00490353">
        <w:rPr>
          <w:i/>
        </w:rPr>
        <w:t>response</w:t>
      </w:r>
      <w:proofErr w:type="spellEnd"/>
      <w:r w:rsidR="00490353">
        <w:t>, terminer en écrivant le test qui permettra d’afficher le message d’erreur ou de charger la page d’accueil</w:t>
      </w:r>
      <w:r>
        <w:t>.</w:t>
      </w:r>
    </w:p>
    <w:p w:rsidR="008060A7" w:rsidRDefault="008060A7" w:rsidP="003B052A">
      <w:pPr>
        <w:pStyle w:val="Paragraphedeliste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 xml:space="preserve">Tester (rappel : les codes d’accès des visiteurs sont consultables dans la table </w:t>
      </w:r>
      <w:r w:rsidRPr="008060A7">
        <w:rPr>
          <w:i/>
        </w:rPr>
        <w:t>visiteur</w:t>
      </w:r>
      <w:r>
        <w:t>).</w:t>
      </w:r>
    </w:p>
    <w:p w:rsidR="00DD6734" w:rsidRDefault="00DD6734" w:rsidP="00885157">
      <w:pPr>
        <w:rPr>
          <w:b/>
        </w:rPr>
      </w:pPr>
    </w:p>
    <w:p w:rsidR="00490353" w:rsidRDefault="00DD6734" w:rsidP="00885157">
      <w:pPr>
        <w:rPr>
          <w:i/>
        </w:rPr>
      </w:pPr>
      <w:r>
        <w:rPr>
          <w:b/>
        </w:rPr>
        <w:t>R</w:t>
      </w:r>
      <w:r w:rsidRPr="00115ED0">
        <w:rPr>
          <w:b/>
        </w:rPr>
        <w:t>emarque :</w:t>
      </w:r>
      <w:r>
        <w:t xml:space="preserve"> en cas d’erreur 500 renvoyée par le serveur web, pensez à vérifier les paramètres d’accès à la base de données dans le fichier </w:t>
      </w:r>
      <w:r w:rsidRPr="00115ED0">
        <w:rPr>
          <w:i/>
        </w:rPr>
        <w:t>pdogsbrapports.php</w:t>
      </w:r>
      <w:r>
        <w:rPr>
          <w:i/>
        </w:rPr>
        <w:t>.</w:t>
      </w:r>
    </w:p>
    <w:p w:rsidR="00DD6734" w:rsidRDefault="00DD6734" w:rsidP="00885157">
      <w:pPr>
        <w:rPr>
          <w:i/>
        </w:rPr>
      </w:pPr>
    </w:p>
    <w:p w:rsidR="008A29B5" w:rsidRDefault="00D27D81" w:rsidP="00BE3017">
      <w:pPr>
        <w:pStyle w:val="Titre5"/>
      </w:pPr>
      <w:r>
        <w:t>Gestion des menus</w:t>
      </w:r>
    </w:p>
    <w:p w:rsidR="008A29B5" w:rsidRDefault="008A29B5" w:rsidP="008A29B5"/>
    <w:p w:rsidR="008A29B5" w:rsidRDefault="00C93525" w:rsidP="008A29B5">
      <w:r>
        <w:t>Nous désirons obtenir l</w:t>
      </w:r>
      <w:r w:rsidR="00DD223E">
        <w:t xml:space="preserve">es </w:t>
      </w:r>
      <w:r>
        <w:t>enchaînement</w:t>
      </w:r>
      <w:r w:rsidR="00F7483A">
        <w:t>s</w:t>
      </w:r>
      <w:r>
        <w:t xml:space="preserve"> </w:t>
      </w:r>
      <w:r w:rsidR="00DD223E">
        <w:t xml:space="preserve">des menus </w:t>
      </w:r>
      <w:r>
        <w:t>suivant</w:t>
      </w:r>
      <w:r w:rsidR="00DD223E">
        <w:t>s :</w:t>
      </w:r>
    </w:p>
    <w:p w:rsidR="009A75F3" w:rsidRDefault="009A75F3" w:rsidP="008A29B5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35"/>
        <w:gridCol w:w="3067"/>
        <w:gridCol w:w="3184"/>
      </w:tblGrid>
      <w:tr w:rsidR="00DD223E" w:rsidTr="00DD223E">
        <w:tc>
          <w:tcPr>
            <w:tcW w:w="3036" w:type="dxa"/>
          </w:tcPr>
          <w:p w:rsidR="00DD223E" w:rsidRDefault="00DD223E" w:rsidP="008A29B5">
            <w:pPr>
              <w:rPr>
                <w:noProof/>
              </w:rPr>
            </w:pPr>
          </w:p>
        </w:tc>
        <w:tc>
          <w:tcPr>
            <w:tcW w:w="3065" w:type="dxa"/>
          </w:tcPr>
          <w:p w:rsidR="00DD223E" w:rsidRDefault="00DD223E" w:rsidP="00DD223E">
            <w:pPr>
              <w:jc w:val="center"/>
              <w:rPr>
                <w:noProof/>
              </w:rPr>
            </w:pPr>
            <w:r>
              <w:rPr>
                <w:noProof/>
              </w:rPr>
              <w:t>Gestion des rapports</w:t>
            </w:r>
          </w:p>
        </w:tc>
        <w:tc>
          <w:tcPr>
            <w:tcW w:w="3185" w:type="dxa"/>
          </w:tcPr>
          <w:p w:rsidR="00DD223E" w:rsidRDefault="00DD223E" w:rsidP="008A29B5">
            <w:pPr>
              <w:rPr>
                <w:noProof/>
              </w:rPr>
            </w:pPr>
          </w:p>
        </w:tc>
      </w:tr>
      <w:tr w:rsidR="009A75F3" w:rsidTr="00DD223E">
        <w:tc>
          <w:tcPr>
            <w:tcW w:w="3036" w:type="dxa"/>
          </w:tcPr>
          <w:p w:rsidR="009A75F3" w:rsidRDefault="004C70F1" w:rsidP="008A29B5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5" o:spid="_x0000_s1026" type="#_x0000_t32" style="position:absolute;left:0;text-align:left;margin-left:38.55pt;margin-top:18.45pt;width:119.85pt;height:32.9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" strokecolor="#4579b8 [3044]">
                  <v:stroke endarrow="open"/>
                  <o:lock v:ext="edit" shapetype="f"/>
                </v:shape>
              </w:pict>
            </w:r>
            <w:r w:rsidR="00D45238">
              <w:rPr>
                <w:noProof/>
              </w:rPr>
              <w:drawing>
                <wp:inline distT="0" distB="0" distL="0" distR="0">
                  <wp:extent cx="1495810" cy="1434169"/>
                  <wp:effectExtent l="19050" t="19050" r="28575" b="1397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752" cy="14389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7D08" w:rsidRDefault="00557D08" w:rsidP="00557D08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1</w:t>
            </w:r>
          </w:p>
        </w:tc>
        <w:tc>
          <w:tcPr>
            <w:tcW w:w="3065" w:type="dxa"/>
          </w:tcPr>
          <w:p w:rsidR="009A75F3" w:rsidRDefault="00832C64" w:rsidP="008A29B5">
            <w:r>
              <w:rPr>
                <w:noProof/>
              </w:rPr>
              <w:drawing>
                <wp:inline distT="0" distB="0" distL="0" distR="0">
                  <wp:extent cx="1765374" cy="1442137"/>
                  <wp:effectExtent l="19050" t="19050" r="25400" b="2476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655" cy="14415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7D08" w:rsidRDefault="00557D08" w:rsidP="00832C64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2</w:t>
            </w:r>
          </w:p>
        </w:tc>
        <w:tc>
          <w:tcPr>
            <w:tcW w:w="3185" w:type="dxa"/>
          </w:tcPr>
          <w:p w:rsidR="009A75F3" w:rsidRDefault="00832C64" w:rsidP="008A29B5">
            <w:r>
              <w:rPr>
                <w:noProof/>
              </w:rPr>
              <w:drawing>
                <wp:inline distT="0" distB="0" distL="0" distR="0">
                  <wp:extent cx="1662577" cy="1390099"/>
                  <wp:effectExtent l="19050" t="19050" r="13970" b="1968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886" cy="139119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7D08" w:rsidRDefault="00557D08" w:rsidP="00832C64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3</w:t>
            </w:r>
          </w:p>
        </w:tc>
      </w:tr>
      <w:tr w:rsidR="00557D08" w:rsidTr="00DD223E">
        <w:tc>
          <w:tcPr>
            <w:tcW w:w="3036" w:type="dxa"/>
          </w:tcPr>
          <w:p w:rsidR="00557D08" w:rsidRDefault="00557D08" w:rsidP="008A29B5">
            <w:pPr>
              <w:rPr>
                <w:noProof/>
              </w:rPr>
            </w:pPr>
          </w:p>
        </w:tc>
        <w:tc>
          <w:tcPr>
            <w:tcW w:w="3065" w:type="dxa"/>
          </w:tcPr>
          <w:p w:rsidR="00182489" w:rsidRDefault="00182489" w:rsidP="00DD223E">
            <w:pPr>
              <w:jc w:val="center"/>
              <w:rPr>
                <w:noProof/>
              </w:rPr>
            </w:pPr>
          </w:p>
          <w:p w:rsidR="00557D08" w:rsidRDefault="00DD223E" w:rsidP="00DD223E">
            <w:pPr>
              <w:jc w:val="center"/>
              <w:rPr>
                <w:noProof/>
              </w:rPr>
            </w:pPr>
            <w:r>
              <w:rPr>
                <w:noProof/>
              </w:rPr>
              <w:t>Gestion des médecins</w:t>
            </w:r>
          </w:p>
        </w:tc>
        <w:tc>
          <w:tcPr>
            <w:tcW w:w="3185" w:type="dxa"/>
          </w:tcPr>
          <w:p w:rsidR="00557D08" w:rsidRDefault="00557D08" w:rsidP="008A29B5">
            <w:pPr>
              <w:rPr>
                <w:noProof/>
              </w:rPr>
            </w:pPr>
          </w:p>
        </w:tc>
      </w:tr>
      <w:tr w:rsidR="009A75F3" w:rsidTr="00DD223E">
        <w:tc>
          <w:tcPr>
            <w:tcW w:w="3036" w:type="dxa"/>
          </w:tcPr>
          <w:p w:rsidR="00DD223E" w:rsidRDefault="004C70F1" w:rsidP="00557D08">
            <w:pPr>
              <w:jc w:val="center"/>
            </w:pPr>
            <w:r>
              <w:rPr>
                <w:noProof/>
              </w:rPr>
              <w:pict>
                <v:shape id="Connecteur droit avec flèche 19" o:spid="_x0000_s1029" type="#_x0000_t32" style="position:absolute;left:0;text-align:left;margin-left:102.65pt;margin-top:10.2pt;width:60.35pt;height:23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" strokecolor="#4579b8 [3044]">
                  <v:stroke endarrow="open"/>
                  <o:lock v:ext="edit" shapetype="f"/>
                </v:shape>
              </w:pict>
            </w:r>
            <w:r w:rsidR="00DD223E">
              <w:rPr>
                <w:noProof/>
              </w:rPr>
              <w:drawing>
                <wp:inline distT="0" distB="0" distL="0" distR="0">
                  <wp:extent cx="1495810" cy="1434169"/>
                  <wp:effectExtent l="19050" t="19050" r="28575" b="1397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752" cy="14389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7D08" w:rsidRDefault="00557D08" w:rsidP="00557D08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4</w:t>
            </w:r>
          </w:p>
          <w:p w:rsidR="00DD223E" w:rsidRDefault="00DD223E" w:rsidP="00557D08">
            <w:pPr>
              <w:jc w:val="center"/>
            </w:pPr>
          </w:p>
        </w:tc>
        <w:tc>
          <w:tcPr>
            <w:tcW w:w="3065" w:type="dxa"/>
          </w:tcPr>
          <w:p w:rsidR="00DD223E" w:rsidRDefault="00B67CF8" w:rsidP="00832C6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3305" cy="1496047"/>
                  <wp:effectExtent l="19050" t="19050" r="25400" b="2857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619" cy="149726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7D08" w:rsidRDefault="00832C64" w:rsidP="00832C64">
            <w:pPr>
              <w:jc w:val="center"/>
            </w:pPr>
            <w:proofErr w:type="spellStart"/>
            <w:r>
              <w:t>F</w:t>
            </w:r>
            <w:r w:rsidR="00557D08">
              <w:t>ig</w:t>
            </w:r>
            <w:proofErr w:type="spellEnd"/>
            <w:r w:rsidR="00557D08">
              <w:t xml:space="preserve"> 5</w:t>
            </w:r>
          </w:p>
          <w:p w:rsidR="00DD223E" w:rsidRDefault="00DD223E" w:rsidP="00832C64">
            <w:pPr>
              <w:jc w:val="center"/>
            </w:pPr>
          </w:p>
        </w:tc>
        <w:tc>
          <w:tcPr>
            <w:tcW w:w="3185" w:type="dxa"/>
          </w:tcPr>
          <w:p w:rsidR="009A75F3" w:rsidRDefault="00763CF9" w:rsidP="008A29B5">
            <w:r>
              <w:rPr>
                <w:noProof/>
              </w:rPr>
              <w:drawing>
                <wp:inline distT="0" distB="0" distL="0" distR="0">
                  <wp:extent cx="1596958" cy="1380336"/>
                  <wp:effectExtent l="19050" t="19050" r="22860" b="1079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274" cy="138147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2C64" w:rsidRDefault="00832C64" w:rsidP="00832C64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6</w:t>
            </w:r>
          </w:p>
        </w:tc>
      </w:tr>
    </w:tbl>
    <w:p w:rsidR="002A4A9A" w:rsidRDefault="002A4A9A" w:rsidP="002A4A9A">
      <w:pPr>
        <w:pStyle w:val="Paragraphedeliste"/>
      </w:pPr>
    </w:p>
    <w:p w:rsidR="009A75F3" w:rsidRDefault="00B216CE" w:rsidP="00BE3017">
      <w:pPr>
        <w:pStyle w:val="Paragraphedeliste"/>
        <w:numPr>
          <w:ilvl w:val="0"/>
          <w:numId w:val="59"/>
        </w:numPr>
      </w:pPr>
      <w:r>
        <w:t>L</w:t>
      </w:r>
      <w:r w:rsidR="00DD223E">
        <w:t>es</w:t>
      </w:r>
      <w:r w:rsidR="00D45238">
        <w:t xml:space="preserve"> figure</w:t>
      </w:r>
      <w:r w:rsidR="00DD223E">
        <w:t>s</w:t>
      </w:r>
      <w:r w:rsidR="00D45238">
        <w:t xml:space="preserve"> 1 </w:t>
      </w:r>
      <w:r w:rsidR="00DD223E">
        <w:t xml:space="preserve">et 4 </w:t>
      </w:r>
      <w:r w:rsidR="00D45238">
        <w:t>montre</w:t>
      </w:r>
      <w:r w:rsidR="00DD223E">
        <w:t>nt</w:t>
      </w:r>
      <w:r w:rsidR="00D45238">
        <w:t xml:space="preserve"> la </w:t>
      </w:r>
      <w:r w:rsidR="00DD223E">
        <w:t xml:space="preserve">même </w:t>
      </w:r>
      <w:r w:rsidR="00D45238">
        <w:t>page d’accueil sans sous-menu</w:t>
      </w:r>
      <w:r>
        <w:t>.</w:t>
      </w:r>
    </w:p>
    <w:p w:rsidR="00C93525" w:rsidRDefault="00B216CE" w:rsidP="00BE3017">
      <w:pPr>
        <w:pStyle w:val="Paragraphedeliste"/>
        <w:numPr>
          <w:ilvl w:val="0"/>
          <w:numId w:val="59"/>
        </w:numPr>
      </w:pPr>
      <w:r>
        <w:t>L</w:t>
      </w:r>
      <w:r w:rsidR="00DD223E">
        <w:t>es</w:t>
      </w:r>
      <w:r w:rsidR="00557D08">
        <w:t xml:space="preserve"> figure</w:t>
      </w:r>
      <w:r w:rsidR="00DD223E">
        <w:t>s</w:t>
      </w:r>
      <w:r w:rsidR="00557D08">
        <w:t xml:space="preserve"> </w:t>
      </w:r>
      <w:r w:rsidR="00D45238">
        <w:t>2</w:t>
      </w:r>
      <w:r w:rsidR="00557D08">
        <w:t xml:space="preserve"> </w:t>
      </w:r>
      <w:r w:rsidR="00DD223E">
        <w:t xml:space="preserve">et 5 </w:t>
      </w:r>
      <w:r w:rsidR="00557D08">
        <w:t>montre</w:t>
      </w:r>
      <w:r w:rsidR="00DD223E">
        <w:t>nt</w:t>
      </w:r>
      <w:r w:rsidR="00557D08">
        <w:t xml:space="preserve"> un bouton permettant d’ouvrir un sous-menu</w:t>
      </w:r>
      <w:r>
        <w:t>.</w:t>
      </w:r>
    </w:p>
    <w:p w:rsidR="00557D08" w:rsidRDefault="00B216CE" w:rsidP="00BE3017">
      <w:pPr>
        <w:pStyle w:val="Paragraphedeliste"/>
        <w:numPr>
          <w:ilvl w:val="0"/>
          <w:numId w:val="59"/>
        </w:numPr>
      </w:pPr>
      <w:r>
        <w:t>L</w:t>
      </w:r>
      <w:r w:rsidR="00DD223E">
        <w:t xml:space="preserve">es </w:t>
      </w:r>
      <w:r w:rsidR="00557D08">
        <w:t>figure</w:t>
      </w:r>
      <w:r w:rsidR="00DD223E">
        <w:t>s</w:t>
      </w:r>
      <w:r w:rsidR="00557D08">
        <w:t xml:space="preserve"> </w:t>
      </w:r>
      <w:r w:rsidR="00D45238">
        <w:t>3</w:t>
      </w:r>
      <w:r w:rsidR="00557D08">
        <w:t xml:space="preserve"> </w:t>
      </w:r>
      <w:r w:rsidR="00DD223E">
        <w:t xml:space="preserve">et 6 </w:t>
      </w:r>
      <w:r w:rsidR="00557D08">
        <w:t>montre</w:t>
      </w:r>
      <w:r w:rsidR="00DD223E">
        <w:t>nt</w:t>
      </w:r>
      <w:r w:rsidR="00557D08">
        <w:t xml:space="preserve"> les options du sous-menu</w:t>
      </w:r>
      <w:r w:rsidR="00490353">
        <w:t>.</w:t>
      </w:r>
    </w:p>
    <w:p w:rsidR="00670FA0" w:rsidRDefault="00670FA0" w:rsidP="00670FA0"/>
    <w:p w:rsidR="00D45238" w:rsidRDefault="00D45238" w:rsidP="00670FA0"/>
    <w:p w:rsidR="00557D08" w:rsidRDefault="00233D29" w:rsidP="00490353">
      <w:r>
        <w:t xml:space="preserve">Les figures </w:t>
      </w:r>
      <w:r w:rsidR="00D45238">
        <w:t>2</w:t>
      </w:r>
      <w:r>
        <w:t xml:space="preserve"> et </w:t>
      </w:r>
      <w:r w:rsidR="00D45238">
        <w:t>3</w:t>
      </w:r>
      <w:r>
        <w:t xml:space="preserve"> détaillent le fonctionnement du menu avec un bouton qui permet d’ouvrir le sous-menu. Nous utiliserons à chaque fois ce type d’enchainement ; la </w:t>
      </w:r>
      <w:r w:rsidR="003F1C70">
        <w:t>barre de navigation (</w:t>
      </w:r>
      <w:proofErr w:type="spellStart"/>
      <w:r w:rsidRPr="00233D29">
        <w:rPr>
          <w:i/>
        </w:rPr>
        <w:t>navbar</w:t>
      </w:r>
      <w:proofErr w:type="spellEnd"/>
      <w:r w:rsidR="003F1C70">
        <w:rPr>
          <w:i/>
        </w:rPr>
        <w:t>)</w:t>
      </w:r>
      <w:r>
        <w:t xml:space="preserve"> haute sera présente dans toutes les pages</w:t>
      </w:r>
      <w:r w:rsidR="00557D08">
        <w:t xml:space="preserve"> </w:t>
      </w:r>
      <w:r>
        <w:t>et chaque page aura son propre sous-menu.</w:t>
      </w:r>
    </w:p>
    <w:p w:rsidR="00E96C2F" w:rsidRDefault="00991C59" w:rsidP="00490353">
      <w:r w:rsidRPr="003F1C70">
        <w:rPr>
          <w:b/>
        </w:rPr>
        <w:t xml:space="preserve">L’application dans sa version 2.0 contient le code HTML des sous-menus, dans le fichier </w:t>
      </w:r>
      <w:r w:rsidRPr="003F1C70">
        <w:rPr>
          <w:b/>
          <w:i/>
        </w:rPr>
        <w:t>menuCommun.html</w:t>
      </w:r>
      <w:r w:rsidRPr="003F1C70">
        <w:rPr>
          <w:b/>
        </w:rPr>
        <w:t xml:space="preserve">. Nous allons </w:t>
      </w:r>
      <w:r w:rsidR="00D27D81" w:rsidRPr="003F1C70">
        <w:rPr>
          <w:b/>
        </w:rPr>
        <w:t>commenter</w:t>
      </w:r>
      <w:r w:rsidRPr="003F1C70">
        <w:rPr>
          <w:b/>
        </w:rPr>
        <w:t xml:space="preserve"> certains points</w:t>
      </w:r>
      <w:r>
        <w:t> :</w:t>
      </w:r>
    </w:p>
    <w:p w:rsidR="00991C59" w:rsidRDefault="00991C59" w:rsidP="00670FA0"/>
    <w:p w:rsidR="00991C59" w:rsidRDefault="0040556A" w:rsidP="0040556A">
      <w:pPr>
        <w:jc w:val="center"/>
      </w:pPr>
      <w:r>
        <w:rPr>
          <w:noProof/>
        </w:rPr>
        <w:drawing>
          <wp:inline distT="0" distB="0" distL="0" distR="0">
            <wp:extent cx="3768597" cy="1741663"/>
            <wp:effectExtent l="19050" t="19050" r="22860" b="1143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67420" cy="174111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A4A9A" w:rsidRDefault="002A4A9A" w:rsidP="0040556A">
      <w:pPr>
        <w:jc w:val="center"/>
      </w:pPr>
    </w:p>
    <w:p w:rsidR="002A4A9A" w:rsidRDefault="002A4A9A" w:rsidP="0040556A">
      <w:pPr>
        <w:jc w:val="center"/>
      </w:pPr>
    </w:p>
    <w:p w:rsidR="00D45238" w:rsidRDefault="00D45238" w:rsidP="00670FA0"/>
    <w:p w:rsidR="002A4A9A" w:rsidRDefault="002A4A9A" w:rsidP="00670FA0"/>
    <w:p w:rsidR="002A4A9A" w:rsidRDefault="002A4A9A" w:rsidP="00670FA0"/>
    <w:p w:rsidR="002A4A9A" w:rsidRDefault="002A4A9A" w:rsidP="00670FA0"/>
    <w:p w:rsidR="002A4A9A" w:rsidRDefault="002A4A9A" w:rsidP="00670FA0"/>
    <w:p w:rsidR="008E5ED3" w:rsidRDefault="00B216CE" w:rsidP="00BE3017">
      <w:pPr>
        <w:pStyle w:val="Paragraphedeliste"/>
        <w:numPr>
          <w:ilvl w:val="0"/>
          <w:numId w:val="60"/>
        </w:numPr>
      </w:pPr>
      <w:r>
        <w:t>L</w:t>
      </w:r>
      <w:r w:rsidR="008E5ED3">
        <w:t>a barre de sous-menu est un tableau HTML (L10 à L18)</w:t>
      </w:r>
      <w:r>
        <w:t>.</w:t>
      </w:r>
    </w:p>
    <w:p w:rsidR="003F1C70" w:rsidRDefault="00B216CE" w:rsidP="00BE3017">
      <w:pPr>
        <w:pStyle w:val="Paragraphedeliste"/>
        <w:numPr>
          <w:ilvl w:val="0"/>
          <w:numId w:val="60"/>
        </w:numPr>
      </w:pPr>
      <w:r>
        <w:lastRenderedPageBreak/>
        <w:t>A</w:t>
      </w:r>
      <w:r w:rsidR="008E5ED3">
        <w:t xml:space="preserve"> gauche le bouton avec deux propriétés</w:t>
      </w:r>
      <w:r w:rsidR="003F1C70">
        <w:t> :</w:t>
      </w:r>
    </w:p>
    <w:p w:rsidR="003F1C70" w:rsidRDefault="008E5ED3" w:rsidP="00BE3017">
      <w:pPr>
        <w:pStyle w:val="Paragraphedeliste"/>
        <w:numPr>
          <w:ilvl w:val="1"/>
          <w:numId w:val="60"/>
        </w:numPr>
      </w:pPr>
      <w:proofErr w:type="spellStart"/>
      <w:r w:rsidRPr="008E5ED3">
        <w:rPr>
          <w:i/>
        </w:rPr>
        <w:t>btnVisible</w:t>
      </w:r>
      <w:proofErr w:type="spellEnd"/>
      <w:r>
        <w:t xml:space="preserve"> associé</w:t>
      </w:r>
      <w:r w:rsidR="003F1C70">
        <w:t>e</w:t>
      </w:r>
      <w:r>
        <w:t xml:space="preserve"> à la directive </w:t>
      </w:r>
      <w:proofErr w:type="spellStart"/>
      <w:r w:rsidRPr="008E5ED3">
        <w:rPr>
          <w:i/>
        </w:rPr>
        <w:t>ng</w:t>
      </w:r>
      <w:proofErr w:type="spellEnd"/>
      <w:r w:rsidRPr="008E5ED3">
        <w:rPr>
          <w:i/>
        </w:rPr>
        <w:t>-show</w:t>
      </w:r>
      <w:r>
        <w:t xml:space="preserve"> (que vous connaissez et qui permettra de masquer le bouton p</w:t>
      </w:r>
      <w:r w:rsidR="003F1C70">
        <w:t>our la seule page d’accueil) ;</w:t>
      </w:r>
    </w:p>
    <w:p w:rsidR="008E5ED3" w:rsidRDefault="008E5ED3" w:rsidP="00BE3017">
      <w:pPr>
        <w:pStyle w:val="Paragraphedeliste"/>
        <w:numPr>
          <w:ilvl w:val="1"/>
          <w:numId w:val="60"/>
        </w:numPr>
      </w:pPr>
      <w:r w:rsidRPr="008E5ED3">
        <w:rPr>
          <w:i/>
        </w:rPr>
        <w:t>menu</w:t>
      </w:r>
      <w:r>
        <w:t xml:space="preserve"> associée à </w:t>
      </w:r>
      <w:proofErr w:type="spellStart"/>
      <w:r w:rsidRPr="008E5ED3">
        <w:rPr>
          <w:i/>
        </w:rPr>
        <w:t>ng</w:t>
      </w:r>
      <w:proofErr w:type="spellEnd"/>
      <w:r w:rsidRPr="008E5ED3">
        <w:rPr>
          <w:i/>
        </w:rPr>
        <w:t>-click</w:t>
      </w:r>
      <w:r>
        <w:t xml:space="preserve"> qui a le même rôle que </w:t>
      </w:r>
      <w:proofErr w:type="spellStart"/>
      <w:r w:rsidRPr="008E5ED3">
        <w:rPr>
          <w:i/>
        </w:rPr>
        <w:t>ng</w:t>
      </w:r>
      <w:proofErr w:type="spellEnd"/>
      <w:r w:rsidRPr="008E5ED3">
        <w:rPr>
          <w:i/>
        </w:rPr>
        <w:t>-</w:t>
      </w:r>
      <w:proofErr w:type="spellStart"/>
      <w:r w:rsidRPr="008E5ED3">
        <w:rPr>
          <w:i/>
        </w:rPr>
        <w:t>submit</w:t>
      </w:r>
      <w:proofErr w:type="spellEnd"/>
      <w:r>
        <w:t xml:space="preserve"> du formulaire de connexion. Les classes CSS sont empruntées à </w:t>
      </w:r>
      <w:proofErr w:type="spellStart"/>
      <w:r>
        <w:t>BootStrap</w:t>
      </w:r>
      <w:proofErr w:type="spellEnd"/>
      <w:r>
        <w:t xml:space="preserve"> et légèrement enrichies par le fichier CSS </w:t>
      </w:r>
      <w:r w:rsidRPr="008E5ED3">
        <w:rPr>
          <w:i/>
        </w:rPr>
        <w:t>casGSB.css</w:t>
      </w:r>
      <w:r>
        <w:rPr>
          <w:i/>
        </w:rPr>
        <w:t>.</w:t>
      </w:r>
    </w:p>
    <w:p w:rsidR="008E5ED3" w:rsidRDefault="00B216CE" w:rsidP="00BE3017">
      <w:pPr>
        <w:pStyle w:val="Paragraphedeliste"/>
        <w:numPr>
          <w:ilvl w:val="0"/>
          <w:numId w:val="60"/>
        </w:numPr>
      </w:pPr>
      <w:r>
        <w:t>O</w:t>
      </w:r>
      <w:r w:rsidR="008E5ED3">
        <w:t>n retrouve la propriété titre (ligne 16) qui changera de valeur selon la page chargée</w:t>
      </w:r>
      <w:r>
        <w:t>.</w:t>
      </w:r>
    </w:p>
    <w:p w:rsidR="0040556A" w:rsidRDefault="00B216CE" w:rsidP="00BE3017">
      <w:pPr>
        <w:pStyle w:val="Paragraphedeliste"/>
        <w:numPr>
          <w:ilvl w:val="0"/>
          <w:numId w:val="60"/>
        </w:numPr>
      </w:pPr>
      <w:r>
        <w:t>L</w:t>
      </w:r>
      <w:r w:rsidR="0040556A">
        <w:t xml:space="preserve">igne 21, un composant </w:t>
      </w:r>
      <w:proofErr w:type="spellStart"/>
      <w:r w:rsidR="0040556A">
        <w:t>Angular</w:t>
      </w:r>
      <w:proofErr w:type="spellEnd"/>
      <w:r w:rsidR="0040556A">
        <w:t xml:space="preserve"> </w:t>
      </w:r>
      <w:r w:rsidR="00B33740">
        <w:t>« </w:t>
      </w:r>
      <w:proofErr w:type="spellStart"/>
      <w:r w:rsidR="00B33740" w:rsidRPr="00B33740">
        <w:rPr>
          <w:i/>
        </w:rPr>
        <w:t>uib</w:t>
      </w:r>
      <w:proofErr w:type="spellEnd"/>
      <w:r w:rsidR="00B33740" w:rsidRPr="00B33740">
        <w:rPr>
          <w:i/>
        </w:rPr>
        <w:t>-collapse</w:t>
      </w:r>
      <w:r w:rsidR="00B33740">
        <w:t xml:space="preserve"> » </w:t>
      </w:r>
      <w:r w:rsidR="0040556A">
        <w:t xml:space="preserve">est utilisé </w:t>
      </w:r>
      <w:r w:rsidR="00B33740">
        <w:t xml:space="preserve">pour cacher ou afficher </w:t>
      </w:r>
      <w:r w:rsidR="0040556A">
        <w:t>le sous-menu. Le site</w:t>
      </w:r>
      <w:r w:rsidR="00B33740">
        <w:t xml:space="preserve"> </w:t>
      </w:r>
      <w:hyperlink r:id="rId20" w:history="1">
        <w:r w:rsidR="0040556A" w:rsidRPr="00DC156B">
          <w:rPr>
            <w:rStyle w:val="Lienhypertexte"/>
          </w:rPr>
          <w:t>https://angular-ui.github.io/bootstrap/</w:t>
        </w:r>
      </w:hyperlink>
      <w:r w:rsidR="0040556A">
        <w:t xml:space="preserve"> propose quelques </w:t>
      </w:r>
      <w:r w:rsidR="0040556A" w:rsidRPr="00767D22">
        <w:rPr>
          <w:i/>
        </w:rPr>
        <w:t>composants</w:t>
      </w:r>
      <w:r w:rsidR="0040556A">
        <w:t xml:space="preserve"> mais qui restent très éloignés en qualité de ceux proposés par </w:t>
      </w:r>
      <w:proofErr w:type="spellStart"/>
      <w:r w:rsidR="0040556A">
        <w:t>jQuery</w:t>
      </w:r>
      <w:proofErr w:type="spellEnd"/>
      <w:r w:rsidR="0040556A">
        <w:t xml:space="preserve">. </w:t>
      </w:r>
      <w:r w:rsidR="00767D22">
        <w:t xml:space="preserve">Ces composants sont développés sous forme de directive ; le fichier </w:t>
      </w:r>
      <w:r w:rsidR="00767D22" w:rsidRPr="00767D22">
        <w:rPr>
          <w:i/>
        </w:rPr>
        <w:t>index.html</w:t>
      </w:r>
      <w:r w:rsidR="00767D22">
        <w:t xml:space="preserve"> </w:t>
      </w:r>
      <w:r w:rsidR="00B33740">
        <w:t xml:space="preserve">de </w:t>
      </w:r>
      <w:r w:rsidR="00B33740" w:rsidRPr="00B33740">
        <w:rPr>
          <w:i/>
        </w:rPr>
        <w:t>gsbAJSV2.0</w:t>
      </w:r>
      <w:r w:rsidR="00B33740">
        <w:t xml:space="preserve"> </w:t>
      </w:r>
      <w:r w:rsidR="00767D22">
        <w:t>intègre les fichiers nécessaires</w:t>
      </w:r>
      <w:r w:rsidR="00B33740">
        <w:t xml:space="preserve"> (</w:t>
      </w:r>
      <w:r w:rsidR="00B33740" w:rsidRPr="00B33740">
        <w:rPr>
          <w:i/>
        </w:rPr>
        <w:t>collapse.js</w:t>
      </w:r>
      <w:r w:rsidR="00B33740">
        <w:t xml:space="preserve"> et </w:t>
      </w:r>
      <w:r w:rsidR="00B33740" w:rsidRPr="00B33740">
        <w:rPr>
          <w:i/>
        </w:rPr>
        <w:t>angular-animate.js</w:t>
      </w:r>
      <w:r w:rsidR="00B33740">
        <w:t>)</w:t>
      </w:r>
      <w:r w:rsidR="00767D22">
        <w:t>.</w:t>
      </w:r>
    </w:p>
    <w:p w:rsidR="0040556A" w:rsidRDefault="00B216CE" w:rsidP="00BE3017">
      <w:pPr>
        <w:pStyle w:val="Paragraphedeliste"/>
        <w:numPr>
          <w:ilvl w:val="0"/>
          <w:numId w:val="60"/>
        </w:numPr>
      </w:pPr>
      <w:r>
        <w:t>L</w:t>
      </w:r>
      <w:r w:rsidR="0040556A">
        <w:t xml:space="preserve">es lignes 21 et 23 font apparaître deux propriétés </w:t>
      </w:r>
      <w:proofErr w:type="spellStart"/>
      <w:r w:rsidR="00655ADC" w:rsidRPr="00A145DF">
        <w:rPr>
          <w:i/>
        </w:rPr>
        <w:t>isCollapsed</w:t>
      </w:r>
      <w:proofErr w:type="spellEnd"/>
      <w:r w:rsidR="00655ADC">
        <w:t xml:space="preserve"> et </w:t>
      </w:r>
      <w:proofErr w:type="spellStart"/>
      <w:r w:rsidR="00A145DF" w:rsidRPr="00A145DF">
        <w:rPr>
          <w:i/>
        </w:rPr>
        <w:t>srcMenu</w:t>
      </w:r>
      <w:proofErr w:type="spellEnd"/>
      <w:r w:rsidR="00A145DF">
        <w:t xml:space="preserve"> </w:t>
      </w:r>
      <w:r w:rsidR="0040556A">
        <w:t xml:space="preserve">qui devront être valorisées dans les contrôleurs. </w:t>
      </w:r>
      <w:r w:rsidR="00A145DF">
        <w:t xml:space="preserve">La directive </w:t>
      </w:r>
      <w:proofErr w:type="spellStart"/>
      <w:r w:rsidR="00A145DF" w:rsidRPr="00767D22">
        <w:rPr>
          <w:i/>
        </w:rPr>
        <w:t>ng</w:t>
      </w:r>
      <w:proofErr w:type="spellEnd"/>
      <w:r w:rsidR="00A145DF" w:rsidRPr="00767D22">
        <w:rPr>
          <w:i/>
        </w:rPr>
        <w:t>-</w:t>
      </w:r>
      <w:proofErr w:type="spellStart"/>
      <w:r w:rsidR="00A145DF" w:rsidRPr="00767D22">
        <w:rPr>
          <w:i/>
        </w:rPr>
        <w:t>include</w:t>
      </w:r>
      <w:proofErr w:type="spellEnd"/>
      <w:r w:rsidR="00A145DF">
        <w:t xml:space="preserve"> permettra de charger le bon fichier d</w:t>
      </w:r>
      <w:r w:rsidR="00767D22">
        <w:t>u</w:t>
      </w:r>
      <w:r w:rsidR="00A145DF">
        <w:t xml:space="preserve"> sous-menu ; ce dernier ne contiendra que </w:t>
      </w:r>
      <w:r w:rsidR="00767D22">
        <w:t xml:space="preserve">des liens </w:t>
      </w:r>
      <w:proofErr w:type="spellStart"/>
      <w:r w:rsidR="00767D22" w:rsidRPr="003B052A">
        <w:rPr>
          <w:i/>
        </w:rPr>
        <w:t>href</w:t>
      </w:r>
      <w:proofErr w:type="spellEnd"/>
      <w:r w:rsidR="00767D22">
        <w:t>, options des sous</w:t>
      </w:r>
      <w:r w:rsidR="00490353">
        <w:t>-</w:t>
      </w:r>
      <w:r w:rsidR="00767D22">
        <w:t>menus.</w:t>
      </w:r>
    </w:p>
    <w:p w:rsidR="00470E3E" w:rsidRDefault="00470E3E" w:rsidP="00470E3E"/>
    <w:p w:rsidR="0094375D" w:rsidRDefault="0094375D" w:rsidP="00470E3E">
      <w:r>
        <w:t xml:space="preserve">Remarque : si vous travaillez avec </w:t>
      </w:r>
      <w:proofErr w:type="spellStart"/>
      <w:r>
        <w:t>NetBeans</w:t>
      </w:r>
      <w:proofErr w:type="spellEnd"/>
      <w:r>
        <w:t xml:space="preserve"> dont la compatibilité avec </w:t>
      </w:r>
      <w:proofErr w:type="spellStart"/>
      <w:r>
        <w:t>AngularJS</w:t>
      </w:r>
      <w:proofErr w:type="spellEnd"/>
      <w:r>
        <w:t xml:space="preserve"> est limitée, vous pourrez avoir parfois des erreurs sur des attributs de balise du Framework </w:t>
      </w:r>
      <w:proofErr w:type="spellStart"/>
      <w:r>
        <w:t>AngularJS</w:t>
      </w:r>
      <w:proofErr w:type="spellEnd"/>
      <w:r>
        <w:t xml:space="preserve"> ; c’est le cas de l’attribut </w:t>
      </w:r>
      <w:proofErr w:type="spellStart"/>
      <w:r w:rsidRPr="0094375D">
        <w:rPr>
          <w:i/>
        </w:rPr>
        <w:t>uib</w:t>
      </w:r>
      <w:proofErr w:type="spellEnd"/>
      <w:r w:rsidRPr="0094375D">
        <w:rPr>
          <w:i/>
        </w:rPr>
        <w:t>-collapse</w:t>
      </w:r>
      <w:r>
        <w:t xml:space="preserve">. Il suffit d’accepter cet attribut en cliquant sur l’erreur et </w:t>
      </w:r>
      <w:r w:rsidR="00B216CE">
        <w:t xml:space="preserve">de </w:t>
      </w:r>
      <w:r>
        <w:t>choisir la bonne option.</w:t>
      </w:r>
    </w:p>
    <w:p w:rsidR="0094375D" w:rsidRDefault="0094375D" w:rsidP="00470E3E"/>
    <w:p w:rsidR="00470E3E" w:rsidRDefault="00470E3E" w:rsidP="00470E3E">
      <w:r>
        <w:t xml:space="preserve">Si vous ouvrez le fichier </w:t>
      </w:r>
      <w:r w:rsidRPr="003B052A">
        <w:rPr>
          <w:i/>
        </w:rPr>
        <w:t>app.js</w:t>
      </w:r>
      <w:r w:rsidR="00B33740">
        <w:t xml:space="preserve"> de gsbAJSV2.0</w:t>
      </w:r>
      <w:r>
        <w:t>, vous constatez que les injections nécessaires ont été réalisées :</w:t>
      </w:r>
    </w:p>
    <w:p w:rsidR="00470E3E" w:rsidRDefault="00470E3E" w:rsidP="00470E3E"/>
    <w:p w:rsidR="00470E3E" w:rsidRDefault="00470E3E" w:rsidP="00470E3E">
      <w:r>
        <w:rPr>
          <w:noProof/>
        </w:rPr>
        <w:drawing>
          <wp:inline distT="0" distB="0" distL="0" distR="0">
            <wp:extent cx="5759450" cy="293300"/>
            <wp:effectExtent l="19050" t="19050" r="12700" b="1206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933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70E3E" w:rsidRDefault="00470E3E" w:rsidP="00470E3E"/>
    <w:p w:rsidR="00470E3E" w:rsidRDefault="00470E3E" w:rsidP="00470E3E">
      <w:r w:rsidRPr="00D15325">
        <w:rPr>
          <w:b/>
        </w:rPr>
        <w:t>Remarque</w:t>
      </w:r>
      <w:r>
        <w:t xml:space="preserve"> : nous avons injecté </w:t>
      </w:r>
      <w:proofErr w:type="spellStart"/>
      <w:r w:rsidRPr="00470E3E">
        <w:rPr>
          <w:i/>
        </w:rPr>
        <w:t>ngAnimate</w:t>
      </w:r>
      <w:proofErr w:type="spellEnd"/>
      <w:r>
        <w:t xml:space="preserve"> pour bénéficier, à l’ouverture du sous-menu, d’une légère animation.</w:t>
      </w:r>
    </w:p>
    <w:p w:rsidR="00D15325" w:rsidRDefault="00D15325" w:rsidP="00D15325">
      <w:r w:rsidRPr="006F0318">
        <w:rPr>
          <w:b/>
        </w:rPr>
        <w:t>Dans le cas où vous travaillez à partir de</w:t>
      </w:r>
      <w:r>
        <w:rPr>
          <w:b/>
        </w:rPr>
        <w:t xml:space="preserve"> vos propres</w:t>
      </w:r>
      <w:r w:rsidRPr="006F0318">
        <w:rPr>
          <w:b/>
        </w:rPr>
        <w:t xml:space="preserve"> sources obtenues à la fin de la partie 1</w:t>
      </w:r>
      <w:r>
        <w:t>, vous devez :</w:t>
      </w:r>
    </w:p>
    <w:p w:rsidR="00D15325" w:rsidRDefault="00D15325" w:rsidP="00BE3017">
      <w:pPr>
        <w:pStyle w:val="Paragraphedeliste"/>
        <w:numPr>
          <w:ilvl w:val="1"/>
          <w:numId w:val="61"/>
        </w:numPr>
      </w:pPr>
      <w:r>
        <w:t xml:space="preserve">mettre à jour votre fichier </w:t>
      </w:r>
      <w:r w:rsidRPr="006F0318">
        <w:rPr>
          <w:i/>
        </w:rPr>
        <w:t>app.js</w:t>
      </w:r>
      <w:r>
        <w:t xml:space="preserve"> afin d’y intégrer cette injection ;</w:t>
      </w:r>
    </w:p>
    <w:p w:rsidR="00D15325" w:rsidRDefault="00D15325" w:rsidP="00BE3017">
      <w:pPr>
        <w:pStyle w:val="Paragraphedeliste"/>
        <w:numPr>
          <w:ilvl w:val="1"/>
          <w:numId w:val="61"/>
        </w:numPr>
      </w:pPr>
      <w:r>
        <w:t xml:space="preserve">récupérer les scripts </w:t>
      </w:r>
      <w:r w:rsidRPr="006F0318">
        <w:rPr>
          <w:i/>
        </w:rPr>
        <w:t>collapse.js</w:t>
      </w:r>
      <w:r>
        <w:t xml:space="preserve"> et </w:t>
      </w:r>
      <w:r w:rsidRPr="003046EE">
        <w:rPr>
          <w:i/>
        </w:rPr>
        <w:t>angular-animate.js</w:t>
      </w:r>
      <w:r>
        <w:t xml:space="preserve"> (disponible dans le répertoire « </w:t>
      </w:r>
      <w:proofErr w:type="spellStart"/>
      <w:r>
        <w:t>js</w:t>
      </w:r>
      <w:proofErr w:type="spellEnd"/>
      <w:r>
        <w:t xml:space="preserve"> » de gsbAJSV2.0) puis les déclarer dans </w:t>
      </w:r>
      <w:r w:rsidRPr="006F0318">
        <w:rPr>
          <w:i/>
        </w:rPr>
        <w:t>index.html</w:t>
      </w:r>
      <w:r>
        <w:rPr>
          <w:i/>
        </w:rPr>
        <w:t> </w:t>
      </w:r>
      <w:r>
        <w:t>;</w:t>
      </w:r>
    </w:p>
    <w:p w:rsidR="00D15325" w:rsidRDefault="00D15325" w:rsidP="00BE3017">
      <w:pPr>
        <w:pStyle w:val="Paragraphedeliste"/>
        <w:numPr>
          <w:ilvl w:val="1"/>
          <w:numId w:val="61"/>
        </w:numPr>
      </w:pPr>
      <w:r>
        <w:t>compléter menuCommun.html pour y intégrer le sous-menu (comme indiqué ci-dessus).</w:t>
      </w:r>
    </w:p>
    <w:p w:rsidR="00D15325" w:rsidRDefault="00D15325" w:rsidP="00D15325"/>
    <w:p w:rsidR="00767D22" w:rsidRDefault="00767D22" w:rsidP="00BE3017">
      <w:pPr>
        <w:pStyle w:val="Titre6"/>
      </w:pPr>
      <w:r>
        <w:t xml:space="preserve">Gestion du menu </w:t>
      </w:r>
      <w:r w:rsidRPr="00763CF9">
        <w:rPr>
          <w:i/>
        </w:rPr>
        <w:t>accueil</w:t>
      </w:r>
    </w:p>
    <w:p w:rsidR="00767D22" w:rsidRDefault="00767D22" w:rsidP="00767D22"/>
    <w:p w:rsidR="00767D22" w:rsidRDefault="00767D22" w:rsidP="00767D22">
      <w:r>
        <w:t>Ce menu ne propose pas de modification d’apparence (cf</w:t>
      </w:r>
      <w:r w:rsidR="00490353">
        <w:t>.</w:t>
      </w:r>
      <w:r>
        <w:t xml:space="preserve"> </w:t>
      </w:r>
      <w:proofErr w:type="spellStart"/>
      <w:r>
        <w:t>fig</w:t>
      </w:r>
      <w:proofErr w:type="spellEnd"/>
      <w:r>
        <w:t xml:space="preserve"> 1), néanmoins, il faudra un peu modifier le code du contrôleur afin de ne pas faire apparaitre le bouton et le sous-menu.</w:t>
      </w:r>
    </w:p>
    <w:p w:rsidR="00767D22" w:rsidRDefault="00767D22" w:rsidP="00767D22"/>
    <w:p w:rsidR="00767D22" w:rsidRPr="00767D22" w:rsidRDefault="00767D22" w:rsidP="00767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67D22">
        <w:rPr>
          <w:b/>
        </w:rPr>
        <w:t>Travail à faire</w:t>
      </w:r>
    </w:p>
    <w:p w:rsidR="00767D22" w:rsidRDefault="00767D22" w:rsidP="00767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67D22" w:rsidRDefault="00767D22" w:rsidP="00767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Compléter le code du contrôleur de la page d’accueil en conséquence</w:t>
      </w:r>
      <w:r w:rsidR="00490353">
        <w:t>.</w:t>
      </w:r>
    </w:p>
    <w:p w:rsidR="00D45238" w:rsidRDefault="00D45238" w:rsidP="00670FA0"/>
    <w:p w:rsidR="00E96C2F" w:rsidRDefault="00E96C2F" w:rsidP="00670FA0"/>
    <w:p w:rsidR="00767D22" w:rsidRDefault="00767D22" w:rsidP="00BE3017">
      <w:pPr>
        <w:pStyle w:val="Titre6"/>
      </w:pPr>
      <w:r>
        <w:t xml:space="preserve">Gestion du menu </w:t>
      </w:r>
      <w:r w:rsidR="00EA5DAB" w:rsidRPr="00EA5DAB">
        <w:rPr>
          <w:i/>
        </w:rPr>
        <w:t>rapports</w:t>
      </w:r>
    </w:p>
    <w:p w:rsidR="00557D08" w:rsidRDefault="00557D08" w:rsidP="008A29B5"/>
    <w:p w:rsidR="00EA5DAB" w:rsidRDefault="00EA5DAB" w:rsidP="008A29B5">
      <w:r>
        <w:t>Les figures 2 et 3 présentent ce qui est attendu. Il fau</w:t>
      </w:r>
      <w:r w:rsidR="00D15325">
        <w:t>t</w:t>
      </w:r>
      <w:r>
        <w:t xml:space="preserve"> ajouter un fichier construisant le sous-menu (</w:t>
      </w:r>
      <w:proofErr w:type="spellStart"/>
      <w:r>
        <w:t>fig</w:t>
      </w:r>
      <w:proofErr w:type="spellEnd"/>
      <w:r>
        <w:t xml:space="preserve"> 3) attendu, </w:t>
      </w:r>
      <w:r w:rsidRPr="00EA5DAB">
        <w:rPr>
          <w:i/>
        </w:rPr>
        <w:t>menuRapports.html</w:t>
      </w:r>
      <w:r>
        <w:t xml:space="preserve">. </w:t>
      </w:r>
    </w:p>
    <w:p w:rsidR="00EA5DAB" w:rsidRDefault="00EA5DAB" w:rsidP="008A29B5"/>
    <w:p w:rsidR="00D15325" w:rsidRPr="00767D22" w:rsidRDefault="00D15325" w:rsidP="00D153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67D22">
        <w:rPr>
          <w:b/>
        </w:rPr>
        <w:t>Travail à faire</w:t>
      </w:r>
    </w:p>
    <w:p w:rsidR="00D15325" w:rsidRDefault="00D15325" w:rsidP="00D153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15325" w:rsidRPr="003B052A" w:rsidRDefault="00B216CE" w:rsidP="00BE3017">
      <w:pPr>
        <w:pStyle w:val="Paragraphedeliste"/>
        <w:numPr>
          <w:ilvl w:val="0"/>
          <w:numId w:val="6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</w:pPr>
      <w:r>
        <w:t>C</w:t>
      </w:r>
      <w:r w:rsidR="00D15325">
        <w:t xml:space="preserve">réer le fichier </w:t>
      </w:r>
      <w:r w:rsidR="00D15325" w:rsidRPr="00BE3017">
        <w:rPr>
          <w:i/>
        </w:rPr>
        <w:t>menuRapports.html</w:t>
      </w:r>
      <w:r w:rsidR="00D15325">
        <w:t xml:space="preserve"> contenant les deux liens « Nouveau rapport » et « mise à jour » (ce seront pour l’instant des liens </w:t>
      </w:r>
      <w:r w:rsidR="00D15325" w:rsidRPr="00BE3017">
        <w:rPr>
          <w:i/>
        </w:rPr>
        <w:t>morts</w:t>
      </w:r>
      <w:r w:rsidR="00D15325">
        <w:t>)</w:t>
      </w:r>
      <w:r>
        <w:t>.</w:t>
      </w:r>
    </w:p>
    <w:p w:rsidR="00D15325" w:rsidRDefault="00D15325" w:rsidP="00D153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/>
      </w:pPr>
    </w:p>
    <w:p w:rsidR="00D15325" w:rsidRDefault="00D15325" w:rsidP="00D153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/>
      </w:pPr>
      <w:r>
        <w:t>Dans le contrôleur associé :</w:t>
      </w:r>
    </w:p>
    <w:p w:rsidR="00D15325" w:rsidRDefault="00D15325" w:rsidP="00D15325">
      <w:pPr>
        <w:pStyle w:val="Paragraphedeliste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</w:pPr>
      <w:r>
        <w:t xml:space="preserve">valoriser les propriétés </w:t>
      </w:r>
      <w:proofErr w:type="spellStart"/>
      <w:r w:rsidRPr="00490353">
        <w:rPr>
          <w:i/>
        </w:rPr>
        <w:t>btnVisible</w:t>
      </w:r>
      <w:proofErr w:type="spellEnd"/>
      <w:r>
        <w:t xml:space="preserve"> (booléen) et </w:t>
      </w:r>
      <w:proofErr w:type="spellStart"/>
      <w:r w:rsidRPr="00490353">
        <w:rPr>
          <w:i/>
        </w:rPr>
        <w:t>isCollapsed</w:t>
      </w:r>
      <w:proofErr w:type="spellEnd"/>
      <w:r>
        <w:t xml:space="preserve"> (booléen)</w:t>
      </w:r>
      <w:r w:rsidR="00B216CE">
        <w:t>,</w:t>
      </w:r>
    </w:p>
    <w:p w:rsidR="00D15325" w:rsidRDefault="00D15325" w:rsidP="00D15325">
      <w:pPr>
        <w:pStyle w:val="Paragraphedeliste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</w:pPr>
      <w:r>
        <w:t xml:space="preserve">ajouter la fonction associée à la propriété </w:t>
      </w:r>
      <w:proofErr w:type="gramStart"/>
      <w:r w:rsidRPr="00CA22FB">
        <w:rPr>
          <w:i/>
        </w:rPr>
        <w:t>menu</w:t>
      </w:r>
      <w:proofErr w:type="gramEnd"/>
      <w:r>
        <w:t xml:space="preserve"> qui agira sur la propriété </w:t>
      </w:r>
      <w:proofErr w:type="spellStart"/>
      <w:r w:rsidRPr="00CA22FB">
        <w:rPr>
          <w:i/>
        </w:rPr>
        <w:t>isCollapsed</w:t>
      </w:r>
      <w:proofErr w:type="spellEnd"/>
      <w:r>
        <w:t xml:space="preserve">. Le </w:t>
      </w:r>
      <w:r w:rsidRPr="00CA22FB">
        <w:rPr>
          <w:i/>
        </w:rPr>
        <w:t>clic</w:t>
      </w:r>
      <w:r>
        <w:t xml:space="preserve"> sur le bouton ouvrira ou fermera le sous-menu selon sa situation</w:t>
      </w:r>
    </w:p>
    <w:p w:rsidR="00D15325" w:rsidRDefault="00B216CE" w:rsidP="00D15325">
      <w:pPr>
        <w:pStyle w:val="Paragraphedeliste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</w:pPr>
      <w:r>
        <w:lastRenderedPageBreak/>
        <w:t>t</w:t>
      </w:r>
      <w:r w:rsidR="00D15325">
        <w:t>ester</w:t>
      </w:r>
      <w:r>
        <w:t>.</w:t>
      </w:r>
    </w:p>
    <w:p w:rsidR="00490353" w:rsidRDefault="00490353" w:rsidP="00490353"/>
    <w:p w:rsidR="00EA5DAB" w:rsidRDefault="00EA5DAB" w:rsidP="00BE3017">
      <w:pPr>
        <w:pStyle w:val="Titre6"/>
      </w:pPr>
      <w:r>
        <w:t xml:space="preserve">Gestion du menu </w:t>
      </w:r>
      <w:proofErr w:type="spellStart"/>
      <w:r w:rsidRPr="00EA5DAB">
        <w:rPr>
          <w:i/>
        </w:rPr>
        <w:t>medecins</w:t>
      </w:r>
      <w:proofErr w:type="spellEnd"/>
    </w:p>
    <w:p w:rsidR="00EA5DAB" w:rsidRDefault="00EA5DAB" w:rsidP="00EA5DAB"/>
    <w:p w:rsidR="00470E3E" w:rsidRDefault="00470E3E" w:rsidP="00470E3E">
      <w:pPr>
        <w:jc w:val="center"/>
      </w:pPr>
    </w:p>
    <w:p w:rsidR="00470E3E" w:rsidRDefault="00470E3E" w:rsidP="00470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470E3E">
        <w:rPr>
          <w:b/>
        </w:rPr>
        <w:t>Travail à faire</w:t>
      </w:r>
    </w:p>
    <w:p w:rsidR="00BC57CD" w:rsidRPr="00470E3E" w:rsidRDefault="00BC57CD" w:rsidP="00470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70E3E" w:rsidRDefault="00470E3E" w:rsidP="00470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En vous inspirant de ce que vous venez de réaliser pour la question précédente, </w:t>
      </w:r>
      <w:r w:rsidR="00BC57CD">
        <w:t>effectuer</w:t>
      </w:r>
      <w:r>
        <w:t xml:space="preserve"> les modifications et ajouts nécessaires</w:t>
      </w:r>
      <w:r w:rsidR="00182489">
        <w:t xml:space="preserve"> pour le sous-menu </w:t>
      </w:r>
      <w:r w:rsidR="00182489" w:rsidRPr="00182489">
        <w:rPr>
          <w:i/>
        </w:rPr>
        <w:t>médecins</w:t>
      </w:r>
      <w:r w:rsidR="00F51440">
        <w:rPr>
          <w:i/>
        </w:rPr>
        <w:t xml:space="preserve">, </w:t>
      </w:r>
      <w:r w:rsidR="00F51440" w:rsidRPr="00F51440">
        <w:t>puis tester</w:t>
      </w:r>
      <w:r w:rsidR="00BC57CD" w:rsidRPr="00F51440">
        <w:t>.</w:t>
      </w:r>
    </w:p>
    <w:p w:rsidR="00470E3E" w:rsidRDefault="00470E3E" w:rsidP="00470E3E"/>
    <w:p w:rsidR="00BC57CD" w:rsidRDefault="00182489" w:rsidP="00BE3017">
      <w:pPr>
        <w:pStyle w:val="Titre5"/>
        <w:rPr>
          <w:i/>
        </w:rPr>
      </w:pPr>
      <w:r>
        <w:t>Mise à jour d’un rapport de visite</w:t>
      </w:r>
    </w:p>
    <w:p w:rsidR="00182489" w:rsidRDefault="00182489" w:rsidP="00182489"/>
    <w:p w:rsidR="00182489" w:rsidRDefault="00182489" w:rsidP="00182489">
      <w:r>
        <w:t>Conformément au cas d’utilisation décrit dans la première partie, on désire avoir les enchainements suivants :</w:t>
      </w:r>
    </w:p>
    <w:p w:rsidR="00182489" w:rsidRDefault="00182489" w:rsidP="00182489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8113AF" w:rsidTr="008113AF">
        <w:tc>
          <w:tcPr>
            <w:tcW w:w="4605" w:type="dxa"/>
          </w:tcPr>
          <w:p w:rsidR="008113AF" w:rsidRDefault="004C70F1" w:rsidP="008113AF">
            <w:pPr>
              <w:jc w:val="center"/>
            </w:pPr>
            <w:r>
              <w:rPr>
                <w:noProof/>
              </w:rPr>
              <w:pict>
                <v:shape id="Connecteur droit avec flèche 24" o:spid="_x0000_s1028" type="#_x0000_t32" style="position:absolute;left:0;text-align:left;margin-left:119.7pt;margin-top:69.95pt;width:147.75pt;height:17.9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" strokecolor="#4579b8 [3044]">
                  <v:stroke endarrow="open"/>
                  <o:lock v:ext="edit" shapetype="f"/>
                </v:shape>
              </w:pict>
            </w:r>
            <w:r w:rsidR="008113AF">
              <w:rPr>
                <w:noProof/>
              </w:rPr>
              <w:drawing>
                <wp:inline distT="0" distB="0" distL="0" distR="0">
                  <wp:extent cx="1823515" cy="1456881"/>
                  <wp:effectExtent l="19050" t="19050" r="24765" b="1016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284" cy="14574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13AF" w:rsidRDefault="008113AF" w:rsidP="008113AF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1</w:t>
            </w:r>
          </w:p>
        </w:tc>
        <w:tc>
          <w:tcPr>
            <w:tcW w:w="4605" w:type="dxa"/>
          </w:tcPr>
          <w:p w:rsidR="008113AF" w:rsidRDefault="008113AF" w:rsidP="008113A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34318" cy="1411242"/>
                  <wp:effectExtent l="19050" t="19050" r="23495" b="1778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352" cy="141750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13AF" w:rsidRDefault="008113AF" w:rsidP="008113AF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2</w:t>
            </w:r>
          </w:p>
        </w:tc>
      </w:tr>
      <w:tr w:rsidR="008113AF" w:rsidTr="008113AF">
        <w:tc>
          <w:tcPr>
            <w:tcW w:w="4605" w:type="dxa"/>
          </w:tcPr>
          <w:p w:rsidR="008113AF" w:rsidRDefault="008113AF" w:rsidP="008113AF">
            <w:pPr>
              <w:jc w:val="center"/>
              <w:rPr>
                <w:noProof/>
              </w:rPr>
            </w:pPr>
          </w:p>
          <w:p w:rsidR="008113AF" w:rsidRDefault="004C70F1" w:rsidP="008113AF">
            <w:pPr>
              <w:jc w:val="center"/>
            </w:pPr>
            <w:r>
              <w:rPr>
                <w:noProof/>
              </w:rPr>
              <w:pict>
                <v:shape id="Connecteur droit avec flèche 25" o:spid="_x0000_s1027" type="#_x0000_t32" style="position:absolute;left:0;text-align:left;margin-left:93.9pt;margin-top:76.9pt;width:177.7pt;height:20.8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" strokecolor="#4579b8 [3044]">
                  <v:stroke endarrow="open"/>
                  <o:lock v:ext="edit" shapetype="f"/>
                </v:shape>
              </w:pict>
            </w:r>
            <w:r w:rsidR="008113AF">
              <w:rPr>
                <w:noProof/>
              </w:rPr>
              <w:drawing>
                <wp:inline distT="0" distB="0" distL="0" distR="0">
                  <wp:extent cx="1739451" cy="1575094"/>
                  <wp:effectExtent l="19050" t="19050" r="13335" b="2540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955" cy="157645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13AF" w:rsidRDefault="008113AF" w:rsidP="00182489"/>
          <w:p w:rsidR="008113AF" w:rsidRDefault="008113AF" w:rsidP="008113AF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3</w:t>
            </w:r>
          </w:p>
        </w:tc>
        <w:tc>
          <w:tcPr>
            <w:tcW w:w="4605" w:type="dxa"/>
          </w:tcPr>
          <w:p w:rsidR="008113AF" w:rsidRDefault="008113AF" w:rsidP="008113AF">
            <w:pPr>
              <w:jc w:val="center"/>
              <w:rPr>
                <w:noProof/>
              </w:rPr>
            </w:pPr>
          </w:p>
          <w:p w:rsidR="008113AF" w:rsidRDefault="008113AF" w:rsidP="008113A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49942" cy="1757446"/>
                  <wp:effectExtent l="19050" t="19050" r="17145" b="14605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258" cy="175964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13AF" w:rsidRDefault="008113AF" w:rsidP="008113AF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4</w:t>
            </w:r>
          </w:p>
        </w:tc>
      </w:tr>
    </w:tbl>
    <w:p w:rsidR="00182489" w:rsidRDefault="00182489" w:rsidP="00182489"/>
    <w:p w:rsidR="00182489" w:rsidRPr="009A60C2" w:rsidRDefault="002A50ED" w:rsidP="009A60C2">
      <w:pPr>
        <w:pStyle w:val="Titre6"/>
        <w:rPr>
          <w:rStyle w:val="lev"/>
          <w:b/>
          <w:bCs/>
        </w:rPr>
      </w:pPr>
      <w:r w:rsidRPr="009A60C2">
        <w:rPr>
          <w:rStyle w:val="lev"/>
          <w:b/>
          <w:bCs/>
        </w:rPr>
        <w:t>Choisir le rapport à modifier (figures 1, 2 et 3)</w:t>
      </w:r>
    </w:p>
    <w:p w:rsidR="002A50ED" w:rsidRPr="002A50ED" w:rsidRDefault="002A50ED" w:rsidP="00182489">
      <w:pPr>
        <w:rPr>
          <w:rStyle w:val="lev"/>
        </w:rPr>
      </w:pPr>
    </w:p>
    <w:p w:rsidR="00182489" w:rsidRDefault="00971409" w:rsidP="00182489">
      <w:r>
        <w:t>Lorsque l’on sélectionne la mise à jour d’un rapport, on ouvre une nouvelle page (</w:t>
      </w:r>
      <w:proofErr w:type="spellStart"/>
      <w:r>
        <w:t>fig</w:t>
      </w:r>
      <w:proofErr w:type="spellEnd"/>
      <w:r>
        <w:t xml:space="preserve"> 1 et 2). Nous devons commencer par ajouter une vue et son contrôleur.</w:t>
      </w:r>
    </w:p>
    <w:p w:rsidR="00971409" w:rsidRDefault="00971409" w:rsidP="00182489"/>
    <w:p w:rsidR="00971409" w:rsidRDefault="00971409" w:rsidP="00182489">
      <w:r>
        <w:t xml:space="preserve">On vous fournit le code de cette vue, </w:t>
      </w:r>
      <w:r w:rsidRPr="004D5C14">
        <w:rPr>
          <w:i/>
        </w:rPr>
        <w:t>choisirRapport.html</w:t>
      </w:r>
      <w:r>
        <w:t> :</w:t>
      </w:r>
    </w:p>
    <w:p w:rsidR="00971409" w:rsidRDefault="00971409" w:rsidP="00182489"/>
    <w:p w:rsidR="00971409" w:rsidRDefault="000F0DFE" w:rsidP="00182489">
      <w:r>
        <w:rPr>
          <w:noProof/>
        </w:rPr>
        <w:drawing>
          <wp:inline distT="0" distB="0" distL="0" distR="0">
            <wp:extent cx="5759450" cy="1111967"/>
            <wp:effectExtent l="19050" t="19050" r="12700" b="1206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11196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F0DFE" w:rsidRDefault="000F0DFE" w:rsidP="00182489"/>
    <w:p w:rsidR="00182489" w:rsidRDefault="00182489" w:rsidP="00182489"/>
    <w:p w:rsidR="00971409" w:rsidRDefault="00984BEC" w:rsidP="00BE3017">
      <w:pPr>
        <w:pStyle w:val="Paragraphedeliste"/>
        <w:numPr>
          <w:ilvl w:val="1"/>
          <w:numId w:val="63"/>
        </w:numPr>
      </w:pPr>
      <w:r>
        <w:t>à</w:t>
      </w:r>
      <w:r w:rsidR="00971409">
        <w:t xml:space="preserve"> la ligne 1 on inclut le menu commun vu plus haut</w:t>
      </w:r>
      <w:r>
        <w:t>.</w:t>
      </w:r>
    </w:p>
    <w:p w:rsidR="00971409" w:rsidRDefault="00971409" w:rsidP="00BE3017">
      <w:pPr>
        <w:pStyle w:val="Paragraphedeliste"/>
        <w:numPr>
          <w:ilvl w:val="1"/>
          <w:numId w:val="63"/>
        </w:numPr>
      </w:pPr>
      <w:r>
        <w:lastRenderedPageBreak/>
        <w:t xml:space="preserve">la ligne </w:t>
      </w:r>
      <w:r w:rsidR="000F0DFE">
        <w:t>2</w:t>
      </w:r>
      <w:r>
        <w:t xml:space="preserve"> ajoute un </w:t>
      </w:r>
      <w:r w:rsidRPr="003B052A">
        <w:rPr>
          <w:i/>
        </w:rPr>
        <w:t>label</w:t>
      </w:r>
      <w:r>
        <w:t xml:space="preserve"> dont la valeur sera chargée par le contrôleur « Choisir le rapport… »</w:t>
      </w:r>
      <w:r w:rsidR="00984BEC">
        <w:t>.</w:t>
      </w:r>
    </w:p>
    <w:p w:rsidR="00971409" w:rsidRDefault="00971409" w:rsidP="00BE3017">
      <w:pPr>
        <w:pStyle w:val="Paragraphedeliste"/>
        <w:numPr>
          <w:ilvl w:val="1"/>
          <w:numId w:val="63"/>
        </w:numPr>
      </w:pPr>
      <w:r>
        <w:t xml:space="preserve">la ligne </w:t>
      </w:r>
      <w:r w:rsidR="000F0DFE">
        <w:t>3</w:t>
      </w:r>
      <w:r>
        <w:t xml:space="preserve"> ajoute un </w:t>
      </w:r>
      <w:r w:rsidRPr="00636BD2">
        <w:rPr>
          <w:i/>
        </w:rPr>
        <w:t>input date</w:t>
      </w:r>
      <w:r>
        <w:t xml:space="preserve">, la propriété associée dans le contrôleur est </w:t>
      </w:r>
      <w:proofErr w:type="spellStart"/>
      <w:r w:rsidRPr="00971409">
        <w:rPr>
          <w:i/>
        </w:rPr>
        <w:t>dateRapport</w:t>
      </w:r>
      <w:proofErr w:type="spellEnd"/>
      <w:r>
        <w:t xml:space="preserve"> ; on découvre la directive </w:t>
      </w:r>
      <w:proofErr w:type="spellStart"/>
      <w:r w:rsidRPr="00971409">
        <w:rPr>
          <w:i/>
        </w:rPr>
        <w:t>ng</w:t>
      </w:r>
      <w:proofErr w:type="spellEnd"/>
      <w:r w:rsidRPr="00971409">
        <w:rPr>
          <w:i/>
        </w:rPr>
        <w:t>-change</w:t>
      </w:r>
      <w:r>
        <w:t xml:space="preserve"> (équivalent au </w:t>
      </w:r>
      <w:proofErr w:type="spellStart"/>
      <w:r w:rsidRPr="00636BD2">
        <w:rPr>
          <w:i/>
        </w:rPr>
        <w:t>onChange</w:t>
      </w:r>
      <w:proofErr w:type="spellEnd"/>
      <w:r>
        <w:t xml:space="preserve"> de JavaScript)</w:t>
      </w:r>
      <w:r w:rsidR="00984BEC">
        <w:t>.</w:t>
      </w:r>
    </w:p>
    <w:p w:rsidR="00BC0659" w:rsidRDefault="00971409" w:rsidP="00BE3017">
      <w:pPr>
        <w:pStyle w:val="Paragraphedeliste"/>
        <w:numPr>
          <w:ilvl w:val="1"/>
          <w:numId w:val="63"/>
        </w:numPr>
      </w:pPr>
      <w:r>
        <w:t xml:space="preserve">la ligne </w:t>
      </w:r>
      <w:r w:rsidR="000F0DFE">
        <w:t>4</w:t>
      </w:r>
      <w:r>
        <w:t xml:space="preserve"> va proposer un message dans le cas où aucun rapport n’existe à la date sélectionnée.</w:t>
      </w:r>
    </w:p>
    <w:p w:rsidR="00BE3017" w:rsidRDefault="00BE3017" w:rsidP="00BE3017"/>
    <w:p w:rsidR="00BC0659" w:rsidRDefault="00BA7E00" w:rsidP="00182489">
      <w:r w:rsidRPr="00BC0659">
        <w:rPr>
          <w:b/>
        </w:rPr>
        <w:t>Remarque</w:t>
      </w:r>
      <w:r>
        <w:t> :</w:t>
      </w:r>
      <w:r w:rsidR="00BC0659">
        <w:t xml:space="preserve"> l</w:t>
      </w:r>
      <w:r>
        <w:t xml:space="preserve">’élément HTML </w:t>
      </w:r>
      <w:r w:rsidRPr="00BC0659">
        <w:rPr>
          <w:i/>
        </w:rPr>
        <w:t>input type = ‘date’</w:t>
      </w:r>
      <w:r>
        <w:t xml:space="preserve"> n’est disponible actuellement que sur les navigateurs Chrome et </w:t>
      </w:r>
      <w:proofErr w:type="spellStart"/>
      <w:r>
        <w:t>Edge</w:t>
      </w:r>
      <w:proofErr w:type="spellEnd"/>
      <w:r>
        <w:t xml:space="preserve"> ; pour les autres navigateurs </w:t>
      </w:r>
      <w:r w:rsidR="00BC0659">
        <w:t xml:space="preserve">l’utilisateur devra saisir les dates au format AAA/MM/JJ. </w:t>
      </w:r>
    </w:p>
    <w:p w:rsidR="00BC0659" w:rsidRDefault="00BC0659" w:rsidP="00182489"/>
    <w:p w:rsidR="00182489" w:rsidRDefault="00971409" w:rsidP="00182489">
      <w:r>
        <w:t xml:space="preserve">Cette première partie de saisie </w:t>
      </w:r>
      <w:r w:rsidR="004D5C14">
        <w:t>de</w:t>
      </w:r>
      <w:r>
        <w:t xml:space="preserve"> la date </w:t>
      </w:r>
      <w:r w:rsidR="00327D31">
        <w:t>n’est pas très compliquée.</w:t>
      </w:r>
    </w:p>
    <w:p w:rsidR="00327D31" w:rsidRDefault="00327D31" w:rsidP="00182489">
      <w:r>
        <w:t xml:space="preserve">Maintenant, observons attentivement les lignes </w:t>
      </w:r>
      <w:r w:rsidR="000F0DFE">
        <w:t>6 à 8</w:t>
      </w:r>
      <w:r>
        <w:t> :</w:t>
      </w:r>
    </w:p>
    <w:p w:rsidR="00327D31" w:rsidRDefault="00327D31" w:rsidP="00BE3017">
      <w:pPr>
        <w:pStyle w:val="Paragraphedeliste"/>
        <w:numPr>
          <w:ilvl w:val="1"/>
          <w:numId w:val="64"/>
        </w:numPr>
      </w:pPr>
      <w:r>
        <w:t xml:space="preserve">La directive </w:t>
      </w:r>
      <w:proofErr w:type="spellStart"/>
      <w:r w:rsidRPr="00636BD2">
        <w:rPr>
          <w:i/>
        </w:rPr>
        <w:t>ng</w:t>
      </w:r>
      <w:proofErr w:type="spellEnd"/>
      <w:r w:rsidRPr="00636BD2">
        <w:rPr>
          <w:i/>
        </w:rPr>
        <w:t>-</w:t>
      </w:r>
      <w:proofErr w:type="spellStart"/>
      <w:r w:rsidRPr="00636BD2">
        <w:rPr>
          <w:i/>
        </w:rPr>
        <w:t>repeat</w:t>
      </w:r>
      <w:proofErr w:type="spellEnd"/>
      <w:r>
        <w:t>, comme son nom le laisse imaginer</w:t>
      </w:r>
      <w:r w:rsidR="00636BD2">
        <w:t>,</w:t>
      </w:r>
      <w:r>
        <w:t xml:space="preserve"> va itérer la balise </w:t>
      </w:r>
      <w:r w:rsidRPr="00636BD2">
        <w:rPr>
          <w:i/>
        </w:rPr>
        <w:t>&lt;</w:t>
      </w:r>
      <w:proofErr w:type="gramStart"/>
      <w:r w:rsidRPr="00636BD2">
        <w:rPr>
          <w:i/>
        </w:rPr>
        <w:t>a</w:t>
      </w:r>
      <w:proofErr w:type="gramEnd"/>
      <w:r w:rsidRPr="00636BD2">
        <w:rPr>
          <w:i/>
        </w:rPr>
        <w:t xml:space="preserve"> </w:t>
      </w:r>
      <w:proofErr w:type="spellStart"/>
      <w:r w:rsidRPr="00636BD2">
        <w:rPr>
          <w:i/>
        </w:rPr>
        <w:t>href</w:t>
      </w:r>
      <w:proofErr w:type="spellEnd"/>
      <w:r w:rsidRPr="00636BD2">
        <w:rPr>
          <w:i/>
        </w:rPr>
        <w:t>&gt;</w:t>
      </w:r>
      <w:r>
        <w:t>. Si l’on comparait avec un langage de programmation, on aurait quelque chose comme </w:t>
      </w:r>
      <w:proofErr w:type="gramStart"/>
      <w:r>
        <w:t>:</w:t>
      </w:r>
      <w:proofErr w:type="gramEnd"/>
      <w:r>
        <w:br/>
      </w:r>
      <w:proofErr w:type="spellStart"/>
      <w:r w:rsidRPr="00327D31">
        <w:rPr>
          <w:i/>
        </w:rPr>
        <w:t>foreach</w:t>
      </w:r>
      <w:proofErr w:type="spellEnd"/>
      <w:r w:rsidRPr="00327D31">
        <w:rPr>
          <w:i/>
        </w:rPr>
        <w:t xml:space="preserve">( rapport in rapports){ &lt;a </w:t>
      </w:r>
      <w:proofErr w:type="spellStart"/>
      <w:r w:rsidRPr="00327D31">
        <w:rPr>
          <w:i/>
        </w:rPr>
        <w:t>href</w:t>
      </w:r>
      <w:proofErr w:type="spellEnd"/>
      <w:r w:rsidRPr="00327D31">
        <w:rPr>
          <w:i/>
        </w:rPr>
        <w:t xml:space="preserve"> ..&gt; </w:t>
      </w:r>
      <w:proofErr w:type="spellStart"/>
      <w:r w:rsidRPr="00327D31">
        <w:rPr>
          <w:i/>
        </w:rPr>
        <w:t>rapport.nomMedecin</w:t>
      </w:r>
      <w:proofErr w:type="spellEnd"/>
      <w:r w:rsidRPr="00327D31">
        <w:rPr>
          <w:i/>
        </w:rPr>
        <w:t xml:space="preserve"> </w:t>
      </w:r>
      <w:proofErr w:type="spellStart"/>
      <w:r w:rsidRPr="00327D31">
        <w:rPr>
          <w:i/>
        </w:rPr>
        <w:t>rapport.prenomMedecin</w:t>
      </w:r>
      <w:proofErr w:type="spellEnd"/>
      <w:r w:rsidRPr="00327D31">
        <w:rPr>
          <w:i/>
        </w:rPr>
        <w:t>&lt;/a&gt;</w:t>
      </w:r>
      <w:proofErr w:type="gramStart"/>
      <w:r w:rsidRPr="00327D31">
        <w:rPr>
          <w:i/>
        </w:rPr>
        <w:t>}</w:t>
      </w:r>
      <w:proofErr w:type="gramEnd"/>
      <w:r>
        <w:br/>
        <w:t xml:space="preserve">la propriété </w:t>
      </w:r>
      <w:r w:rsidRPr="00327D31">
        <w:rPr>
          <w:i/>
        </w:rPr>
        <w:t>rapports</w:t>
      </w:r>
      <w:r>
        <w:t xml:space="preserve"> doit être valorisée dans le contrôleur, la variable </w:t>
      </w:r>
      <w:r w:rsidRPr="00327D31">
        <w:rPr>
          <w:i/>
        </w:rPr>
        <w:t>rapport</w:t>
      </w:r>
      <w:r>
        <w:t xml:space="preserve"> est interne à la balise &lt;a&gt; où la directive </w:t>
      </w:r>
      <w:proofErr w:type="spellStart"/>
      <w:r w:rsidRPr="00636BD2">
        <w:rPr>
          <w:i/>
        </w:rPr>
        <w:t>ng</w:t>
      </w:r>
      <w:proofErr w:type="spellEnd"/>
      <w:r w:rsidRPr="00636BD2">
        <w:rPr>
          <w:i/>
        </w:rPr>
        <w:t>-</w:t>
      </w:r>
      <w:proofErr w:type="spellStart"/>
      <w:r w:rsidRPr="00636BD2">
        <w:rPr>
          <w:i/>
        </w:rPr>
        <w:t>repeat</w:t>
      </w:r>
      <w:proofErr w:type="spellEnd"/>
      <w:r>
        <w:t xml:space="preserve"> est utilisée</w:t>
      </w:r>
      <w:r w:rsidR="00984BEC">
        <w:t>.</w:t>
      </w:r>
    </w:p>
    <w:p w:rsidR="00327D31" w:rsidRDefault="00327D31" w:rsidP="00BE3017">
      <w:pPr>
        <w:pStyle w:val="Paragraphedeliste"/>
        <w:numPr>
          <w:ilvl w:val="1"/>
          <w:numId w:val="64"/>
        </w:numPr>
      </w:pPr>
      <w:r>
        <w:t xml:space="preserve">Ne prêtez pas trop d’attention aux classes CSS ; elles sont fournies par </w:t>
      </w:r>
      <w:proofErr w:type="spellStart"/>
      <w:r>
        <w:t>Angular</w:t>
      </w:r>
      <w:proofErr w:type="spellEnd"/>
      <w:r>
        <w:t xml:space="preserve"> et permettent un affichage un peu </w:t>
      </w:r>
      <w:r w:rsidR="004D5C14">
        <w:t xml:space="preserve">plus </w:t>
      </w:r>
      <w:r>
        <w:t>sympathique</w:t>
      </w:r>
      <w:r w:rsidR="00636BD2">
        <w:t>.</w:t>
      </w:r>
    </w:p>
    <w:p w:rsidR="00182489" w:rsidRDefault="00182489" w:rsidP="00182489"/>
    <w:p w:rsidR="00231EC9" w:rsidRDefault="00231EC9" w:rsidP="00231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470E3E">
        <w:rPr>
          <w:b/>
        </w:rPr>
        <w:t>Travail à faire</w:t>
      </w:r>
    </w:p>
    <w:p w:rsidR="00231EC9" w:rsidRPr="00470E3E" w:rsidRDefault="00231EC9" w:rsidP="00231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231EC9" w:rsidRPr="003B052A" w:rsidRDefault="009A60C2" w:rsidP="003B052A">
      <w:pPr>
        <w:pStyle w:val="Paragraphedeliste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>A</w:t>
      </w:r>
      <w:r w:rsidR="00231EC9">
        <w:t xml:space="preserve">jouter une nouvelle route dans le fichier </w:t>
      </w:r>
      <w:r w:rsidR="00231EC9" w:rsidRPr="003B052A">
        <w:rPr>
          <w:i/>
        </w:rPr>
        <w:t>app.js</w:t>
      </w:r>
      <w:r w:rsidR="00231EC9">
        <w:t xml:space="preserve"> nommée </w:t>
      </w:r>
      <w:proofErr w:type="spellStart"/>
      <w:r w:rsidR="00231EC9" w:rsidRPr="00231EC9">
        <w:rPr>
          <w:i/>
        </w:rPr>
        <w:t>choisirrapport</w:t>
      </w:r>
      <w:proofErr w:type="spellEnd"/>
      <w:r w:rsidR="00231EC9">
        <w:t xml:space="preserve"> ; le contrôleur à indiquer sera nommé </w:t>
      </w:r>
      <w:proofErr w:type="spellStart"/>
      <w:r w:rsidR="00231EC9" w:rsidRPr="00231EC9">
        <w:rPr>
          <w:i/>
        </w:rPr>
        <w:t>choisirRapportController</w:t>
      </w:r>
      <w:proofErr w:type="spellEnd"/>
      <w:r>
        <w:rPr>
          <w:i/>
        </w:rPr>
        <w:t>.</w:t>
      </w:r>
    </w:p>
    <w:p w:rsidR="00231EC9" w:rsidRDefault="009A60C2" w:rsidP="003B052A">
      <w:pPr>
        <w:pStyle w:val="Paragraphedeliste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</w:pPr>
      <w:r>
        <w:t>A</w:t>
      </w:r>
      <w:r w:rsidR="00231EC9">
        <w:t>jouter ce contrôleur qui ne fera que valoriser les propriétés présentes dans la vue ; inspirez-vous de ce que vous avez écrit au paragraphe 2.</w:t>
      </w:r>
    </w:p>
    <w:p w:rsidR="00231EC9" w:rsidRDefault="00231EC9" w:rsidP="00231EC9"/>
    <w:p w:rsidR="00E3088D" w:rsidRDefault="00E3088D" w:rsidP="00E3088D"/>
    <w:p w:rsidR="00636BD2" w:rsidRDefault="00E3088D" w:rsidP="00182489">
      <w:r>
        <w:t xml:space="preserve">Nous pouvons maintenant revenir sur la directive </w:t>
      </w:r>
      <w:proofErr w:type="spellStart"/>
      <w:r w:rsidRPr="003B052A">
        <w:rPr>
          <w:i/>
        </w:rPr>
        <w:t>ng</w:t>
      </w:r>
      <w:proofErr w:type="spellEnd"/>
      <w:r w:rsidRPr="003B052A">
        <w:rPr>
          <w:i/>
        </w:rPr>
        <w:t>-</w:t>
      </w:r>
      <w:proofErr w:type="spellStart"/>
      <w:r w:rsidRPr="003B052A">
        <w:rPr>
          <w:i/>
        </w:rPr>
        <w:t>repeat</w:t>
      </w:r>
      <w:proofErr w:type="spellEnd"/>
      <w:r>
        <w:t xml:space="preserve"> en testant son fonctionnement.</w:t>
      </w:r>
    </w:p>
    <w:p w:rsidR="00E3088D" w:rsidRDefault="00E3088D" w:rsidP="00182489">
      <w:r>
        <w:t xml:space="preserve">Dans le contrôleur </w:t>
      </w:r>
      <w:proofErr w:type="spellStart"/>
      <w:r w:rsidRPr="00E3088D">
        <w:rPr>
          <w:i/>
        </w:rPr>
        <w:t>choisirRapportController</w:t>
      </w:r>
      <w:proofErr w:type="spellEnd"/>
      <w:r>
        <w:t xml:space="preserve"> nous allons valoriser la propriété </w:t>
      </w:r>
      <w:r w:rsidRPr="003B052A">
        <w:rPr>
          <w:i/>
        </w:rPr>
        <w:t>rapports</w:t>
      </w:r>
      <w:r>
        <w:t xml:space="preserve"> avec un tableau arbitraire d’objets :</w:t>
      </w:r>
    </w:p>
    <w:p w:rsidR="00E3088D" w:rsidRDefault="00E3088D" w:rsidP="00182489"/>
    <w:p w:rsidR="00E3088D" w:rsidRDefault="00E3088D" w:rsidP="00182489">
      <w:r>
        <w:rPr>
          <w:noProof/>
        </w:rPr>
        <w:drawing>
          <wp:inline distT="0" distB="0" distL="0" distR="0">
            <wp:extent cx="5169267" cy="948559"/>
            <wp:effectExtent l="19050" t="19050" r="12700" b="2349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194007" cy="95309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3088D" w:rsidRDefault="00E3088D" w:rsidP="00182489"/>
    <w:p w:rsidR="00231EC9" w:rsidRDefault="00231EC9" w:rsidP="00231EC9"/>
    <w:p w:rsidR="00231EC9" w:rsidRDefault="00231EC9" w:rsidP="00231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470E3E">
        <w:rPr>
          <w:b/>
        </w:rPr>
        <w:t>Travail à faire</w:t>
      </w:r>
    </w:p>
    <w:p w:rsidR="00231EC9" w:rsidRDefault="00231EC9" w:rsidP="00231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231EC9" w:rsidRPr="003B052A" w:rsidRDefault="00BC0659" w:rsidP="003B052A">
      <w:pPr>
        <w:pStyle w:val="Paragraphedeliste"/>
        <w:numPr>
          <w:ilvl w:val="0"/>
          <w:numId w:val="4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  <w:rPr>
          <w:b/>
        </w:rPr>
      </w:pPr>
      <w:r>
        <w:t>A</w:t>
      </w:r>
      <w:r w:rsidR="00231EC9">
        <w:t>jouter ce code dans le contrôleur</w:t>
      </w:r>
      <w:r>
        <w:t>.</w:t>
      </w:r>
    </w:p>
    <w:p w:rsidR="00231EC9" w:rsidRPr="003B052A" w:rsidRDefault="000F0DFE" w:rsidP="003B052A">
      <w:pPr>
        <w:pStyle w:val="Paragraphedeliste"/>
        <w:numPr>
          <w:ilvl w:val="0"/>
          <w:numId w:val="4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  <w:rPr>
          <w:b/>
        </w:rPr>
      </w:pPr>
      <w:r>
        <w:t>V</w:t>
      </w:r>
      <w:r w:rsidR="00231EC9">
        <w:t>érifier que vous obtenez bien</w:t>
      </w:r>
      <w:r w:rsidR="009A60C2">
        <w:t xml:space="preserve"> </w:t>
      </w:r>
      <w:r w:rsidR="00231EC9">
        <w:t>ce qui suit</w:t>
      </w:r>
      <w:r w:rsidR="00BC0659">
        <w:t xml:space="preserve"> (</w:t>
      </w:r>
      <w:r w:rsidR="00231EC9">
        <w:t xml:space="preserve">les champs </w:t>
      </w:r>
      <w:r w:rsidR="00231EC9" w:rsidRPr="00231EC9">
        <w:rPr>
          <w:i/>
        </w:rPr>
        <w:t>id</w:t>
      </w:r>
      <w:r w:rsidR="00231EC9">
        <w:t xml:space="preserve"> </w:t>
      </w:r>
      <w:r w:rsidR="00BC0659">
        <w:t xml:space="preserve">doivent </w:t>
      </w:r>
      <w:r w:rsidR="00231EC9">
        <w:t>apparai</w:t>
      </w:r>
      <w:r w:rsidR="00BC0659">
        <w:t>tre</w:t>
      </w:r>
      <w:r w:rsidR="00231EC9">
        <w:t xml:space="preserve"> </w:t>
      </w:r>
      <w:r w:rsidR="00BC0659">
        <w:t>en bas au</w:t>
      </w:r>
      <w:r w:rsidR="00231EC9">
        <w:t xml:space="preserve"> </w:t>
      </w:r>
      <w:r w:rsidR="00BC0659">
        <w:t>survol</w:t>
      </w:r>
      <w:r w:rsidR="00231EC9">
        <w:t xml:space="preserve"> </w:t>
      </w:r>
      <w:r w:rsidR="00BC0659">
        <w:t>des noms figurant dans la liste).</w:t>
      </w:r>
      <w:r w:rsidR="00231EC9">
        <w:t xml:space="preserve"> </w:t>
      </w:r>
    </w:p>
    <w:p w:rsidR="00231EC9" w:rsidRPr="003B052A" w:rsidRDefault="00231EC9" w:rsidP="000F0D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</w:rPr>
      </w:pPr>
      <w:r>
        <w:rPr>
          <w:noProof/>
        </w:rPr>
        <w:drawing>
          <wp:inline distT="0" distB="0" distL="0" distR="0">
            <wp:extent cx="1819921" cy="877401"/>
            <wp:effectExtent l="19050" t="19050" r="8890" b="1841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24096" cy="87941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31EC9" w:rsidRPr="009D7E03" w:rsidRDefault="00231EC9" w:rsidP="003B052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/>
      </w:pPr>
    </w:p>
    <w:p w:rsidR="00231EC9" w:rsidRDefault="00231EC9" w:rsidP="00182489"/>
    <w:p w:rsidR="00FD1B1C" w:rsidRDefault="00FD1B1C" w:rsidP="00FD1B1C"/>
    <w:p w:rsidR="00FD1B1C" w:rsidRDefault="00FD1B1C" w:rsidP="00FD1B1C">
      <w:r>
        <w:t>Nous sommes prêts à mener la requête qui utilisera la base de données. Ceci se fera en utilisant une requête Ajax.</w:t>
      </w:r>
    </w:p>
    <w:p w:rsidR="009A60C2" w:rsidRDefault="009A60C2">
      <w:pPr>
        <w:jc w:val="left"/>
      </w:pPr>
      <w:r>
        <w:br w:type="page"/>
      </w:r>
    </w:p>
    <w:p w:rsidR="000F0DFE" w:rsidRDefault="000F0DFE" w:rsidP="00FD1B1C"/>
    <w:p w:rsidR="00DE197C" w:rsidRPr="00E93D51" w:rsidRDefault="00DE197C" w:rsidP="00DE197C">
      <w:pPr>
        <w:rPr>
          <w:b/>
        </w:rPr>
      </w:pPr>
      <w:r w:rsidRPr="00E93D51">
        <w:rPr>
          <w:b/>
        </w:rPr>
        <w:t>Le principe sera le suivant :</w:t>
      </w:r>
    </w:p>
    <w:p w:rsidR="00DE197C" w:rsidRDefault="00DE197C" w:rsidP="00DE197C">
      <w:pPr>
        <w:pStyle w:val="Paragraphedeliste"/>
        <w:numPr>
          <w:ilvl w:val="0"/>
          <w:numId w:val="46"/>
        </w:numPr>
      </w:pPr>
      <w:r>
        <w:t xml:space="preserve">lorsqu’une date est sélectionnée dans la vue </w:t>
      </w:r>
      <w:r w:rsidRPr="001A5518">
        <w:rPr>
          <w:i/>
        </w:rPr>
        <w:t>choisirRapport.html</w:t>
      </w:r>
      <w:r>
        <w:t xml:space="preserve">, la fonction </w:t>
      </w:r>
      <w:r w:rsidR="003E3C24">
        <w:t xml:space="preserve">anonyme associée à l’événement </w:t>
      </w:r>
      <w:proofErr w:type="spellStart"/>
      <w:proofErr w:type="gramStart"/>
      <w:r w:rsidRPr="002F0620">
        <w:rPr>
          <w:i/>
        </w:rPr>
        <w:t>changementDate</w:t>
      </w:r>
      <w:proofErr w:type="spellEnd"/>
      <w:r w:rsidRPr="002F0620">
        <w:rPr>
          <w:i/>
        </w:rPr>
        <w:t>(</w:t>
      </w:r>
      <w:proofErr w:type="gramEnd"/>
      <w:r w:rsidRPr="002F0620">
        <w:rPr>
          <w:i/>
        </w:rPr>
        <w:t>)</w:t>
      </w:r>
      <w:r>
        <w:t xml:space="preserve"> du contrôleur </w:t>
      </w:r>
      <w:proofErr w:type="spellStart"/>
      <w:r w:rsidRPr="002F0620">
        <w:rPr>
          <w:i/>
        </w:rPr>
        <w:t>choisirRapportController</w:t>
      </w:r>
      <w:proofErr w:type="spellEnd"/>
      <w:r>
        <w:t xml:space="preserve"> est appelée ;</w:t>
      </w:r>
    </w:p>
    <w:p w:rsidR="00DE197C" w:rsidRDefault="00DE197C" w:rsidP="00DE197C">
      <w:pPr>
        <w:pStyle w:val="Paragraphedeliste"/>
        <w:numPr>
          <w:ilvl w:val="0"/>
          <w:numId w:val="46"/>
        </w:numPr>
      </w:pPr>
      <w:r>
        <w:t xml:space="preserve">la requête Ajax définie dans </w:t>
      </w:r>
      <w:r w:rsidR="003E3C24">
        <w:t>cette</w:t>
      </w:r>
      <w:r>
        <w:t xml:space="preserve"> fonction est chargée de transmettre au fichier </w:t>
      </w:r>
      <w:r w:rsidRPr="002F0620">
        <w:rPr>
          <w:i/>
        </w:rPr>
        <w:t>traiterlesvisitesaunedate.php</w:t>
      </w:r>
      <w:r>
        <w:t>, en méthode POST, la date sélectionnée par l’utilisateur ;</w:t>
      </w:r>
    </w:p>
    <w:p w:rsidR="00DE197C" w:rsidRDefault="00DE197C" w:rsidP="00DE197C">
      <w:pPr>
        <w:pStyle w:val="Paragraphedeliste"/>
        <w:numPr>
          <w:ilvl w:val="0"/>
          <w:numId w:val="46"/>
        </w:numPr>
      </w:pPr>
      <w:r w:rsidRPr="00CA4FBE">
        <w:rPr>
          <w:i/>
        </w:rPr>
        <w:t>traiterlesvisitesaunedate.php</w:t>
      </w:r>
      <w:r>
        <w:t xml:space="preserve"> fait appel à la méthode </w:t>
      </w:r>
      <w:proofErr w:type="spellStart"/>
      <w:proofErr w:type="gramStart"/>
      <w:r w:rsidRPr="00D42D4F">
        <w:rPr>
          <w:i/>
        </w:rPr>
        <w:t>getLesVisitesUneDate</w:t>
      </w:r>
      <w:proofErr w:type="spellEnd"/>
      <w:r w:rsidRPr="00D42D4F">
        <w:rPr>
          <w:i/>
        </w:rPr>
        <w:t>(</w:t>
      </w:r>
      <w:proofErr w:type="gramEnd"/>
      <w:r w:rsidRPr="00D42D4F">
        <w:rPr>
          <w:i/>
        </w:rPr>
        <w:t>)</w:t>
      </w:r>
      <w:r>
        <w:t xml:space="preserve"> définie dans la classe </w:t>
      </w:r>
      <w:proofErr w:type="spellStart"/>
      <w:r w:rsidRPr="00D42D4F">
        <w:rPr>
          <w:i/>
        </w:rPr>
        <w:t>PdoGsbRapports</w:t>
      </w:r>
      <w:proofErr w:type="spellEnd"/>
      <w:r>
        <w:t xml:space="preserve"> afin de récupérer la liste des rapports de visites, puis retourne ces informations au format JSON à la fonction </w:t>
      </w:r>
      <w:proofErr w:type="spellStart"/>
      <w:r w:rsidRPr="00E00C71">
        <w:rPr>
          <w:i/>
        </w:rPr>
        <w:t>changementDate</w:t>
      </w:r>
      <w:proofErr w:type="spellEnd"/>
      <w:r w:rsidRPr="00E00C71">
        <w:rPr>
          <w:i/>
        </w:rPr>
        <w:t>() </w:t>
      </w:r>
      <w:r>
        <w:t>;</w:t>
      </w:r>
    </w:p>
    <w:p w:rsidR="00DE197C" w:rsidRDefault="00DE197C" w:rsidP="00DE197C">
      <w:pPr>
        <w:pStyle w:val="Paragraphedeliste"/>
        <w:numPr>
          <w:ilvl w:val="0"/>
          <w:numId w:val="46"/>
        </w:numPr>
      </w:pPr>
      <w:r>
        <w:t xml:space="preserve">la réponse à la requête Ajax est ensuite traitée dans la fonction </w:t>
      </w:r>
      <w:r w:rsidR="003E3C24">
        <w:t>anonyme</w:t>
      </w:r>
      <w:r>
        <w:rPr>
          <w:i/>
        </w:rPr>
        <w:t> </w:t>
      </w:r>
      <w:r>
        <w:t>:</w:t>
      </w:r>
    </w:p>
    <w:p w:rsidR="00DE197C" w:rsidRDefault="00DE197C" w:rsidP="00DE197C">
      <w:pPr>
        <w:pStyle w:val="Paragraphedeliste"/>
        <w:numPr>
          <w:ilvl w:val="1"/>
          <w:numId w:val="46"/>
        </w:numPr>
      </w:pPr>
      <w:r>
        <w:t>si un ou plusieurs rapport sont récupérés, ils sont affectés à la propriété « rapports » (utilisées dans la directive « </w:t>
      </w:r>
      <w:proofErr w:type="spellStart"/>
      <w:r>
        <w:t>ng</w:t>
      </w:r>
      <w:proofErr w:type="spellEnd"/>
      <w:r>
        <w:t>-</w:t>
      </w:r>
      <w:proofErr w:type="spellStart"/>
      <w:r>
        <w:t>repeat</w:t>
      </w:r>
      <w:proofErr w:type="spellEnd"/>
      <w:r>
        <w:t xml:space="preserve"> » de la vue </w:t>
      </w:r>
      <w:r w:rsidRPr="001A5518">
        <w:rPr>
          <w:i/>
        </w:rPr>
        <w:t>choisirRapport.html</w:t>
      </w:r>
      <w:r>
        <w:t xml:space="preserve"> pour générer autant de lien qu’il y a de rapports retournés) ;</w:t>
      </w:r>
    </w:p>
    <w:p w:rsidR="00DE197C" w:rsidRDefault="00DE197C" w:rsidP="00DE197C">
      <w:pPr>
        <w:pStyle w:val="Paragraphedeliste"/>
        <w:numPr>
          <w:ilvl w:val="1"/>
          <w:numId w:val="46"/>
        </w:numPr>
      </w:pPr>
      <w:r>
        <w:t>dans le cas où il n’y a aucun rapport retourné pour une date, le message « désolée, pas de rapport ce jour … » sera affiché.</w:t>
      </w:r>
    </w:p>
    <w:p w:rsidR="00DE197C" w:rsidRDefault="00DE197C" w:rsidP="00FD1B1C"/>
    <w:p w:rsidR="006300AC" w:rsidRDefault="006300AC" w:rsidP="00FD1B1C">
      <w:r>
        <w:t>Nous vous fournissons le début :</w:t>
      </w:r>
    </w:p>
    <w:p w:rsidR="006300AC" w:rsidRDefault="006300AC" w:rsidP="00FD1B1C"/>
    <w:p w:rsidR="006300AC" w:rsidRDefault="006300AC" w:rsidP="006300AC">
      <w:pPr>
        <w:jc w:val="center"/>
      </w:pPr>
      <w:r>
        <w:rPr>
          <w:noProof/>
        </w:rPr>
        <w:drawing>
          <wp:inline distT="0" distB="0" distL="0" distR="0">
            <wp:extent cx="2309785" cy="775202"/>
            <wp:effectExtent l="19050" t="19050" r="14605" b="2540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10699" cy="77550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300AC" w:rsidRDefault="006300AC" w:rsidP="006300AC"/>
    <w:p w:rsidR="006300AC" w:rsidRDefault="006300AC" w:rsidP="006300AC">
      <w:r>
        <w:t xml:space="preserve">Remarque : les lignes 80 à 83 récupèrent la date et la formatent pour être utilisée avec PHP. Il </w:t>
      </w:r>
      <w:r w:rsidR="00CF29AB">
        <w:t>existe</w:t>
      </w:r>
      <w:r>
        <w:t xml:space="preserve"> peut-être un autre procédé plus rapide, mais je </w:t>
      </w:r>
      <w:r w:rsidR="009A60C2">
        <w:t xml:space="preserve">ne l'ai </w:t>
      </w:r>
      <w:r>
        <w:t>pas trouvé…</w:t>
      </w:r>
    </w:p>
    <w:p w:rsidR="00CF29AB" w:rsidRDefault="00CF29AB" w:rsidP="006300AC"/>
    <w:p w:rsidR="00CF29AB" w:rsidRDefault="00CF29AB" w:rsidP="006300AC"/>
    <w:p w:rsidR="00CF29AB" w:rsidRDefault="00CF29AB" w:rsidP="00CF29AB"/>
    <w:p w:rsidR="00CF29AB" w:rsidRDefault="00CF29AB" w:rsidP="00CF2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470E3E">
        <w:rPr>
          <w:b/>
        </w:rPr>
        <w:t>Travail à faire</w:t>
      </w:r>
    </w:p>
    <w:p w:rsidR="00CF29AB" w:rsidRDefault="00CF29AB" w:rsidP="00CF2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E3C24" w:rsidRPr="003E3C24" w:rsidRDefault="003E3C24" w:rsidP="00D91B06">
      <w:pPr>
        <w:pStyle w:val="Paragraphedeliste"/>
        <w:numPr>
          <w:ilvl w:val="0"/>
          <w:numId w:val="6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E3C24">
        <w:t xml:space="preserve">Apporter les modifications nécessaires afin de respecter </w:t>
      </w:r>
      <w:r w:rsidR="009A60C2">
        <w:t xml:space="preserve">le </w:t>
      </w:r>
      <w:r w:rsidRPr="003E3C24">
        <w:t>fonctionnement de la requête Ajax énoncé ci-dessus (pensez à vous aider de l’implémentation de la gestion de l’authentification</w:t>
      </w:r>
      <w:r w:rsidR="009A60C2">
        <w:t>)</w:t>
      </w:r>
      <w:r w:rsidRPr="003E3C24">
        <w:t>.</w:t>
      </w:r>
    </w:p>
    <w:p w:rsidR="003E3C24" w:rsidRPr="003E3C24" w:rsidRDefault="003E3C24" w:rsidP="00D91B06">
      <w:pPr>
        <w:pStyle w:val="Paragraphedeliste"/>
        <w:numPr>
          <w:ilvl w:val="0"/>
          <w:numId w:val="6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E3C24">
        <w:t>Tester (rappel : l’identifiant d’un visiteur est défini dans la table visiteur et les rapports de visites sont stockés dans la table rapport)</w:t>
      </w:r>
      <w:r>
        <w:t>.</w:t>
      </w:r>
    </w:p>
    <w:p w:rsidR="00CF29AB" w:rsidRDefault="00CF29AB" w:rsidP="006300AC"/>
    <w:p w:rsidR="005D7411" w:rsidRDefault="005D7411" w:rsidP="005D7411"/>
    <w:p w:rsidR="005D7411" w:rsidRDefault="005D7411" w:rsidP="005D7411"/>
    <w:p w:rsidR="005D7411" w:rsidRPr="009A60C2" w:rsidRDefault="002A50ED" w:rsidP="009A60C2">
      <w:pPr>
        <w:pStyle w:val="Titre6"/>
        <w:rPr>
          <w:rStyle w:val="lev"/>
          <w:b/>
          <w:bCs/>
        </w:rPr>
      </w:pPr>
      <w:r w:rsidRPr="009A60C2">
        <w:rPr>
          <w:rStyle w:val="lev"/>
          <w:b/>
          <w:bCs/>
        </w:rPr>
        <w:t>La mise à jour du rapport</w:t>
      </w:r>
    </w:p>
    <w:p w:rsidR="002A50ED" w:rsidRDefault="002A50ED" w:rsidP="005D7411">
      <w:pPr>
        <w:rPr>
          <w:rStyle w:val="lev"/>
        </w:rPr>
      </w:pPr>
    </w:p>
    <w:p w:rsidR="000E1E46" w:rsidRDefault="000E1E46" w:rsidP="000E1E46">
      <w:r>
        <w:t>En fonction de la date de création de rapport recherchée, la vue affichera la liste des médecins pour lesquels un rapport de visite a été réalisé ou le message « désolée, pas de rapport ce jour … ».</w:t>
      </w:r>
    </w:p>
    <w:p w:rsidR="000E1E46" w:rsidRDefault="000E1E46" w:rsidP="000E1E46">
      <w:pPr>
        <w:rPr>
          <w:rStyle w:val="lev"/>
        </w:rPr>
      </w:pPr>
      <w:r>
        <w:t xml:space="preserve">Chaque nom sera cliquable (un lien </w:t>
      </w:r>
      <w:proofErr w:type="spellStart"/>
      <w:r w:rsidRPr="0039375B">
        <w:rPr>
          <w:i/>
        </w:rPr>
        <w:t>href</w:t>
      </w:r>
      <w:proofErr w:type="spellEnd"/>
      <w:r>
        <w:t xml:space="preserve"> contenant l’identifiant du rapport a été ajouté pour chacun) et permettra d’éditer et mettre à jour le rapport correspondant (voir Fig.3 et 4)</w:t>
      </w:r>
    </w:p>
    <w:p w:rsidR="00746F21" w:rsidRDefault="00746F21" w:rsidP="00D87D73">
      <w:pPr>
        <w:rPr>
          <w:rStyle w:val="lev"/>
          <w:b w:val="0"/>
        </w:rPr>
      </w:pPr>
    </w:p>
    <w:p w:rsidR="00746F21" w:rsidRDefault="00746F21" w:rsidP="00D87D73">
      <w:pPr>
        <w:rPr>
          <w:rStyle w:val="lev"/>
          <w:b w:val="0"/>
        </w:rPr>
      </w:pPr>
      <w:r>
        <w:rPr>
          <w:rStyle w:val="lev"/>
          <w:b w:val="0"/>
        </w:rPr>
        <w:t>Comme cette partie ne présente pas de notions nouvelles, le code est fourni.</w:t>
      </w:r>
    </w:p>
    <w:p w:rsidR="00746F21" w:rsidRDefault="00746F21" w:rsidP="0031704F">
      <w:pPr>
        <w:rPr>
          <w:rStyle w:val="lev"/>
          <w:b w:val="0"/>
        </w:rPr>
      </w:pPr>
      <w:r>
        <w:rPr>
          <w:rStyle w:val="lev"/>
          <w:b w:val="0"/>
        </w:rPr>
        <w:t>Le fichier HTML est disponible dans le répertoire vues (</w:t>
      </w:r>
      <w:r w:rsidRPr="003B052A">
        <w:rPr>
          <w:rStyle w:val="lev"/>
          <w:b w:val="0"/>
          <w:i/>
        </w:rPr>
        <w:t>majRapport.html</w:t>
      </w:r>
      <w:r>
        <w:rPr>
          <w:rStyle w:val="lev"/>
          <w:b w:val="0"/>
        </w:rPr>
        <w:t>) ; de même le contrôleur est écrit mais sous forme de commentaire :</w:t>
      </w:r>
    </w:p>
    <w:p w:rsidR="00746F21" w:rsidRDefault="00746F21" w:rsidP="0031704F">
      <w:pPr>
        <w:rPr>
          <w:rStyle w:val="lev"/>
          <w:b w:val="0"/>
        </w:rPr>
      </w:pPr>
    </w:p>
    <w:p w:rsidR="0031704F" w:rsidRDefault="00746F21" w:rsidP="00746F21">
      <w:pPr>
        <w:jc w:val="center"/>
        <w:rPr>
          <w:rStyle w:val="lev"/>
          <w:b w:val="0"/>
        </w:rPr>
      </w:pPr>
      <w:r>
        <w:rPr>
          <w:noProof/>
        </w:rPr>
        <w:drawing>
          <wp:inline distT="0" distB="0" distL="0" distR="0">
            <wp:extent cx="2378497" cy="719921"/>
            <wp:effectExtent l="19050" t="19050" r="22225" b="2349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377754" cy="71969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46F21" w:rsidRDefault="00746F21" w:rsidP="0031704F">
      <w:pPr>
        <w:rPr>
          <w:rStyle w:val="lev"/>
          <w:b w:val="0"/>
        </w:rPr>
      </w:pPr>
    </w:p>
    <w:p w:rsidR="0031704F" w:rsidRDefault="004F0D99" w:rsidP="0031704F">
      <w:pPr>
        <w:rPr>
          <w:rStyle w:val="lev"/>
          <w:b w:val="0"/>
        </w:rPr>
      </w:pPr>
      <w:r>
        <w:rPr>
          <w:rStyle w:val="lev"/>
          <w:b w:val="0"/>
        </w:rPr>
        <w:t>À</w:t>
      </w:r>
      <w:r w:rsidR="00746F21">
        <w:rPr>
          <w:rStyle w:val="lev"/>
          <w:b w:val="0"/>
        </w:rPr>
        <w:t xml:space="preserve"> la ligne 113, on récupère l’</w:t>
      </w:r>
      <w:r w:rsidR="00746F21" w:rsidRPr="00746F21">
        <w:rPr>
          <w:rStyle w:val="lev"/>
          <w:b w:val="0"/>
          <w:i/>
        </w:rPr>
        <w:t>id</w:t>
      </w:r>
      <w:r w:rsidR="00746F21">
        <w:rPr>
          <w:rStyle w:val="lev"/>
          <w:b w:val="0"/>
        </w:rPr>
        <w:t xml:space="preserve"> du rapport en appelant la méthode </w:t>
      </w:r>
      <w:proofErr w:type="spellStart"/>
      <w:r w:rsidR="00746F21" w:rsidRPr="00746F21">
        <w:rPr>
          <w:rStyle w:val="lev"/>
          <w:b w:val="0"/>
          <w:i/>
        </w:rPr>
        <w:t>search</w:t>
      </w:r>
      <w:proofErr w:type="spellEnd"/>
      <w:r w:rsidR="00746F21">
        <w:rPr>
          <w:rStyle w:val="lev"/>
          <w:b w:val="0"/>
        </w:rPr>
        <w:t xml:space="preserve"> du service </w:t>
      </w:r>
      <w:r w:rsidR="00746F21" w:rsidRPr="00746F21">
        <w:rPr>
          <w:rStyle w:val="lev"/>
          <w:b w:val="0"/>
          <w:i/>
        </w:rPr>
        <w:t>$location</w:t>
      </w:r>
      <w:r w:rsidR="00746F21">
        <w:rPr>
          <w:rStyle w:val="lev"/>
          <w:b w:val="0"/>
        </w:rPr>
        <w:t xml:space="preserve">, qu’il faut donc </w:t>
      </w:r>
      <w:r w:rsidR="00746F21" w:rsidRPr="00746F21">
        <w:rPr>
          <w:rStyle w:val="lev"/>
          <w:b w:val="0"/>
          <w:i/>
        </w:rPr>
        <w:t>injecter</w:t>
      </w:r>
      <w:r w:rsidR="00746F21">
        <w:rPr>
          <w:rStyle w:val="lev"/>
          <w:b w:val="0"/>
        </w:rPr>
        <w:t xml:space="preserve"> en ligne 104.</w:t>
      </w:r>
    </w:p>
    <w:p w:rsidR="000E1E46" w:rsidRDefault="000E1E46" w:rsidP="000E1E46">
      <w:pPr>
        <w:rPr>
          <w:rStyle w:val="lev"/>
          <w:b w:val="0"/>
        </w:rPr>
      </w:pPr>
      <w:r>
        <w:rPr>
          <w:rStyle w:val="lev"/>
          <w:b w:val="0"/>
        </w:rPr>
        <w:lastRenderedPageBreak/>
        <w:t xml:space="preserve">Le service </w:t>
      </w:r>
      <w:r w:rsidRPr="00AB3664">
        <w:rPr>
          <w:rStyle w:val="lev"/>
          <w:b w:val="0"/>
          <w:i/>
        </w:rPr>
        <w:t>$location</w:t>
      </w:r>
      <w:r>
        <w:rPr>
          <w:rStyle w:val="lev"/>
          <w:b w:val="0"/>
        </w:rPr>
        <w:t xml:space="preserve"> permet de modifier ou </w:t>
      </w:r>
      <w:r w:rsidR="009A60C2">
        <w:rPr>
          <w:rStyle w:val="lev"/>
          <w:b w:val="0"/>
        </w:rPr>
        <w:t xml:space="preserve">de </w:t>
      </w:r>
      <w:r>
        <w:rPr>
          <w:rStyle w:val="lev"/>
          <w:b w:val="0"/>
        </w:rPr>
        <w:t xml:space="preserve">récupérer l’URL de navigation. Dans notre cas, il est nécessaire de récupérer la valeur de l’identifiant du rapport sélectionné, c’est le rôle de la méthode </w:t>
      </w:r>
      <w:proofErr w:type="spellStart"/>
      <w:r w:rsidRPr="00AB3664">
        <w:rPr>
          <w:rStyle w:val="lev"/>
          <w:b w:val="0"/>
          <w:i/>
        </w:rPr>
        <w:t>search</w:t>
      </w:r>
      <w:proofErr w:type="spellEnd"/>
      <w:r>
        <w:rPr>
          <w:rStyle w:val="lev"/>
          <w:b w:val="0"/>
        </w:rPr>
        <w:t xml:space="preserve">. Elle s’appuie sur le nom du (ou des paramètres) envoyé(s) via l’URL, ici, il s’agit de </w:t>
      </w:r>
      <w:r w:rsidRPr="00AB3664">
        <w:rPr>
          <w:rStyle w:val="lev"/>
          <w:b w:val="0"/>
          <w:i/>
        </w:rPr>
        <w:t>id</w:t>
      </w:r>
      <w:r>
        <w:rPr>
          <w:rStyle w:val="lev"/>
          <w:b w:val="0"/>
        </w:rPr>
        <w:t>.</w:t>
      </w:r>
    </w:p>
    <w:p w:rsidR="0031704F" w:rsidRDefault="0031704F" w:rsidP="000E1E46">
      <w:pPr>
        <w:rPr>
          <w:rStyle w:val="lev"/>
          <w:b w:val="0"/>
        </w:rPr>
      </w:pPr>
    </w:p>
    <w:p w:rsidR="0031704F" w:rsidRDefault="00746F21" w:rsidP="0031704F">
      <w:pPr>
        <w:rPr>
          <w:rStyle w:val="lev"/>
          <w:b w:val="0"/>
        </w:rPr>
      </w:pPr>
      <w:r>
        <w:rPr>
          <w:rStyle w:val="lev"/>
          <w:b w:val="0"/>
        </w:rPr>
        <w:t>L</w:t>
      </w:r>
      <w:r w:rsidR="00947B26">
        <w:rPr>
          <w:rStyle w:val="lev"/>
          <w:b w:val="0"/>
        </w:rPr>
        <w:t>es deux</w:t>
      </w:r>
      <w:r>
        <w:rPr>
          <w:rStyle w:val="lev"/>
          <w:b w:val="0"/>
        </w:rPr>
        <w:t xml:space="preserve"> fonction</w:t>
      </w:r>
      <w:r w:rsidR="00947B26">
        <w:rPr>
          <w:rStyle w:val="lev"/>
          <w:b w:val="0"/>
        </w:rPr>
        <w:t>s</w:t>
      </w:r>
      <w:r>
        <w:rPr>
          <w:rStyle w:val="lev"/>
          <w:b w:val="0"/>
        </w:rPr>
        <w:t xml:space="preserve"> </w:t>
      </w:r>
      <w:r w:rsidR="00947B26">
        <w:rPr>
          <w:rStyle w:val="lev"/>
          <w:b w:val="0"/>
        </w:rPr>
        <w:t>PHP appelées dans les appels Ajax sont également disponibles.</w:t>
      </w:r>
    </w:p>
    <w:p w:rsidR="000E1E46" w:rsidRDefault="000E1E46" w:rsidP="0031704F">
      <w:pPr>
        <w:rPr>
          <w:rStyle w:val="lev"/>
          <w:b w:val="0"/>
        </w:rPr>
      </w:pPr>
    </w:p>
    <w:p w:rsidR="000E1E46" w:rsidRDefault="000E1E46" w:rsidP="000E1E46">
      <w:pPr>
        <w:rPr>
          <w:rStyle w:val="lev"/>
          <w:b w:val="0"/>
        </w:rPr>
      </w:pPr>
    </w:p>
    <w:p w:rsidR="000E1E46" w:rsidRDefault="000E1E46" w:rsidP="000E1E46">
      <w:r w:rsidRPr="006F0318">
        <w:rPr>
          <w:b/>
        </w:rPr>
        <w:t>Dans le cas où vous travaillez à partir des sources obtenues à la fin de la partie 1</w:t>
      </w:r>
      <w:r>
        <w:t>, vous devez :</w:t>
      </w:r>
    </w:p>
    <w:p w:rsidR="000E1E46" w:rsidRDefault="000E1E46" w:rsidP="00BE3017">
      <w:pPr>
        <w:pStyle w:val="Paragraphedeliste"/>
        <w:numPr>
          <w:ilvl w:val="1"/>
          <w:numId w:val="65"/>
        </w:numPr>
      </w:pPr>
      <w:r>
        <w:t>récupérer la vue majRapport.html (disponible dans le répertoire « vues » de gsbAJSV2.0) puis la stocker dans votre répertoire « vues » ;</w:t>
      </w:r>
    </w:p>
    <w:p w:rsidR="000E1E46" w:rsidRDefault="000E1E46" w:rsidP="00BE3017">
      <w:pPr>
        <w:pStyle w:val="Paragraphedeliste"/>
        <w:numPr>
          <w:ilvl w:val="1"/>
          <w:numId w:val="65"/>
        </w:numPr>
      </w:pPr>
      <w:r>
        <w:t xml:space="preserve">ajouter le contrôleur </w:t>
      </w:r>
      <w:proofErr w:type="spellStart"/>
      <w:r w:rsidRPr="006D03EC">
        <w:rPr>
          <w:i/>
        </w:rPr>
        <w:t>majRapportController</w:t>
      </w:r>
      <w:proofErr w:type="spellEnd"/>
      <w:r>
        <w:t xml:space="preserve"> (disponible en commentaire dans le fichier </w:t>
      </w:r>
      <w:r w:rsidRPr="006D03EC">
        <w:rPr>
          <w:i/>
        </w:rPr>
        <w:t>controller.js</w:t>
      </w:r>
      <w:r>
        <w:t xml:space="preserve"> de gsbAJSV2.0) dans votre fichier </w:t>
      </w:r>
      <w:r w:rsidRPr="006D03EC">
        <w:rPr>
          <w:i/>
        </w:rPr>
        <w:t>controller.js</w:t>
      </w:r>
      <w:r>
        <w:t> ;</w:t>
      </w:r>
    </w:p>
    <w:p w:rsidR="000E1E46" w:rsidRDefault="000E1E46" w:rsidP="00BE3017">
      <w:pPr>
        <w:pStyle w:val="Paragraphedeliste"/>
        <w:numPr>
          <w:ilvl w:val="1"/>
          <w:numId w:val="65"/>
        </w:numPr>
      </w:pPr>
      <w:r>
        <w:t xml:space="preserve">récupérer les fichiers </w:t>
      </w:r>
      <w:r w:rsidRPr="00EC5785">
        <w:rPr>
          <w:i/>
        </w:rPr>
        <w:t>traiterchoixrapport.php</w:t>
      </w:r>
      <w:r>
        <w:t xml:space="preserve"> et </w:t>
      </w:r>
      <w:r w:rsidRPr="00BB3EBD">
        <w:rPr>
          <w:i/>
        </w:rPr>
        <w:t>traitermajrapport.php</w:t>
      </w:r>
      <w:r>
        <w:t xml:space="preserve"> (disponibles dans le répertoire « </w:t>
      </w:r>
      <w:proofErr w:type="spellStart"/>
      <w:r>
        <w:t>ajax</w:t>
      </w:r>
      <w:proofErr w:type="spellEnd"/>
      <w:r>
        <w:t> » de gsbAJSV2.0) puis les stocker dans votre répertoire « </w:t>
      </w:r>
      <w:proofErr w:type="spellStart"/>
      <w:r>
        <w:t>ajax</w:t>
      </w:r>
      <w:proofErr w:type="spellEnd"/>
      <w:r>
        <w:t> ».</w:t>
      </w:r>
    </w:p>
    <w:p w:rsidR="000E1E46" w:rsidRDefault="000E1E46" w:rsidP="000E1E46">
      <w:pPr>
        <w:rPr>
          <w:rStyle w:val="lev"/>
          <w:b w:val="0"/>
        </w:rPr>
      </w:pPr>
    </w:p>
    <w:p w:rsidR="000E1E46" w:rsidRDefault="000E1E46" w:rsidP="0031704F">
      <w:pPr>
        <w:rPr>
          <w:rStyle w:val="lev"/>
          <w:b w:val="0"/>
        </w:rPr>
      </w:pPr>
    </w:p>
    <w:p w:rsidR="0031704F" w:rsidRDefault="0031704F" w:rsidP="0031704F">
      <w:pPr>
        <w:rPr>
          <w:rStyle w:val="lev"/>
          <w:b w:val="0"/>
        </w:rPr>
      </w:pPr>
    </w:p>
    <w:p w:rsidR="00947B26" w:rsidRPr="00947B26" w:rsidRDefault="00947B26" w:rsidP="00947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</w:rPr>
      </w:pPr>
      <w:r w:rsidRPr="00947B26">
        <w:rPr>
          <w:rStyle w:val="lev"/>
        </w:rPr>
        <w:t>Travail à faire</w:t>
      </w:r>
    </w:p>
    <w:p w:rsidR="00947B26" w:rsidRDefault="00947B26" w:rsidP="00947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b w:val="0"/>
        </w:rPr>
      </w:pPr>
    </w:p>
    <w:p w:rsidR="00947B26" w:rsidRDefault="00947B26" w:rsidP="00947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b w:val="0"/>
        </w:rPr>
      </w:pPr>
      <w:r>
        <w:rPr>
          <w:rStyle w:val="lev"/>
          <w:b w:val="0"/>
        </w:rPr>
        <w:t>Ajouter la route afin que tout ceci soit opérationnel</w:t>
      </w:r>
      <w:r w:rsidR="000E1E46">
        <w:rPr>
          <w:rStyle w:val="lev"/>
          <w:b w:val="0"/>
        </w:rPr>
        <w:t xml:space="preserve"> puis tester</w:t>
      </w:r>
      <w:r w:rsidR="004F0D99">
        <w:rPr>
          <w:rStyle w:val="lev"/>
          <w:b w:val="0"/>
        </w:rPr>
        <w:t>.</w:t>
      </w:r>
    </w:p>
    <w:p w:rsidR="00E037D4" w:rsidRDefault="00E037D4" w:rsidP="0031704F">
      <w:pPr>
        <w:rPr>
          <w:rStyle w:val="lev"/>
          <w:b w:val="0"/>
        </w:rPr>
      </w:pPr>
    </w:p>
    <w:p w:rsidR="00E037D4" w:rsidRDefault="00947B26" w:rsidP="0031704F">
      <w:pPr>
        <w:rPr>
          <w:rStyle w:val="lev"/>
          <w:b w:val="0"/>
        </w:rPr>
      </w:pPr>
      <w:r>
        <w:rPr>
          <w:rStyle w:val="lev"/>
          <w:b w:val="0"/>
        </w:rPr>
        <w:t>On souhaite faire une légère modification</w:t>
      </w:r>
      <w:r w:rsidR="00BD3E84">
        <w:rPr>
          <w:rStyle w:val="lev"/>
          <w:b w:val="0"/>
        </w:rPr>
        <w:t> ; lorsque l’on sélectionne le médecin, on souhaite revoir le nom et le prénom du médecin dans la page de mise à jour :</w:t>
      </w:r>
    </w:p>
    <w:p w:rsidR="00BD3E84" w:rsidRDefault="00BD3E84" w:rsidP="0031704F">
      <w:pPr>
        <w:rPr>
          <w:rStyle w:val="lev"/>
          <w:b w:val="0"/>
        </w:rPr>
      </w:pPr>
    </w:p>
    <w:p w:rsidR="002E242C" w:rsidRDefault="002E242C" w:rsidP="002E242C">
      <w:pPr>
        <w:jc w:val="center"/>
        <w:rPr>
          <w:rStyle w:val="lev"/>
          <w:b w:val="0"/>
        </w:rPr>
      </w:pPr>
      <w:r>
        <w:rPr>
          <w:noProof/>
        </w:rPr>
        <w:drawing>
          <wp:inline distT="0" distB="0" distL="0" distR="0">
            <wp:extent cx="1754803" cy="1485256"/>
            <wp:effectExtent l="19050" t="19050" r="17145" b="2032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54390" cy="148490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E1E46" w:rsidRDefault="000E1E46" w:rsidP="000E1E46">
      <w:pPr>
        <w:rPr>
          <w:rStyle w:val="lev"/>
        </w:rPr>
      </w:pPr>
    </w:p>
    <w:p w:rsidR="000E1E46" w:rsidRDefault="000E1E46" w:rsidP="000E1E46">
      <w:pPr>
        <w:rPr>
          <w:rStyle w:val="lev"/>
          <w:b w:val="0"/>
        </w:rPr>
      </w:pPr>
      <w:r w:rsidRPr="002B16A1">
        <w:rPr>
          <w:rStyle w:val="lev"/>
        </w:rPr>
        <w:t>Rappel :</w:t>
      </w:r>
      <w:r>
        <w:rPr>
          <w:rStyle w:val="lev"/>
          <w:b w:val="0"/>
        </w:rPr>
        <w:t xml:space="preserve"> le nom et le prénom du médecin sont disponibles sur la vue </w:t>
      </w:r>
      <w:proofErr w:type="spellStart"/>
      <w:r w:rsidRPr="002B16A1">
        <w:rPr>
          <w:rStyle w:val="lev"/>
          <w:b w:val="0"/>
          <w:i/>
        </w:rPr>
        <w:t>choisirRapport</w:t>
      </w:r>
      <w:proofErr w:type="spellEnd"/>
      <w:r>
        <w:rPr>
          <w:rStyle w:val="lev"/>
          <w:b w:val="0"/>
        </w:rPr>
        <w:t>.</w:t>
      </w:r>
    </w:p>
    <w:p w:rsidR="000E1E46" w:rsidRDefault="000E1E46" w:rsidP="000E1E46">
      <w:pPr>
        <w:rPr>
          <w:rStyle w:val="lev"/>
          <w:b w:val="0"/>
        </w:rPr>
      </w:pPr>
    </w:p>
    <w:p w:rsidR="002E242C" w:rsidRDefault="002E242C" w:rsidP="002E242C">
      <w:pPr>
        <w:rPr>
          <w:rStyle w:val="lev"/>
          <w:b w:val="0"/>
        </w:rPr>
      </w:pPr>
    </w:p>
    <w:p w:rsidR="002E242C" w:rsidRPr="002E242C" w:rsidRDefault="002E242C" w:rsidP="002E24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</w:rPr>
      </w:pPr>
      <w:r w:rsidRPr="002E242C">
        <w:rPr>
          <w:rStyle w:val="lev"/>
        </w:rPr>
        <w:t>Travail à faire</w:t>
      </w:r>
    </w:p>
    <w:p w:rsidR="002E242C" w:rsidRDefault="002E242C" w:rsidP="002E24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b w:val="0"/>
        </w:rPr>
      </w:pPr>
    </w:p>
    <w:p w:rsidR="002E242C" w:rsidRPr="00D87D73" w:rsidRDefault="002E242C" w:rsidP="002E24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b w:val="0"/>
        </w:rPr>
      </w:pPr>
      <w:r>
        <w:rPr>
          <w:rStyle w:val="lev"/>
          <w:b w:val="0"/>
        </w:rPr>
        <w:t>Réaliser cette modification</w:t>
      </w:r>
      <w:r w:rsidR="004F0D99">
        <w:rPr>
          <w:rStyle w:val="lev"/>
          <w:b w:val="0"/>
        </w:rPr>
        <w:t>.</w:t>
      </w:r>
    </w:p>
    <w:p w:rsidR="006300AC" w:rsidRDefault="006300AC" w:rsidP="006300AC"/>
    <w:p w:rsidR="00B530B1" w:rsidRDefault="00B530B1" w:rsidP="00B530B1">
      <w:r>
        <w:t xml:space="preserve">Ceci termine la partie 2 dont le corrigé se trouve dans le fichier décompressé </w:t>
      </w:r>
      <w:r w:rsidRPr="003B052A">
        <w:rPr>
          <w:b/>
        </w:rPr>
        <w:t>gsbAJSV2.1</w:t>
      </w:r>
    </w:p>
    <w:p w:rsidR="006300AC" w:rsidRPr="00E3088D" w:rsidRDefault="006300AC" w:rsidP="006300AC"/>
    <w:sectPr w:rsidR="006300AC" w:rsidRPr="00E3088D" w:rsidSect="0041378F">
      <w:footerReference w:type="default" r:id="rId32"/>
      <w:pgSz w:w="11906" w:h="16838" w:code="9"/>
      <w:pgMar w:top="1140" w:right="1418" w:bottom="1134" w:left="1418" w:header="709" w:footer="992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5C33E6" w15:done="0"/>
  <w15:commentEx w15:paraId="4D93E758" w15:paraIdParent="405C33E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6A3" w:rsidRDefault="00B006A3">
      <w:r>
        <w:separator/>
      </w:r>
    </w:p>
  </w:endnote>
  <w:endnote w:type="continuationSeparator" w:id="0">
    <w:p w:rsidR="00B006A3" w:rsidRDefault="00B00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9AB" w:rsidRPr="000A5208" w:rsidRDefault="00CF29AB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 w:rsidR="004C70F1">
      <w:fldChar w:fldCharType="begin"/>
    </w:r>
    <w:r>
      <w:instrText xml:space="preserve"> DATE  \@ "MMMM yyyy" </w:instrText>
    </w:r>
    <w:r w:rsidR="004C70F1">
      <w:fldChar w:fldCharType="separate"/>
    </w:r>
    <w:r w:rsidR="007C561A">
      <w:rPr>
        <w:noProof/>
      </w:rPr>
      <w:t>novembre 2016</w:t>
    </w:r>
    <w:r w:rsidR="004C70F1">
      <w:fldChar w:fldCharType="end"/>
    </w:r>
    <w:r>
      <w:t xml:space="preserve"> – v1.0</w:t>
    </w:r>
    <w:r>
      <w:tab/>
    </w:r>
    <w:r w:rsidRPr="003F7A48">
      <w:t xml:space="preserve">Page </w:t>
    </w:r>
    <w:r w:rsidR="004C70F1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4C70F1" w:rsidRPr="003F7A48">
      <w:rPr>
        <w:rStyle w:val="Numrodepage"/>
      </w:rPr>
      <w:fldChar w:fldCharType="separate"/>
    </w:r>
    <w:r w:rsidR="007C561A">
      <w:rPr>
        <w:rStyle w:val="Numrodepage"/>
        <w:noProof/>
      </w:rPr>
      <w:t>1</w:t>
    </w:r>
    <w:r w:rsidR="004C70F1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4C70F1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4C70F1" w:rsidRPr="003F7A48">
      <w:rPr>
        <w:rStyle w:val="Numrodepage"/>
      </w:rPr>
      <w:fldChar w:fldCharType="separate"/>
    </w:r>
    <w:r w:rsidR="007C561A">
      <w:rPr>
        <w:rStyle w:val="Numrodepage"/>
        <w:noProof/>
      </w:rPr>
      <w:t>9</w:t>
    </w:r>
    <w:r w:rsidR="004C70F1" w:rsidRPr="003F7A48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6A3" w:rsidRDefault="00B006A3">
      <w:r>
        <w:separator/>
      </w:r>
    </w:p>
  </w:footnote>
  <w:footnote w:type="continuationSeparator" w:id="0">
    <w:p w:rsidR="00B006A3" w:rsidRDefault="00B006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85C64"/>
    <w:multiLevelType w:val="hybridMultilevel"/>
    <w:tmpl w:val="B4001284"/>
    <w:lvl w:ilvl="0" w:tplc="CBD8949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7035EB"/>
    <w:multiLevelType w:val="hybridMultilevel"/>
    <w:tmpl w:val="1D2C88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5165E0C"/>
    <w:multiLevelType w:val="multilevel"/>
    <w:tmpl w:val="DDD48734"/>
    <w:numStyleLink w:val="ListeCerta"/>
  </w:abstractNum>
  <w:abstractNum w:abstractNumId="13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05C5156F"/>
    <w:multiLevelType w:val="multilevel"/>
    <w:tmpl w:val="DDD48734"/>
    <w:numStyleLink w:val="ListeCerta"/>
  </w:abstractNum>
  <w:abstractNum w:abstractNumId="15">
    <w:nsid w:val="07B13EF0"/>
    <w:multiLevelType w:val="hybridMultilevel"/>
    <w:tmpl w:val="0C92A5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A307D72"/>
    <w:multiLevelType w:val="multilevel"/>
    <w:tmpl w:val="DDD48734"/>
    <w:numStyleLink w:val="ListeCerta"/>
  </w:abstractNum>
  <w:abstractNum w:abstractNumId="17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1353109E"/>
    <w:multiLevelType w:val="hybridMultilevel"/>
    <w:tmpl w:val="3AC885A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40C47CF"/>
    <w:multiLevelType w:val="multilevel"/>
    <w:tmpl w:val="DDD48734"/>
    <w:numStyleLink w:val="ListeCerta"/>
  </w:abstractNum>
  <w:abstractNum w:abstractNumId="20">
    <w:nsid w:val="17FC575B"/>
    <w:multiLevelType w:val="hybridMultilevel"/>
    <w:tmpl w:val="0DF4C6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8F4720"/>
    <w:multiLevelType w:val="hybridMultilevel"/>
    <w:tmpl w:val="1D2C88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77567E"/>
    <w:multiLevelType w:val="hybridMultilevel"/>
    <w:tmpl w:val="E2A0A6EE"/>
    <w:lvl w:ilvl="0" w:tplc="BA920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D472A2"/>
    <w:multiLevelType w:val="hybridMultilevel"/>
    <w:tmpl w:val="E444A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0E0596B"/>
    <w:multiLevelType w:val="hybridMultilevel"/>
    <w:tmpl w:val="232CDB70"/>
    <w:lvl w:ilvl="0" w:tplc="BE8807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6FF4711"/>
    <w:multiLevelType w:val="multilevel"/>
    <w:tmpl w:val="5650D4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280C1F17"/>
    <w:multiLevelType w:val="hybridMultilevel"/>
    <w:tmpl w:val="D1CC3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>
    <w:nsid w:val="29945F34"/>
    <w:multiLevelType w:val="multilevel"/>
    <w:tmpl w:val="2D78B4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350705DF"/>
    <w:multiLevelType w:val="multilevel"/>
    <w:tmpl w:val="DDD48734"/>
    <w:numStyleLink w:val="ListeCerta"/>
  </w:abstractNum>
  <w:abstractNum w:abstractNumId="34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40537D01"/>
    <w:multiLevelType w:val="hybridMultilevel"/>
    <w:tmpl w:val="E542AC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>
    <w:nsid w:val="458B2784"/>
    <w:multiLevelType w:val="hybridMultilevel"/>
    <w:tmpl w:val="620490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F6B11E6"/>
    <w:multiLevelType w:val="hybridMultilevel"/>
    <w:tmpl w:val="85C44B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29F610F"/>
    <w:multiLevelType w:val="multilevel"/>
    <w:tmpl w:val="DDD48734"/>
    <w:numStyleLink w:val="ListeCerta"/>
  </w:abstractNum>
  <w:abstractNum w:abstractNumId="41">
    <w:nsid w:val="58CC5D62"/>
    <w:multiLevelType w:val="multilevel"/>
    <w:tmpl w:val="DDD4873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>
    <w:nsid w:val="59475314"/>
    <w:multiLevelType w:val="hybridMultilevel"/>
    <w:tmpl w:val="8F0E79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3BA1CB0"/>
    <w:multiLevelType w:val="hybridMultilevel"/>
    <w:tmpl w:val="87BA57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6B933F83"/>
    <w:multiLevelType w:val="multilevel"/>
    <w:tmpl w:val="DDD48734"/>
    <w:numStyleLink w:val="ListeCerta"/>
  </w:abstractNum>
  <w:abstractNum w:abstractNumId="46">
    <w:nsid w:val="6CDE42E2"/>
    <w:multiLevelType w:val="multilevel"/>
    <w:tmpl w:val="357EAF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7">
    <w:nsid w:val="6D455001"/>
    <w:multiLevelType w:val="hybridMultilevel"/>
    <w:tmpl w:val="DA9C534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6E4821B4"/>
    <w:multiLevelType w:val="hybridMultilevel"/>
    <w:tmpl w:val="64129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F321547"/>
    <w:multiLevelType w:val="hybridMultilevel"/>
    <w:tmpl w:val="E810558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743329BE"/>
    <w:multiLevelType w:val="multilevel"/>
    <w:tmpl w:val="DDD48734"/>
    <w:numStyleLink w:val="ListeCerta"/>
  </w:abstractNum>
  <w:abstractNum w:abstractNumId="52">
    <w:nsid w:val="79155D54"/>
    <w:multiLevelType w:val="multilevel"/>
    <w:tmpl w:val="490A95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3">
    <w:nsid w:val="79E92E59"/>
    <w:multiLevelType w:val="hybridMultilevel"/>
    <w:tmpl w:val="84AAC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C50665A"/>
    <w:multiLevelType w:val="multilevel"/>
    <w:tmpl w:val="DDD48734"/>
    <w:numStyleLink w:val="ListeCerta"/>
  </w:abstractNum>
  <w:abstractNum w:abstractNumId="55">
    <w:nsid w:val="7F2E5BFB"/>
    <w:multiLevelType w:val="hybridMultilevel"/>
    <w:tmpl w:val="05E6A5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34"/>
  </w:num>
  <w:num w:numId="7">
    <w:abstractNumId w:val="32"/>
  </w:num>
  <w:num w:numId="8">
    <w:abstractNumId w:val="34"/>
  </w:num>
  <w:num w:numId="9">
    <w:abstractNumId w:val="32"/>
  </w:num>
  <w:num w:numId="10">
    <w:abstractNumId w:val="34"/>
  </w:num>
  <w:num w:numId="11">
    <w:abstractNumId w:val="32"/>
  </w:num>
  <w:num w:numId="12">
    <w:abstractNumId w:val="7"/>
  </w:num>
  <w:num w:numId="13">
    <w:abstractNumId w:val="35"/>
  </w:num>
  <w:num w:numId="14">
    <w:abstractNumId w:val="1"/>
  </w:num>
  <w:num w:numId="15">
    <w:abstractNumId w:val="0"/>
  </w:num>
  <w:num w:numId="16">
    <w:abstractNumId w:val="13"/>
  </w:num>
  <w:num w:numId="17">
    <w:abstractNumId w:val="44"/>
  </w:num>
  <w:num w:numId="18">
    <w:abstractNumId w:val="25"/>
  </w:num>
  <w:num w:numId="19">
    <w:abstractNumId w:val="28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55"/>
  </w:num>
  <w:num w:numId="26">
    <w:abstractNumId w:val="49"/>
  </w:num>
  <w:num w:numId="27">
    <w:abstractNumId w:val="10"/>
  </w:num>
  <w:num w:numId="28">
    <w:abstractNumId w:val="15"/>
  </w:num>
  <w:num w:numId="29">
    <w:abstractNumId w:val="27"/>
  </w:num>
  <w:num w:numId="30">
    <w:abstractNumId w:val="31"/>
  </w:num>
  <w:num w:numId="31">
    <w:abstractNumId w:val="48"/>
  </w:num>
  <w:num w:numId="32">
    <w:abstractNumId w:val="53"/>
  </w:num>
  <w:num w:numId="33">
    <w:abstractNumId w:val="36"/>
  </w:num>
  <w:num w:numId="34">
    <w:abstractNumId w:val="24"/>
  </w:num>
  <w:num w:numId="35">
    <w:abstractNumId w:val="22"/>
  </w:num>
  <w:num w:numId="36">
    <w:abstractNumId w:val="21"/>
  </w:num>
  <w:num w:numId="37">
    <w:abstractNumId w:val="11"/>
  </w:num>
  <w:num w:numId="38">
    <w:abstractNumId w:val="42"/>
  </w:num>
  <w:num w:numId="39">
    <w:abstractNumId w:val="18"/>
  </w:num>
  <w:num w:numId="40">
    <w:abstractNumId w:val="39"/>
  </w:num>
  <w:num w:numId="41">
    <w:abstractNumId w:val="47"/>
  </w:num>
  <w:num w:numId="42">
    <w:abstractNumId w:val="23"/>
  </w:num>
  <w:num w:numId="43">
    <w:abstractNumId w:val="20"/>
  </w:num>
  <w:num w:numId="44">
    <w:abstractNumId w:val="38"/>
  </w:num>
  <w:num w:numId="45">
    <w:abstractNumId w:val="29"/>
  </w:num>
  <w:num w:numId="46">
    <w:abstractNumId w:val="43"/>
  </w:num>
  <w:num w:numId="47">
    <w:abstractNumId w:val="17"/>
  </w:num>
  <w:num w:numId="48">
    <w:abstractNumId w:val="26"/>
  </w:num>
  <w:num w:numId="49">
    <w:abstractNumId w:val="37"/>
  </w:num>
  <w:num w:numId="50">
    <w:abstractNumId w:val="30"/>
  </w:num>
  <w:num w:numId="51">
    <w:abstractNumId w:val="30"/>
  </w:num>
  <w:num w:numId="52">
    <w:abstractNumId w:val="30"/>
  </w:num>
  <w:num w:numId="53">
    <w:abstractNumId w:val="30"/>
  </w:num>
  <w:num w:numId="54">
    <w:abstractNumId w:val="30"/>
  </w:num>
  <w:num w:numId="55">
    <w:abstractNumId w:val="30"/>
  </w:num>
  <w:num w:numId="56">
    <w:abstractNumId w:val="40"/>
  </w:num>
  <w:num w:numId="57">
    <w:abstractNumId w:val="19"/>
  </w:num>
  <w:num w:numId="58">
    <w:abstractNumId w:val="14"/>
  </w:num>
  <w:num w:numId="59">
    <w:abstractNumId w:val="45"/>
  </w:num>
  <w:num w:numId="60">
    <w:abstractNumId w:val="33"/>
  </w:num>
  <w:num w:numId="61">
    <w:abstractNumId w:val="54"/>
  </w:num>
  <w:num w:numId="62">
    <w:abstractNumId w:val="52"/>
  </w:num>
  <w:num w:numId="63">
    <w:abstractNumId w:val="12"/>
  </w:num>
  <w:num w:numId="64">
    <w:abstractNumId w:val="51"/>
  </w:num>
  <w:num w:numId="65">
    <w:abstractNumId w:val="16"/>
  </w:num>
  <w:num w:numId="66">
    <w:abstractNumId w:val="41"/>
  </w:num>
  <w:num w:numId="67">
    <w:abstractNumId w:val="46"/>
  </w:num>
  <w:num w:numId="68">
    <w:abstractNumId w:val="30"/>
  </w:num>
  <w:num w:numId="69">
    <w:abstractNumId w:val="30"/>
  </w:num>
  <w:num w:numId="70">
    <w:abstractNumId w:val="30"/>
  </w:num>
  <w:num w:numId="71">
    <w:abstractNumId w:val="30"/>
  </w:num>
  <w:num w:numId="72">
    <w:abstractNumId w:val="30"/>
  </w:num>
  <w:num w:numId="73">
    <w:abstractNumId w:val="30"/>
  </w:num>
  <w:numIdMacAtCleanup w:val="7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rand Patrice">
    <w15:presenceInfo w15:providerId="Windows Live" w15:userId="5512d977943b30d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001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B35"/>
    <w:rsid w:val="0001758C"/>
    <w:rsid w:val="00017D18"/>
    <w:rsid w:val="00020E36"/>
    <w:rsid w:val="0002588A"/>
    <w:rsid w:val="000336B2"/>
    <w:rsid w:val="000377F0"/>
    <w:rsid w:val="00040AA9"/>
    <w:rsid w:val="000416EA"/>
    <w:rsid w:val="000440E3"/>
    <w:rsid w:val="0004711F"/>
    <w:rsid w:val="00047A0A"/>
    <w:rsid w:val="000530E8"/>
    <w:rsid w:val="00077875"/>
    <w:rsid w:val="00086D0E"/>
    <w:rsid w:val="0009515A"/>
    <w:rsid w:val="000A5208"/>
    <w:rsid w:val="000B0EF4"/>
    <w:rsid w:val="000B72A0"/>
    <w:rsid w:val="000D1791"/>
    <w:rsid w:val="000D182E"/>
    <w:rsid w:val="000D65E3"/>
    <w:rsid w:val="000D7920"/>
    <w:rsid w:val="000E1E46"/>
    <w:rsid w:val="000E6013"/>
    <w:rsid w:val="000F0DFE"/>
    <w:rsid w:val="000F24D4"/>
    <w:rsid w:val="000F25FB"/>
    <w:rsid w:val="000F5106"/>
    <w:rsid w:val="000F7E52"/>
    <w:rsid w:val="00111A7D"/>
    <w:rsid w:val="00145169"/>
    <w:rsid w:val="00151FBE"/>
    <w:rsid w:val="001613AE"/>
    <w:rsid w:val="00163A10"/>
    <w:rsid w:val="001644F7"/>
    <w:rsid w:val="001648E6"/>
    <w:rsid w:val="00182489"/>
    <w:rsid w:val="001A56FB"/>
    <w:rsid w:val="001B42FD"/>
    <w:rsid w:val="001C3444"/>
    <w:rsid w:val="001F6BC3"/>
    <w:rsid w:val="00206696"/>
    <w:rsid w:val="002137CD"/>
    <w:rsid w:val="00213B49"/>
    <w:rsid w:val="00230B75"/>
    <w:rsid w:val="00231EC9"/>
    <w:rsid w:val="00233D29"/>
    <w:rsid w:val="00237FAF"/>
    <w:rsid w:val="00243638"/>
    <w:rsid w:val="00261803"/>
    <w:rsid w:val="00267334"/>
    <w:rsid w:val="00284892"/>
    <w:rsid w:val="00297102"/>
    <w:rsid w:val="002A4A9A"/>
    <w:rsid w:val="002A50ED"/>
    <w:rsid w:val="002B212C"/>
    <w:rsid w:val="002C2EA2"/>
    <w:rsid w:val="002C72B2"/>
    <w:rsid w:val="002C7506"/>
    <w:rsid w:val="002D1954"/>
    <w:rsid w:val="002E132A"/>
    <w:rsid w:val="002E242C"/>
    <w:rsid w:val="002E4579"/>
    <w:rsid w:val="002F0CB1"/>
    <w:rsid w:val="002F179E"/>
    <w:rsid w:val="00301A80"/>
    <w:rsid w:val="00305ECC"/>
    <w:rsid w:val="0031704F"/>
    <w:rsid w:val="00327D31"/>
    <w:rsid w:val="00337A88"/>
    <w:rsid w:val="00344662"/>
    <w:rsid w:val="00345E78"/>
    <w:rsid w:val="00354F0D"/>
    <w:rsid w:val="003657A3"/>
    <w:rsid w:val="00365D8F"/>
    <w:rsid w:val="003739D5"/>
    <w:rsid w:val="00396FEB"/>
    <w:rsid w:val="003A45A4"/>
    <w:rsid w:val="003B052A"/>
    <w:rsid w:val="003C00C1"/>
    <w:rsid w:val="003C485E"/>
    <w:rsid w:val="003C53C2"/>
    <w:rsid w:val="003C7F25"/>
    <w:rsid w:val="003D0A1E"/>
    <w:rsid w:val="003E3C24"/>
    <w:rsid w:val="003F1C70"/>
    <w:rsid w:val="003F681D"/>
    <w:rsid w:val="0040556A"/>
    <w:rsid w:val="0041378F"/>
    <w:rsid w:val="00415D19"/>
    <w:rsid w:val="00430292"/>
    <w:rsid w:val="00456A21"/>
    <w:rsid w:val="00470E3E"/>
    <w:rsid w:val="00473D62"/>
    <w:rsid w:val="00490353"/>
    <w:rsid w:val="00496CCD"/>
    <w:rsid w:val="004C70F1"/>
    <w:rsid w:val="004D5C14"/>
    <w:rsid w:val="004D683B"/>
    <w:rsid w:val="004F0D99"/>
    <w:rsid w:val="004F112E"/>
    <w:rsid w:val="00505672"/>
    <w:rsid w:val="005134B5"/>
    <w:rsid w:val="0052565A"/>
    <w:rsid w:val="00536BC3"/>
    <w:rsid w:val="005436EC"/>
    <w:rsid w:val="00557D08"/>
    <w:rsid w:val="00591ECD"/>
    <w:rsid w:val="005A53D8"/>
    <w:rsid w:val="005A5CAF"/>
    <w:rsid w:val="005B1C68"/>
    <w:rsid w:val="005C70F2"/>
    <w:rsid w:val="005D3E8C"/>
    <w:rsid w:val="005D7411"/>
    <w:rsid w:val="00617437"/>
    <w:rsid w:val="006270E6"/>
    <w:rsid w:val="006300AC"/>
    <w:rsid w:val="00635C1D"/>
    <w:rsid w:val="00636BD2"/>
    <w:rsid w:val="00655ADC"/>
    <w:rsid w:val="0066442F"/>
    <w:rsid w:val="006650C1"/>
    <w:rsid w:val="00670FA0"/>
    <w:rsid w:val="00674CAD"/>
    <w:rsid w:val="006800C5"/>
    <w:rsid w:val="006A6192"/>
    <w:rsid w:val="006B5B01"/>
    <w:rsid w:val="006B7063"/>
    <w:rsid w:val="006C2166"/>
    <w:rsid w:val="006E7468"/>
    <w:rsid w:val="00702138"/>
    <w:rsid w:val="00706017"/>
    <w:rsid w:val="00720623"/>
    <w:rsid w:val="007308CF"/>
    <w:rsid w:val="007331A3"/>
    <w:rsid w:val="00733DCD"/>
    <w:rsid w:val="00733EE6"/>
    <w:rsid w:val="0073498D"/>
    <w:rsid w:val="007421B6"/>
    <w:rsid w:val="00746F17"/>
    <w:rsid w:val="00746F21"/>
    <w:rsid w:val="0075555E"/>
    <w:rsid w:val="00763CF9"/>
    <w:rsid w:val="00767D22"/>
    <w:rsid w:val="00780AE8"/>
    <w:rsid w:val="00784B35"/>
    <w:rsid w:val="007B0B79"/>
    <w:rsid w:val="007B5800"/>
    <w:rsid w:val="007C561A"/>
    <w:rsid w:val="00802624"/>
    <w:rsid w:val="008060A7"/>
    <w:rsid w:val="00807A5E"/>
    <w:rsid w:val="008113AF"/>
    <w:rsid w:val="00812E98"/>
    <w:rsid w:val="00817B8A"/>
    <w:rsid w:val="008245B6"/>
    <w:rsid w:val="00832C64"/>
    <w:rsid w:val="00841EF6"/>
    <w:rsid w:val="0084202A"/>
    <w:rsid w:val="00863786"/>
    <w:rsid w:val="00870DCC"/>
    <w:rsid w:val="00885157"/>
    <w:rsid w:val="00893232"/>
    <w:rsid w:val="008A29B5"/>
    <w:rsid w:val="008C3DE6"/>
    <w:rsid w:val="008E0F08"/>
    <w:rsid w:val="008E5866"/>
    <w:rsid w:val="008E5ED3"/>
    <w:rsid w:val="008E60C5"/>
    <w:rsid w:val="008F528A"/>
    <w:rsid w:val="008F59B1"/>
    <w:rsid w:val="0091424A"/>
    <w:rsid w:val="00916460"/>
    <w:rsid w:val="009241DA"/>
    <w:rsid w:val="00931320"/>
    <w:rsid w:val="0094375D"/>
    <w:rsid w:val="00947B26"/>
    <w:rsid w:val="0095472E"/>
    <w:rsid w:val="00956F8A"/>
    <w:rsid w:val="009653E4"/>
    <w:rsid w:val="00971409"/>
    <w:rsid w:val="00976CDB"/>
    <w:rsid w:val="00984BEC"/>
    <w:rsid w:val="00991C59"/>
    <w:rsid w:val="009977D1"/>
    <w:rsid w:val="009A2FD5"/>
    <w:rsid w:val="009A60C2"/>
    <w:rsid w:val="009A75F3"/>
    <w:rsid w:val="009B4BFA"/>
    <w:rsid w:val="009B6572"/>
    <w:rsid w:val="009C3F7B"/>
    <w:rsid w:val="009C503D"/>
    <w:rsid w:val="009D556F"/>
    <w:rsid w:val="009E2435"/>
    <w:rsid w:val="009F2C57"/>
    <w:rsid w:val="009F49F6"/>
    <w:rsid w:val="00A01F4D"/>
    <w:rsid w:val="00A145DF"/>
    <w:rsid w:val="00A23653"/>
    <w:rsid w:val="00A30DD3"/>
    <w:rsid w:val="00A3193E"/>
    <w:rsid w:val="00A31951"/>
    <w:rsid w:val="00A46FB2"/>
    <w:rsid w:val="00A540E7"/>
    <w:rsid w:val="00A66899"/>
    <w:rsid w:val="00A86105"/>
    <w:rsid w:val="00A9322B"/>
    <w:rsid w:val="00A93A4F"/>
    <w:rsid w:val="00AA34E9"/>
    <w:rsid w:val="00AD2D7E"/>
    <w:rsid w:val="00AD48E0"/>
    <w:rsid w:val="00AF2317"/>
    <w:rsid w:val="00AF5285"/>
    <w:rsid w:val="00B006A3"/>
    <w:rsid w:val="00B07A32"/>
    <w:rsid w:val="00B14AF5"/>
    <w:rsid w:val="00B216CE"/>
    <w:rsid w:val="00B31441"/>
    <w:rsid w:val="00B32819"/>
    <w:rsid w:val="00B33740"/>
    <w:rsid w:val="00B4089C"/>
    <w:rsid w:val="00B459EB"/>
    <w:rsid w:val="00B530B1"/>
    <w:rsid w:val="00B67CF8"/>
    <w:rsid w:val="00B724F1"/>
    <w:rsid w:val="00B75F93"/>
    <w:rsid w:val="00BA2FE7"/>
    <w:rsid w:val="00BA7E00"/>
    <w:rsid w:val="00BC0659"/>
    <w:rsid w:val="00BC57CD"/>
    <w:rsid w:val="00BD1E2D"/>
    <w:rsid w:val="00BD3E84"/>
    <w:rsid w:val="00BE3017"/>
    <w:rsid w:val="00BE727F"/>
    <w:rsid w:val="00BF409B"/>
    <w:rsid w:val="00BF484F"/>
    <w:rsid w:val="00C063E7"/>
    <w:rsid w:val="00C11EA9"/>
    <w:rsid w:val="00C1301F"/>
    <w:rsid w:val="00C22A44"/>
    <w:rsid w:val="00C260AC"/>
    <w:rsid w:val="00C350A6"/>
    <w:rsid w:val="00C40D33"/>
    <w:rsid w:val="00C44B44"/>
    <w:rsid w:val="00C552BE"/>
    <w:rsid w:val="00C63FD2"/>
    <w:rsid w:val="00C65D21"/>
    <w:rsid w:val="00C72E76"/>
    <w:rsid w:val="00C75FE6"/>
    <w:rsid w:val="00C82E6D"/>
    <w:rsid w:val="00C919F2"/>
    <w:rsid w:val="00C93525"/>
    <w:rsid w:val="00C976BE"/>
    <w:rsid w:val="00CA3368"/>
    <w:rsid w:val="00CA35BC"/>
    <w:rsid w:val="00CA6AEB"/>
    <w:rsid w:val="00CA6D68"/>
    <w:rsid w:val="00CC35E9"/>
    <w:rsid w:val="00CD210E"/>
    <w:rsid w:val="00CD6A0C"/>
    <w:rsid w:val="00CE4642"/>
    <w:rsid w:val="00CF1605"/>
    <w:rsid w:val="00CF29AB"/>
    <w:rsid w:val="00CF3CF0"/>
    <w:rsid w:val="00D15325"/>
    <w:rsid w:val="00D27D81"/>
    <w:rsid w:val="00D45238"/>
    <w:rsid w:val="00D52B11"/>
    <w:rsid w:val="00D871E3"/>
    <w:rsid w:val="00D87D73"/>
    <w:rsid w:val="00D906F4"/>
    <w:rsid w:val="00D91B06"/>
    <w:rsid w:val="00D927D1"/>
    <w:rsid w:val="00DA5EC6"/>
    <w:rsid w:val="00DA66AC"/>
    <w:rsid w:val="00DD0364"/>
    <w:rsid w:val="00DD0869"/>
    <w:rsid w:val="00DD223E"/>
    <w:rsid w:val="00DD2A16"/>
    <w:rsid w:val="00DD6734"/>
    <w:rsid w:val="00DE0AC8"/>
    <w:rsid w:val="00DE197C"/>
    <w:rsid w:val="00DE273D"/>
    <w:rsid w:val="00DF681A"/>
    <w:rsid w:val="00E037D4"/>
    <w:rsid w:val="00E1455E"/>
    <w:rsid w:val="00E271A3"/>
    <w:rsid w:val="00E3088D"/>
    <w:rsid w:val="00E3137B"/>
    <w:rsid w:val="00E36F5E"/>
    <w:rsid w:val="00E37322"/>
    <w:rsid w:val="00E41124"/>
    <w:rsid w:val="00E62399"/>
    <w:rsid w:val="00E73046"/>
    <w:rsid w:val="00E76D31"/>
    <w:rsid w:val="00E96C2F"/>
    <w:rsid w:val="00EA414A"/>
    <w:rsid w:val="00EA5DAB"/>
    <w:rsid w:val="00EA7DD8"/>
    <w:rsid w:val="00EB63FC"/>
    <w:rsid w:val="00EC7BF5"/>
    <w:rsid w:val="00EF54E7"/>
    <w:rsid w:val="00F03935"/>
    <w:rsid w:val="00F07E47"/>
    <w:rsid w:val="00F17C52"/>
    <w:rsid w:val="00F23652"/>
    <w:rsid w:val="00F2451F"/>
    <w:rsid w:val="00F425CE"/>
    <w:rsid w:val="00F51440"/>
    <w:rsid w:val="00F63835"/>
    <w:rsid w:val="00F64710"/>
    <w:rsid w:val="00F66421"/>
    <w:rsid w:val="00F72A88"/>
    <w:rsid w:val="00F7483A"/>
    <w:rsid w:val="00F7690B"/>
    <w:rsid w:val="00F93470"/>
    <w:rsid w:val="00F93A65"/>
    <w:rsid w:val="00FA5E1C"/>
    <w:rsid w:val="00FB64B7"/>
    <w:rsid w:val="00FC3B56"/>
    <w:rsid w:val="00FC64BF"/>
    <w:rsid w:val="00FD1B1C"/>
    <w:rsid w:val="00FE3E1C"/>
    <w:rsid w:val="00FF4191"/>
    <w:rsid w:val="00FF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5" type="connector" idref="#Connecteur droit avec flèche 15"/>
        <o:r id="V:Rule6" type="connector" idref="#Connecteur droit avec flèche 24"/>
        <o:r id="V:Rule7" type="connector" idref="#Connecteur droit avec flèche 19"/>
        <o:r id="V:Rule8" type="connector" idref="#Connecteur droit avec flèche 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5" w:uiPriority="39"/>
    <w:lsdException w:name="toc 6" w:uiPriority="3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6CE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link w:val="Titre1Car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9A60C2"/>
    <w:pPr>
      <w:numPr>
        <w:ilvl w:val="3"/>
        <w:numId w:val="73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9A60C2"/>
    <w:pPr>
      <w:numPr>
        <w:ilvl w:val="4"/>
        <w:numId w:val="73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9A60C2"/>
    <w:pPr>
      <w:numPr>
        <w:ilvl w:val="5"/>
        <w:numId w:val="73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link w:val="Titre7Car"/>
    <w:qFormat/>
    <w:rsid w:val="009A60C2"/>
    <w:pPr>
      <w:numPr>
        <w:ilvl w:val="6"/>
        <w:numId w:val="73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9A60C2"/>
    <w:pPr>
      <w:numPr>
        <w:ilvl w:val="7"/>
        <w:numId w:val="73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9A60C2"/>
    <w:pPr>
      <w:numPr>
        <w:ilvl w:val="8"/>
        <w:numId w:val="73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uiPriority w:val="99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7B58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B5800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F112E"/>
    <w:pPr>
      <w:ind w:left="720"/>
      <w:contextualSpacing/>
    </w:pPr>
  </w:style>
  <w:style w:type="paragraph" w:styleId="Titre">
    <w:name w:val="Title"/>
    <w:basedOn w:val="Normal"/>
    <w:next w:val="Normal"/>
    <w:link w:val="TitreCar"/>
    <w:qFormat/>
    <w:rsid w:val="004F1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4F1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qFormat/>
    <w:rsid w:val="004F11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4F11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976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qFormat/>
    <w:rsid w:val="00CA35BC"/>
    <w:rPr>
      <w:b/>
      <w:bCs/>
    </w:rPr>
  </w:style>
  <w:style w:type="character" w:customStyle="1" w:styleId="Titre1Car">
    <w:name w:val="Titre 1 Car"/>
    <w:link w:val="Titre1"/>
    <w:rsid w:val="006A6192"/>
    <w:rPr>
      <w:rFonts w:ascii="Arial" w:hAnsi="Arial" w:cs="Arial"/>
      <w:b/>
      <w:bCs/>
      <w:color w:val="7D9BFF"/>
      <w:sz w:val="28"/>
      <w:szCs w:val="28"/>
    </w:rPr>
  </w:style>
  <w:style w:type="character" w:customStyle="1" w:styleId="Titre2Car">
    <w:name w:val="Titre 2 Car"/>
    <w:link w:val="Titre2"/>
    <w:rsid w:val="006A6192"/>
    <w:rPr>
      <w:rFonts w:ascii="Arial" w:hAnsi="Arial" w:cs="Arial"/>
      <w:b/>
      <w:bCs/>
      <w:color w:val="B02200"/>
      <w:sz w:val="26"/>
      <w:szCs w:val="36"/>
    </w:rPr>
  </w:style>
  <w:style w:type="character" w:customStyle="1" w:styleId="Titre3Car">
    <w:name w:val="Titre 3 Car"/>
    <w:link w:val="Titre3"/>
    <w:rsid w:val="006A6192"/>
    <w:rPr>
      <w:rFonts w:ascii="Arial" w:hAnsi="Arial" w:cs="Arial"/>
      <w:b/>
      <w:bCs/>
      <w:color w:val="000080"/>
    </w:rPr>
  </w:style>
  <w:style w:type="character" w:styleId="Accentuation">
    <w:name w:val="Emphasis"/>
    <w:basedOn w:val="Policepardfaut"/>
    <w:qFormat/>
    <w:rsid w:val="006A6192"/>
    <w:rPr>
      <w:i/>
      <w:iCs/>
    </w:rPr>
  </w:style>
  <w:style w:type="character" w:styleId="Marquedecommentaire">
    <w:name w:val="annotation reference"/>
    <w:basedOn w:val="Policepardfaut"/>
    <w:semiHidden/>
    <w:unhideWhenUsed/>
    <w:rsid w:val="00DE197C"/>
    <w:rPr>
      <w:sz w:val="18"/>
      <w:szCs w:val="18"/>
    </w:rPr>
  </w:style>
  <w:style w:type="paragraph" w:styleId="Commentaire">
    <w:name w:val="annotation text"/>
    <w:basedOn w:val="Normal"/>
    <w:link w:val="CommentaireCar"/>
    <w:semiHidden/>
    <w:unhideWhenUsed/>
    <w:rsid w:val="00DE197C"/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semiHidden/>
    <w:rsid w:val="00DE197C"/>
    <w:rPr>
      <w:rFonts w:ascii="Arial" w:hAnsi="Arial" w:cs="Arial"/>
      <w:color w:val="000080"/>
      <w:sz w:val="24"/>
      <w:szCs w:val="24"/>
    </w:rPr>
  </w:style>
  <w:style w:type="paragraph" w:styleId="Explorateurdedocuments">
    <w:name w:val="Document Map"/>
    <w:basedOn w:val="Normal"/>
    <w:link w:val="ExplorateurdedocumentsCar"/>
    <w:semiHidden/>
    <w:unhideWhenUsed/>
    <w:rsid w:val="00BE301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BE3017"/>
    <w:rPr>
      <w:rFonts w:ascii="Tahoma" w:hAnsi="Tahoma" w:cs="Tahoma"/>
      <w:color w:val="000080"/>
      <w:sz w:val="16"/>
      <w:szCs w:val="16"/>
    </w:rPr>
  </w:style>
  <w:style w:type="numbering" w:customStyle="1" w:styleId="ListeCerta">
    <w:name w:val="Liste Certa"/>
    <w:uiPriority w:val="99"/>
    <w:rsid w:val="00BE3017"/>
    <w:pPr>
      <w:numPr>
        <w:numId w:val="47"/>
      </w:numPr>
    </w:pPr>
  </w:style>
  <w:style w:type="numbering" w:customStyle="1" w:styleId="ListeCertamanipulation">
    <w:name w:val="Liste Certa manipulation"/>
    <w:uiPriority w:val="99"/>
    <w:rsid w:val="00BE3017"/>
    <w:pPr>
      <w:numPr>
        <w:numId w:val="48"/>
      </w:numPr>
    </w:pPr>
  </w:style>
  <w:style w:type="numbering" w:customStyle="1" w:styleId="ListeCertaTAF">
    <w:name w:val="Liste Certa TAF"/>
    <w:uiPriority w:val="99"/>
    <w:rsid w:val="00BE3017"/>
    <w:pPr>
      <w:numPr>
        <w:numId w:val="49"/>
      </w:numPr>
    </w:pPr>
  </w:style>
  <w:style w:type="character" w:customStyle="1" w:styleId="Titre6Car">
    <w:name w:val="Titre 6 Car"/>
    <w:basedOn w:val="Policepardfaut"/>
    <w:link w:val="Titre6"/>
    <w:rsid w:val="00BE3017"/>
    <w:rPr>
      <w:rFonts w:ascii="Arial" w:hAnsi="Arial"/>
      <w:b/>
      <w:bCs/>
      <w:color w:val="000080"/>
      <w:sz w:val="24"/>
      <w:szCs w:val="24"/>
    </w:rPr>
  </w:style>
  <w:style w:type="character" w:customStyle="1" w:styleId="Titre7Car">
    <w:name w:val="Titre 7 Car"/>
    <w:basedOn w:val="Policepardfaut"/>
    <w:link w:val="Titre7"/>
    <w:rsid w:val="00BE3017"/>
    <w:rPr>
      <w:rFonts w:ascii="Arial" w:hAnsi="Arial"/>
      <w:color w:val="000080"/>
      <w:szCs w:val="24"/>
    </w:rPr>
  </w:style>
  <w:style w:type="character" w:customStyle="1" w:styleId="Titre8Car">
    <w:name w:val="Titre 8 Car"/>
    <w:basedOn w:val="Policepardfaut"/>
    <w:link w:val="Titre8"/>
    <w:rsid w:val="00BE3017"/>
    <w:rPr>
      <w:rFonts w:ascii="Arial" w:hAnsi="Arial"/>
      <w:i/>
      <w:iCs/>
      <w:color w:val="000080"/>
      <w:szCs w:val="24"/>
    </w:rPr>
  </w:style>
  <w:style w:type="character" w:customStyle="1" w:styleId="Titre9Car">
    <w:name w:val="Titre 9 Car"/>
    <w:basedOn w:val="Policepardfaut"/>
    <w:link w:val="Titre9"/>
    <w:rsid w:val="00BE3017"/>
    <w:rPr>
      <w:rFonts w:ascii="Arial" w:hAnsi="Arial" w:cs="Arial"/>
      <w:b/>
      <w:color w:val="000080"/>
      <w:sz w:val="22"/>
      <w:szCs w:val="22"/>
      <w:u w:val="single"/>
    </w:rPr>
  </w:style>
  <w:style w:type="paragraph" w:customStyle="1" w:styleId="titredocument">
    <w:name w:val="titre_document"/>
    <w:basedOn w:val="Normal"/>
    <w:next w:val="Normal"/>
    <w:qFormat/>
    <w:rsid w:val="00BE3017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BE3017"/>
    <w:pPr>
      <w:spacing w:before="120" w:after="240"/>
    </w:pPr>
    <w:rPr>
      <w:b/>
      <w:color w:val="B02200"/>
      <w:sz w:val="26"/>
      <w:szCs w:val="26"/>
    </w:rPr>
  </w:style>
  <w:style w:type="paragraph" w:customStyle="1" w:styleId="titresouspartie">
    <w:name w:val="titre_sous_partie"/>
    <w:basedOn w:val="Normal"/>
    <w:next w:val="Normal"/>
    <w:qFormat/>
    <w:rsid w:val="00BE3017"/>
    <w:rPr>
      <w:b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F24D4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F24D4"/>
    <w:rPr>
      <w:rFonts w:ascii="Arial" w:hAnsi="Arial" w:cs="Arial"/>
      <w:b/>
      <w:bCs/>
      <w:color w:val="000080"/>
      <w:sz w:val="24"/>
      <w:szCs w:val="24"/>
    </w:rPr>
  </w:style>
  <w:style w:type="paragraph" w:styleId="TM5">
    <w:name w:val="toc 5"/>
    <w:basedOn w:val="Normal"/>
    <w:next w:val="Normal"/>
    <w:autoRedefine/>
    <w:uiPriority w:val="39"/>
    <w:unhideWhenUsed/>
    <w:rsid w:val="009A60C2"/>
    <w:pPr>
      <w:spacing w:after="100"/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A60C2"/>
    <w:pPr>
      <w:spacing w:after="100"/>
      <w:ind w:left="10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s://angular-ui.github.io/bootstrap/" TargetMode="External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microsoft.com/office/2011/relationships/people" Target="peop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8FF70-F205-4794-A017-86C82E3BC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2529</Words>
  <Characters>13913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16410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grand Patrice</dc:creator>
  <cp:lastModifiedBy>yann</cp:lastModifiedBy>
  <cp:revision>6</cp:revision>
  <cp:lastPrinted>2003-06-19T20:07:00Z</cp:lastPrinted>
  <dcterms:created xsi:type="dcterms:W3CDTF">2016-11-10T11:30:00Z</dcterms:created>
  <dcterms:modified xsi:type="dcterms:W3CDTF">2016-11-11T08:36:00Z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