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1D" w:rsidRDefault="00E55AE9" w:rsidP="00220B3E">
      <w:pPr>
        <w:pStyle w:val="titredocument"/>
        <w:ind w:left="1701" w:hanging="1701"/>
        <w:jc w:val="left"/>
      </w:pPr>
      <w:r>
        <w:rPr>
          <w:b w:val="0"/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5335270</wp:posOffset>
            </wp:positionH>
            <wp:positionV relativeFrom="paragraph">
              <wp:posOffset>-259715</wp:posOffset>
            </wp:positionV>
            <wp:extent cx="857250" cy="1025525"/>
            <wp:effectExtent l="19050" t="0" r="0" b="0"/>
            <wp:wrapSquare wrapText="bothSides"/>
            <wp:docPr id="41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3EA7">
        <w:t>EXOLAB :</w:t>
      </w:r>
      <w:r w:rsidR="00563EA7">
        <w:tab/>
      </w:r>
      <w:r w:rsidR="00220B3E">
        <w:t>Découverte r</w:t>
      </w:r>
      <w:r w:rsidR="00563EA7">
        <w:t>outage inter-vlan &amp; sous-interfaces</w:t>
      </w:r>
    </w:p>
    <w:p w:rsidR="00563EA7" w:rsidRPr="00563EA7" w:rsidRDefault="00563EA7" w:rsidP="00563EA7"/>
    <w:p w:rsidR="008E521D" w:rsidRDefault="008E521D" w:rsidP="00E55AE9">
      <w:pPr>
        <w:pStyle w:val="titrepartie"/>
        <w:spacing w:before="0"/>
      </w:pPr>
      <w:r>
        <w:t>Description du thème</w:t>
      </w:r>
    </w:p>
    <w:p w:rsidR="008E521D" w:rsidRPr="008E521D" w:rsidRDefault="008E521D" w:rsidP="00E55AE9"/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38"/>
        <w:gridCol w:w="7650"/>
      </w:tblGrid>
      <w:tr w:rsidR="009F2C57" w:rsidTr="00E55AE9">
        <w:trPr>
          <w:trHeight w:val="225"/>
          <w:tblCellSpacing w:w="0" w:type="dxa"/>
        </w:trPr>
        <w:tc>
          <w:tcPr>
            <w:tcW w:w="1092" w:type="pct"/>
            <w:shd w:val="clear" w:color="auto" w:fill="6699CC"/>
            <w:vAlign w:val="center"/>
          </w:tcPr>
          <w:p w:rsidR="009F2C57" w:rsidRDefault="009F2C57" w:rsidP="00E55AE9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08" w:type="pct"/>
            <w:shd w:val="clear" w:color="auto" w:fill="6699CC"/>
            <w:vAlign w:val="center"/>
          </w:tcPr>
          <w:p w:rsidR="009F2C57" w:rsidRDefault="009F2C57" w:rsidP="00E55AE9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52671C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52671C" w:rsidRDefault="0052671C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08" w:type="pct"/>
          </w:tcPr>
          <w:p w:rsidR="0052671C" w:rsidRDefault="00CF6E9E" w:rsidP="00E55AE9">
            <w:r>
              <w:t>ACTIVITE PACKET TRACER de DECOUVERTE</w:t>
            </w:r>
          </w:p>
          <w:p w:rsidR="00CF6E9E" w:rsidRDefault="00CF6E9E" w:rsidP="00E55AE9">
            <w:r>
              <w:t>du routage inter-vlan en utilisant des sous-interfaces.</w:t>
            </w:r>
          </w:p>
          <w:p w:rsidR="00CF6E9E" w:rsidRPr="00CF6E9E" w:rsidRDefault="00CF6E9E" w:rsidP="00D51312">
            <w:pPr>
              <w:rPr>
                <w:i/>
              </w:rPr>
            </w:pPr>
            <w:r w:rsidRPr="00CF6E9E">
              <w:rPr>
                <w:i/>
              </w:rPr>
              <w:t>Maquette de base fournie, à compléter</w:t>
            </w:r>
            <w:r>
              <w:rPr>
                <w:i/>
              </w:rPr>
              <w:t xml:space="preserve"> en fonction du travail demandé</w:t>
            </w:r>
          </w:p>
        </w:tc>
      </w:tr>
      <w:tr w:rsidR="0052671C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52671C" w:rsidRDefault="0052671C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08" w:type="pct"/>
          </w:tcPr>
          <w:p w:rsidR="0052671C" w:rsidRDefault="0095259D" w:rsidP="00E55AE9">
            <w:r>
              <w:t>B</w:t>
            </w:r>
            <w:r w:rsidR="0052671C">
              <w:t>TS Services Informatiques aux Organisations</w:t>
            </w:r>
          </w:p>
          <w:p w:rsidR="0095259D" w:rsidRDefault="0095259D" w:rsidP="00E55AE9"/>
        </w:tc>
      </w:tr>
      <w:tr w:rsidR="0052671C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52671C" w:rsidRDefault="0052671C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08" w:type="pct"/>
          </w:tcPr>
          <w:p w:rsidR="0052671C" w:rsidRDefault="0095259D" w:rsidP="00E55AE9">
            <w:r>
              <w:t>SISR2 Conception des infrastructures réseaux</w:t>
            </w:r>
          </w:p>
        </w:tc>
      </w:tr>
      <w:tr w:rsidR="0052671C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52671C" w:rsidRDefault="0052671C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08" w:type="pct"/>
          </w:tcPr>
          <w:p w:rsidR="00344F22" w:rsidRDefault="00CF6E9E" w:rsidP="00E55AE9">
            <w:r>
              <w:t>Cette activité courte a pour but d’expliquer comment utiliser une seule interface physique pour assurer le routage inter-vlan sur un routeur CISCO.</w:t>
            </w:r>
          </w:p>
          <w:p w:rsidR="00CF6E9E" w:rsidRDefault="00CF6E9E" w:rsidP="00E55AE9">
            <w:r>
              <w:t xml:space="preserve">Elle aborde par conséquent la nécessité de configurer le port de connexion du routeur sur le </w:t>
            </w:r>
            <w:proofErr w:type="spellStart"/>
            <w:r>
              <w:t>switch</w:t>
            </w:r>
            <w:proofErr w:type="spellEnd"/>
            <w:r>
              <w:t xml:space="preserve"> en mode </w:t>
            </w:r>
            <w:proofErr w:type="spellStart"/>
            <w:r>
              <w:t>trunk</w:t>
            </w:r>
            <w:proofErr w:type="spellEnd"/>
            <w:r>
              <w:t>.</w:t>
            </w:r>
          </w:p>
          <w:p w:rsidR="00CF6E9E" w:rsidRDefault="00CF6E9E" w:rsidP="00E55AE9">
            <w:r>
              <w:t>Elle demande également aux étudiants de vérifier la configuration des postes pour permettre l’utilisation du routeur.</w:t>
            </w:r>
          </w:p>
          <w:p w:rsidR="00CF6E9E" w:rsidRDefault="00B01445" w:rsidP="00B01445">
            <w:r>
              <w:t>Les modifications sont validées par une correction automatique, complétée par une série de tests de connectivité.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1130ED">
            <w:r>
              <w:rPr>
                <w:b/>
                <w:bCs/>
                <w:color w:val="800000"/>
                <w:sz w:val="18"/>
                <w:szCs w:val="18"/>
              </w:rPr>
              <w:t>Activités associées</w:t>
            </w:r>
          </w:p>
        </w:tc>
        <w:tc>
          <w:tcPr>
            <w:tcW w:w="3908" w:type="pct"/>
          </w:tcPr>
          <w:p w:rsidR="00D51312" w:rsidRDefault="00D51312" w:rsidP="001130ED">
            <w:r>
              <w:t>A3.1.2 Maquettage et prototypage d’une solution d’infrastructure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08" w:type="pct"/>
          </w:tcPr>
          <w:p w:rsidR="00D51312" w:rsidRDefault="00D51312" w:rsidP="00D51312">
            <w:pPr>
              <w:rPr>
                <w:b/>
                <w:bCs/>
              </w:rPr>
            </w:pPr>
            <w:r>
              <w:rPr>
                <w:b/>
                <w:bCs/>
              </w:rPr>
              <w:t>Savoir-faire</w:t>
            </w:r>
          </w:p>
          <w:p w:rsidR="00D51312" w:rsidRDefault="00D51312" w:rsidP="00D51312">
            <w:pPr>
              <w:numPr>
                <w:ilvl w:val="0"/>
                <w:numId w:val="40"/>
              </w:numPr>
              <w:overflowPunct w:val="0"/>
            </w:pPr>
            <w:r>
              <w:t>Configurer les éléments d'interconnexion permettant de séparer les flux</w:t>
            </w:r>
          </w:p>
          <w:p w:rsidR="00D51312" w:rsidRDefault="00D51312" w:rsidP="00D51312">
            <w:pPr>
              <w:numPr>
                <w:ilvl w:val="0"/>
                <w:numId w:val="40"/>
              </w:numPr>
              <w:overflowPunct w:val="0"/>
            </w:pPr>
            <w:r>
              <w:t>Configurer une maquette ou un prototype pour valider une solution</w:t>
            </w:r>
          </w:p>
          <w:p w:rsidR="00D51312" w:rsidRDefault="00D51312" w:rsidP="00D51312">
            <w:pPr>
              <w:rPr>
                <w:b/>
                <w:bCs/>
              </w:rPr>
            </w:pPr>
            <w:r>
              <w:rPr>
                <w:b/>
                <w:bCs/>
              </w:rPr>
              <w:t>Savoirs associés</w:t>
            </w:r>
          </w:p>
          <w:p w:rsidR="00D51312" w:rsidRDefault="00D51312" w:rsidP="00D51312">
            <w:pPr>
              <w:numPr>
                <w:ilvl w:val="0"/>
                <w:numId w:val="41"/>
              </w:numPr>
              <w:overflowPunct w:val="0"/>
            </w:pPr>
            <w:r>
              <w:t>Normes et technologies associées aux infrastructures réseaux</w:t>
            </w:r>
          </w:p>
          <w:p w:rsidR="00D51312" w:rsidRDefault="00D51312" w:rsidP="00D51312">
            <w:pPr>
              <w:numPr>
                <w:ilvl w:val="0"/>
                <w:numId w:val="41"/>
              </w:numPr>
              <w:overflowPunct w:val="0"/>
            </w:pPr>
            <w:r>
              <w:t xml:space="preserve">Techniques et outils de simulation et de </w:t>
            </w:r>
            <w:proofErr w:type="spellStart"/>
            <w:r>
              <w:t>virtualisation</w:t>
            </w:r>
            <w:proofErr w:type="spellEnd"/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Transversalité</w:t>
            </w:r>
          </w:p>
        </w:tc>
        <w:tc>
          <w:tcPr>
            <w:tcW w:w="3908" w:type="pct"/>
          </w:tcPr>
          <w:p w:rsidR="00D51312" w:rsidRDefault="00D51312" w:rsidP="00E55AE9"/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Pré-requis</w:t>
            </w:r>
          </w:p>
        </w:tc>
        <w:tc>
          <w:tcPr>
            <w:tcW w:w="3908" w:type="pct"/>
          </w:tcPr>
          <w:p w:rsidR="00D51312" w:rsidRDefault="00D51312" w:rsidP="00E55AE9">
            <w:r>
              <w:t xml:space="preserve">Une connaissance de base de l’outil </w:t>
            </w:r>
            <w:proofErr w:type="spellStart"/>
            <w:r>
              <w:t>Packet</w:t>
            </w:r>
            <w:proofErr w:type="spellEnd"/>
            <w:r>
              <w:t xml:space="preserve"> Tracer pour modifier des maquettes.</w:t>
            </w:r>
          </w:p>
          <w:p w:rsidR="00D51312" w:rsidRDefault="00D51312" w:rsidP="00E55AE9">
            <w:r>
              <w:t xml:space="preserve">Cette activité de découverte fournit les éléments de configuration, mais nécessite la connaissance : des notions suivantes : VLAN, </w:t>
            </w:r>
            <w:proofErr w:type="spellStart"/>
            <w:r>
              <w:t>trunk</w:t>
            </w:r>
            <w:proofErr w:type="spellEnd"/>
            <w:r>
              <w:t xml:space="preserve"> 802.1Q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08" w:type="pct"/>
          </w:tcPr>
          <w:p w:rsidR="00D51312" w:rsidRDefault="00D51312" w:rsidP="00E55AE9">
            <w:proofErr w:type="spellStart"/>
            <w:r>
              <w:t>Packet</w:t>
            </w:r>
            <w:proofErr w:type="spellEnd"/>
            <w:r>
              <w:t xml:space="preserve"> Tracer </w:t>
            </w:r>
            <w:proofErr w:type="spellStart"/>
            <w:r>
              <w:rPr>
                <w:b/>
              </w:rPr>
              <w:t>Student</w:t>
            </w:r>
            <w:proofErr w:type="spellEnd"/>
            <w:r>
              <w:t xml:space="preserve"> v6.2 (minimale pour utiliser les ressources fournies)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08" w:type="pct"/>
          </w:tcPr>
          <w:p w:rsidR="00D51312" w:rsidRDefault="00D51312" w:rsidP="00E55AE9">
            <w:proofErr w:type="spellStart"/>
            <w:r>
              <w:t>Packet</w:t>
            </w:r>
            <w:proofErr w:type="spellEnd"/>
            <w:r>
              <w:t xml:space="preserve"> Tracer, Activité, Maquette, Sous-interface, Interface virtuelle, port 802.1Q, </w:t>
            </w:r>
            <w:proofErr w:type="spellStart"/>
            <w:r>
              <w:t>trunk</w:t>
            </w:r>
            <w:proofErr w:type="spellEnd"/>
            <w:r>
              <w:t xml:space="preserve"> CISCO.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08" w:type="pct"/>
          </w:tcPr>
          <w:p w:rsidR="00D51312" w:rsidRDefault="00D51312" w:rsidP="00E55AE9">
            <w:r>
              <w:t>Prévoir 20 à 30 minutes environ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Niveau de difficulté</w:t>
            </w:r>
          </w:p>
        </w:tc>
        <w:tc>
          <w:tcPr>
            <w:tcW w:w="3908" w:type="pct"/>
          </w:tcPr>
          <w:p w:rsidR="00D51312" w:rsidRDefault="00D51312" w:rsidP="00E55AE9">
            <w:r>
              <w:t>Assez facile (4/10)</w:t>
            </w:r>
          </w:p>
          <w:p w:rsidR="00D51312" w:rsidRPr="00CF6E9E" w:rsidRDefault="00D51312" w:rsidP="00E55AE9">
            <w:pPr>
              <w:rPr>
                <w:i/>
              </w:rPr>
            </w:pPr>
            <w:r w:rsidRPr="00CF6E9E">
              <w:rPr>
                <w:i/>
              </w:rPr>
              <w:t xml:space="preserve">avec une maîtrise préalable de </w:t>
            </w:r>
            <w:proofErr w:type="spellStart"/>
            <w:r w:rsidRPr="00CF6E9E">
              <w:rPr>
                <w:i/>
              </w:rPr>
              <w:t>Packet</w:t>
            </w:r>
            <w:proofErr w:type="spellEnd"/>
            <w:r w:rsidRPr="00CF6E9E">
              <w:rPr>
                <w:i/>
              </w:rPr>
              <w:t xml:space="preserve"> Tracer et une connaissance des VLAN.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08" w:type="pct"/>
          </w:tcPr>
          <w:p w:rsidR="00D51312" w:rsidRDefault="00D51312" w:rsidP="00E55AE9">
            <w:r>
              <w:t xml:space="preserve">David </w:t>
            </w:r>
            <w:proofErr w:type="spellStart"/>
            <w:r>
              <w:t>Duron</w:t>
            </w:r>
            <w:proofErr w:type="spellEnd"/>
            <w:r>
              <w:t xml:space="preserve"> avec la relecture de Denis GALLOT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08" w:type="pct"/>
          </w:tcPr>
          <w:p w:rsidR="00D51312" w:rsidRDefault="00D51312" w:rsidP="00E55AE9">
            <w:r>
              <w:t>v 1.0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08" w:type="pct"/>
          </w:tcPr>
          <w:p w:rsidR="00D51312" w:rsidRDefault="00D51312" w:rsidP="00E55AE9">
            <w:r>
              <w:t>Mars 2016</w:t>
            </w:r>
          </w:p>
        </w:tc>
      </w:tr>
      <w:tr w:rsidR="00D51312" w:rsidTr="00E55AE9">
        <w:tblPrEx>
          <w:tblCellSpacing w:w="0" w:type="nil"/>
        </w:tblPrEx>
        <w:trPr>
          <w:cantSplit/>
        </w:trPr>
        <w:tc>
          <w:tcPr>
            <w:tcW w:w="1092" w:type="pct"/>
          </w:tcPr>
          <w:p w:rsidR="00D51312" w:rsidRDefault="00D51312" w:rsidP="00E55AE9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Contenu du package</w:t>
            </w:r>
          </w:p>
        </w:tc>
        <w:tc>
          <w:tcPr>
            <w:tcW w:w="3908" w:type="pct"/>
          </w:tcPr>
          <w:p w:rsidR="00D51312" w:rsidRDefault="00D51312" w:rsidP="00E55AE9">
            <w:r>
              <w:t>Document WORD présentant les instructions et les éléments de correction</w:t>
            </w:r>
          </w:p>
          <w:p w:rsidR="00D51312" w:rsidRDefault="00D51312" w:rsidP="00E55AE9">
            <w:r>
              <w:t>Fichier .</w:t>
            </w:r>
            <w:proofErr w:type="spellStart"/>
            <w:r>
              <w:t>pka</w:t>
            </w:r>
            <w:proofErr w:type="spellEnd"/>
            <w:r>
              <w:t xml:space="preserve"> de l’activité (Cisco </w:t>
            </w:r>
            <w:proofErr w:type="spellStart"/>
            <w:r>
              <w:t>Packet</w:t>
            </w:r>
            <w:proofErr w:type="spellEnd"/>
            <w:r>
              <w:t xml:space="preserve"> Tracer version 6.2)</w:t>
            </w:r>
          </w:p>
          <w:p w:rsidR="007E3DE6" w:rsidRPr="007E3DE6" w:rsidRDefault="007E3DE6" w:rsidP="007E3DE6"/>
        </w:tc>
      </w:tr>
    </w:tbl>
    <w:p w:rsidR="00B01445" w:rsidRDefault="00B01445" w:rsidP="00E55AE9">
      <w:pPr>
        <w:jc w:val="left"/>
      </w:pPr>
    </w:p>
    <w:p w:rsidR="00E55AE9" w:rsidRDefault="00E55AE9" w:rsidP="00B01445">
      <w:pPr>
        <w:shd w:val="clear" w:color="auto" w:fill="FFFFFF" w:themeFill="background1"/>
        <w:spacing w:after="120"/>
        <w:outlineLvl w:val="1"/>
      </w:pPr>
      <w:r>
        <w:t>La suite du document comporte les instructions fournies avec la maquette. Ces instructions sont présentes dans l’activité, dans une boite de dialogue associée à l’activité.</w:t>
      </w:r>
    </w:p>
    <w:p w:rsidR="00B01445" w:rsidRDefault="00E55AE9" w:rsidP="00B01445">
      <w:pPr>
        <w:shd w:val="clear" w:color="auto" w:fill="FFFFFF" w:themeFill="background1"/>
        <w:spacing w:after="120"/>
        <w:outlineLvl w:val="1"/>
      </w:pPr>
      <w:r>
        <w:t xml:space="preserve">Un bouton – au bas de cette boite de dialogue – permet à l’étudiant de vérifier l’atteinte des objectifs (« check </w:t>
      </w:r>
      <w:proofErr w:type="spellStart"/>
      <w:r>
        <w:t>result</w:t>
      </w:r>
      <w:proofErr w:type="spellEnd"/>
      <w:r>
        <w:t> »).</w:t>
      </w:r>
    </w:p>
    <w:p w:rsidR="00CF6E9E" w:rsidRPr="00B01445" w:rsidRDefault="0095259D" w:rsidP="00B01445">
      <w:pPr>
        <w:shd w:val="clear" w:color="auto" w:fill="FFFFFF" w:themeFill="background1"/>
        <w:spacing w:after="120"/>
        <w:outlineLvl w:val="1"/>
      </w:pPr>
      <w:r>
        <w:br w:type="page"/>
      </w:r>
    </w:p>
    <w:p w:rsidR="00220B3E" w:rsidRPr="00220B3E" w:rsidRDefault="00220B3E" w:rsidP="00220B3E">
      <w:pPr>
        <w:shd w:val="clear" w:color="auto" w:fill="FFFFFF" w:themeFill="background1"/>
        <w:spacing w:after="100" w:afterAutospacing="1"/>
        <w:jc w:val="left"/>
        <w:outlineLvl w:val="1"/>
        <w:rPr>
          <w:rFonts w:ascii="Times New Roman" w:hAnsi="Times New Roman" w:cs="Times New Roman"/>
          <w:b/>
          <w:bCs/>
          <w:i/>
          <w:color w:val="333399"/>
          <w:szCs w:val="36"/>
        </w:rPr>
      </w:pPr>
      <w:proofErr w:type="spellStart"/>
      <w:r w:rsidRPr="00220B3E">
        <w:rPr>
          <w:rFonts w:ascii="Times New Roman" w:hAnsi="Times New Roman" w:cs="Times New Roman"/>
          <w:b/>
          <w:bCs/>
          <w:i/>
          <w:color w:val="333399"/>
          <w:szCs w:val="36"/>
        </w:rPr>
        <w:lastRenderedPageBreak/>
        <w:t>Exolab</w:t>
      </w:r>
      <w:proofErr w:type="spellEnd"/>
      <w:r w:rsidRPr="00220B3E">
        <w:rPr>
          <w:rFonts w:ascii="Times New Roman" w:hAnsi="Times New Roman" w:cs="Times New Roman"/>
          <w:b/>
          <w:bCs/>
          <w:i/>
          <w:color w:val="333399"/>
          <w:szCs w:val="36"/>
        </w:rPr>
        <w:t>-</w:t>
      </w:r>
      <w:proofErr w:type="spellStart"/>
      <w:r w:rsidRPr="00220B3E">
        <w:rPr>
          <w:rFonts w:ascii="Times New Roman" w:hAnsi="Times New Roman" w:cs="Times New Roman"/>
          <w:b/>
          <w:bCs/>
          <w:i/>
          <w:color w:val="333399"/>
          <w:szCs w:val="36"/>
        </w:rPr>
        <w:t>Decouverte</w:t>
      </w:r>
      <w:proofErr w:type="spellEnd"/>
      <w:r w:rsidRPr="00220B3E">
        <w:rPr>
          <w:rFonts w:ascii="Times New Roman" w:hAnsi="Times New Roman" w:cs="Times New Roman"/>
          <w:b/>
          <w:bCs/>
          <w:i/>
          <w:color w:val="333399"/>
          <w:szCs w:val="36"/>
        </w:rPr>
        <w:t>-</w:t>
      </w:r>
      <w:r w:rsidR="00EC49D8">
        <w:rPr>
          <w:rFonts w:ascii="Times New Roman" w:hAnsi="Times New Roman" w:cs="Times New Roman"/>
          <w:b/>
          <w:bCs/>
          <w:i/>
          <w:color w:val="333399"/>
          <w:szCs w:val="36"/>
        </w:rPr>
        <w:t>INTERVLAN</w:t>
      </w:r>
      <w:r w:rsidRPr="00220B3E">
        <w:rPr>
          <w:rFonts w:ascii="Times New Roman" w:hAnsi="Times New Roman" w:cs="Times New Roman"/>
          <w:b/>
          <w:bCs/>
          <w:i/>
          <w:color w:val="333399"/>
          <w:szCs w:val="36"/>
        </w:rPr>
        <w:t>-</w:t>
      </w:r>
      <w:r w:rsidR="00EC49D8">
        <w:rPr>
          <w:rFonts w:ascii="Times New Roman" w:hAnsi="Times New Roman" w:cs="Times New Roman"/>
          <w:b/>
          <w:bCs/>
          <w:i/>
          <w:color w:val="333399"/>
          <w:szCs w:val="36"/>
        </w:rPr>
        <w:t>0</w:t>
      </w:r>
      <w:r w:rsidRPr="00220B3E">
        <w:rPr>
          <w:rFonts w:ascii="Times New Roman" w:hAnsi="Times New Roman" w:cs="Times New Roman"/>
          <w:b/>
          <w:bCs/>
          <w:i/>
          <w:color w:val="333399"/>
          <w:szCs w:val="36"/>
        </w:rPr>
        <w:t>1</w:t>
      </w:r>
    </w:p>
    <w:p w:rsidR="00CF6E9E" w:rsidRPr="00B01445" w:rsidRDefault="00CF6E9E" w:rsidP="00B01445">
      <w:pPr>
        <w:pStyle w:val="titredocument"/>
        <w:ind w:left="1701" w:hanging="1701"/>
        <w:jc w:val="left"/>
        <w:rPr>
          <w:noProof/>
        </w:rPr>
      </w:pPr>
      <w:r w:rsidRPr="00B01445">
        <w:rPr>
          <w:noProof/>
        </w:rPr>
        <w:t>Découverte Routage inter-vlans &amp; Sous-interfaces</w:t>
      </w:r>
    </w:p>
    <w:p w:rsidR="00CF6E9E" w:rsidRPr="00C6695F" w:rsidRDefault="00CF6E9E" w:rsidP="00E55AE9">
      <w:pPr>
        <w:spacing w:after="100" w:afterAutospacing="1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6695F">
        <w:rPr>
          <w:rFonts w:ascii="Times New Roman" w:hAnsi="Times New Roman" w:cs="Times New Roman"/>
          <w:b/>
          <w:bCs/>
          <w:color w:val="CC0000"/>
          <w:sz w:val="27"/>
          <w:szCs w:val="27"/>
        </w:rPr>
        <w:t>Objectifs</w:t>
      </w:r>
    </w:p>
    <w:p w:rsidR="00CF6E9E" w:rsidRPr="00C6695F" w:rsidRDefault="00CF6E9E" w:rsidP="00E55AE9">
      <w:pPr>
        <w:numPr>
          <w:ilvl w:val="0"/>
          <w:numId w:val="32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Mettre en place un routage inter-vlan pour assurer la communication entre plusieurs services</w:t>
      </w:r>
      <w:r>
        <w:rPr>
          <w:rFonts w:ascii="Times New Roman" w:hAnsi="Times New Roman" w:cs="Times New Roman"/>
          <w:color w:val="333399"/>
          <w:sz w:val="24"/>
          <w:szCs w:val="24"/>
        </w:rPr>
        <w:t>.</w:t>
      </w:r>
    </w:p>
    <w:p w:rsidR="00CF6E9E" w:rsidRPr="00C6695F" w:rsidRDefault="00CF6E9E" w:rsidP="00E55AE9">
      <w:pPr>
        <w:numPr>
          <w:ilvl w:val="0"/>
          <w:numId w:val="32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Configurer des sous-interfaces pour assurer ce routage via une seule connexion physique entre routeur et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switch</w:t>
      </w:r>
      <w:proofErr w:type="spellEnd"/>
      <w:r>
        <w:rPr>
          <w:rFonts w:ascii="Times New Roman" w:hAnsi="Times New Roman" w:cs="Times New Roman"/>
          <w:color w:val="333399"/>
          <w:sz w:val="24"/>
          <w:szCs w:val="24"/>
        </w:rPr>
        <w:t>.</w:t>
      </w:r>
    </w:p>
    <w:p w:rsidR="00CF6E9E" w:rsidRPr="00C6695F" w:rsidRDefault="00CF6E9E" w:rsidP="00E55AE9">
      <w:pPr>
        <w:spacing w:after="100" w:afterAutospacing="1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6695F">
        <w:rPr>
          <w:rFonts w:ascii="Times New Roman" w:hAnsi="Times New Roman" w:cs="Times New Roman"/>
          <w:b/>
          <w:bCs/>
          <w:color w:val="CC0000"/>
          <w:sz w:val="27"/>
          <w:szCs w:val="27"/>
        </w:rPr>
        <w:t>Présentation du scénario</w:t>
      </w:r>
    </w:p>
    <w:p w:rsidR="00E55AE9" w:rsidRDefault="00CF6E9E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Au cours de cette découverte, vous allez configurer les actifs (routeur et commutateur) pour assurer un routage entre les 3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présents sur la maquette.</w:t>
      </w:r>
    </w:p>
    <w:p w:rsidR="00E55AE9" w:rsidRDefault="00E55AE9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</w:p>
    <w:p w:rsidR="00CF6E9E" w:rsidRDefault="00CF6E9E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>L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a maquette fournie comporte 9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PCs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et 2 serveurs, répartis sur 3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  <w:r>
        <w:rPr>
          <w:rFonts w:ascii="Times New Roman" w:hAnsi="Times New Roman" w:cs="Times New Roman"/>
          <w:color w:val="333399"/>
          <w:sz w:val="24"/>
          <w:szCs w:val="24"/>
        </w:rPr>
        <w:t xml:space="preserve"> :</w:t>
      </w:r>
    </w:p>
    <w:p w:rsidR="00CF6E9E" w:rsidRPr="00555DAE" w:rsidRDefault="00CF6E9E" w:rsidP="00E55AE9">
      <w:pPr>
        <w:pStyle w:val="Paragraphedeliste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333399"/>
          <w:sz w:val="24"/>
          <w:szCs w:val="24"/>
          <w:lang w:eastAsia="fr-FR"/>
        </w:rPr>
      </w:pPr>
      <w:r w:rsidRPr="00555DAE">
        <w:rPr>
          <w:rFonts w:ascii="Times New Roman" w:eastAsia="Times New Roman" w:hAnsi="Times New Roman" w:cs="Times New Roman"/>
          <w:color w:val="333399"/>
          <w:sz w:val="24"/>
          <w:szCs w:val="24"/>
          <w:lang w:eastAsia="fr-FR"/>
        </w:rPr>
        <w:t xml:space="preserve">Un vlan </w:t>
      </w:r>
      <w:r w:rsidRPr="00555DAE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fr-FR"/>
        </w:rPr>
        <w:t>invité</w:t>
      </w:r>
      <w:r w:rsidRPr="00555DAE">
        <w:rPr>
          <w:rFonts w:ascii="Times New Roman" w:eastAsia="Times New Roman" w:hAnsi="Times New Roman" w:cs="Times New Roman"/>
          <w:color w:val="333399"/>
          <w:sz w:val="24"/>
          <w:szCs w:val="24"/>
          <w:lang w:eastAsia="fr-FR"/>
        </w:rPr>
        <w:t xml:space="preserve"> (10)</w:t>
      </w:r>
    </w:p>
    <w:p w:rsidR="00CF6E9E" w:rsidRPr="00555DAE" w:rsidRDefault="00CF6E9E" w:rsidP="00E55AE9">
      <w:pPr>
        <w:pStyle w:val="Paragraphedeliste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333399"/>
          <w:sz w:val="24"/>
          <w:szCs w:val="24"/>
          <w:lang w:eastAsia="fr-FR"/>
        </w:rPr>
      </w:pPr>
      <w:r w:rsidRPr="00555DAE">
        <w:rPr>
          <w:rFonts w:ascii="Times New Roman" w:eastAsia="Times New Roman" w:hAnsi="Times New Roman" w:cs="Times New Roman"/>
          <w:color w:val="333399"/>
          <w:sz w:val="24"/>
          <w:szCs w:val="24"/>
          <w:lang w:eastAsia="fr-FR"/>
        </w:rPr>
        <w:t xml:space="preserve">Un vlan </w:t>
      </w:r>
      <w:r w:rsidRPr="00555DAE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fr-FR"/>
        </w:rPr>
        <w:t>Administratif</w:t>
      </w:r>
      <w:r w:rsidRPr="00555DAE">
        <w:rPr>
          <w:rFonts w:ascii="Times New Roman" w:eastAsia="Times New Roman" w:hAnsi="Times New Roman" w:cs="Times New Roman"/>
          <w:color w:val="333399"/>
          <w:sz w:val="24"/>
          <w:szCs w:val="24"/>
          <w:lang w:eastAsia="fr-FR"/>
        </w:rPr>
        <w:t xml:space="preserve"> (20)</w:t>
      </w:r>
    </w:p>
    <w:p w:rsidR="00CF6E9E" w:rsidRDefault="00CF6E9E" w:rsidP="00E55AE9">
      <w:pPr>
        <w:pStyle w:val="Paragraphedeliste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333399"/>
          <w:sz w:val="24"/>
          <w:szCs w:val="24"/>
          <w:lang w:eastAsia="fr-FR"/>
        </w:rPr>
      </w:pPr>
      <w:r w:rsidRPr="00555DAE">
        <w:rPr>
          <w:rFonts w:ascii="Times New Roman" w:eastAsia="Times New Roman" w:hAnsi="Times New Roman" w:cs="Times New Roman"/>
          <w:color w:val="333399"/>
          <w:sz w:val="24"/>
          <w:szCs w:val="24"/>
          <w:lang w:eastAsia="fr-FR"/>
        </w:rPr>
        <w:t xml:space="preserve">Un vlan </w:t>
      </w:r>
      <w:r w:rsidRPr="00555DAE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fr-FR"/>
        </w:rPr>
        <w:t>Commercial</w:t>
      </w:r>
      <w:r w:rsidRPr="00555DAE">
        <w:rPr>
          <w:rFonts w:ascii="Times New Roman" w:eastAsia="Times New Roman" w:hAnsi="Times New Roman" w:cs="Times New Roman"/>
          <w:color w:val="333399"/>
          <w:sz w:val="24"/>
          <w:szCs w:val="24"/>
          <w:lang w:eastAsia="fr-FR"/>
        </w:rPr>
        <w:t xml:space="preserve"> (30)</w:t>
      </w:r>
    </w:p>
    <w:p w:rsidR="00CF6E9E" w:rsidRDefault="00CF6E9E" w:rsidP="00E55AE9">
      <w:pPr>
        <w:jc w:val="center"/>
        <w:rPr>
          <w:rFonts w:ascii="Times New Roman" w:hAnsi="Times New Roman" w:cs="Times New Roman"/>
          <w:color w:val="333399"/>
          <w:sz w:val="24"/>
          <w:szCs w:val="24"/>
        </w:rPr>
      </w:pPr>
    </w:p>
    <w:p w:rsidR="00CF6E9E" w:rsidRPr="006238E4" w:rsidRDefault="00CF6E9E" w:rsidP="00E55AE9">
      <w:pPr>
        <w:jc w:val="center"/>
        <w:rPr>
          <w:rFonts w:ascii="Times New Roman" w:hAnsi="Times New Roman" w:cs="Times New Roman"/>
          <w:color w:val="333399"/>
          <w:sz w:val="24"/>
          <w:szCs w:val="24"/>
        </w:rPr>
      </w:pPr>
      <w:r>
        <w:rPr>
          <w:b/>
          <w:bCs/>
          <w:color w:val="FF0000"/>
        </w:rPr>
        <w:t>ATTENTION ! La maquette comporte des parties variables aléatoires dans le plan d'adressage, d'où le X.</w:t>
      </w:r>
    </w:p>
    <w:p w:rsidR="00CF6E9E" w:rsidRPr="00C6695F" w:rsidRDefault="00CF6E9E" w:rsidP="00E55A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06687" cy="3310681"/>
            <wp:effectExtent l="19050" t="0" r="8363" b="0"/>
            <wp:docPr id="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767" cy="3311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E9E" w:rsidRDefault="00CF6E9E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</w:p>
    <w:p w:rsidR="00CF6E9E" w:rsidRDefault="00CF6E9E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Vous êtes invité à vous assurer que la commu</w:t>
      </w:r>
      <w:r>
        <w:rPr>
          <w:rFonts w:ascii="Times New Roman" w:hAnsi="Times New Roman" w:cs="Times New Roman"/>
          <w:color w:val="333399"/>
          <w:sz w:val="24"/>
          <w:szCs w:val="24"/>
        </w:rPr>
        <w:t>nication intra-vlan fonctionne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333399"/>
          <w:sz w:val="24"/>
          <w:szCs w:val="24"/>
        </w:rPr>
        <w:t xml:space="preserve">y compris si les postes ne sont pas reliés au même commutateur, 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grâce notamment aux ports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trunk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configurés sur les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switchs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. Les liens configurés en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trunk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sont doublés de lignes des 3 couleurs de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pour symboliser le fait qu'ils laissent </w:t>
      </w:r>
      <w:r>
        <w:rPr>
          <w:rFonts w:ascii="Times New Roman" w:hAnsi="Times New Roman" w:cs="Times New Roman"/>
          <w:color w:val="333399"/>
          <w:sz w:val="24"/>
          <w:szCs w:val="24"/>
        </w:rPr>
        <w:t xml:space="preserve">passer tous les </w:t>
      </w:r>
      <w:proofErr w:type="spellStart"/>
      <w:r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  <w:r>
        <w:rPr>
          <w:rFonts w:ascii="Times New Roman" w:hAnsi="Times New Roman" w:cs="Times New Roman"/>
          <w:color w:val="333399"/>
          <w:sz w:val="24"/>
          <w:szCs w:val="24"/>
        </w:rPr>
        <w:t xml:space="preserve"> déclarés.</w:t>
      </w:r>
    </w:p>
    <w:p w:rsidR="00CF6E9E" w:rsidRDefault="00CF6E9E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</w:p>
    <w:p w:rsidR="00CF6E9E" w:rsidRDefault="00CF6E9E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  <w:r>
        <w:rPr>
          <w:rFonts w:ascii="Times New Roman" w:hAnsi="Times New Roman" w:cs="Times New Roman"/>
          <w:color w:val="333399"/>
          <w:sz w:val="24"/>
          <w:szCs w:val="24"/>
        </w:rPr>
        <w:br w:type="page"/>
      </w:r>
    </w:p>
    <w:p w:rsidR="00CF6E9E" w:rsidRPr="00C6695F" w:rsidRDefault="00CF6E9E" w:rsidP="00E55AE9">
      <w:pPr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lastRenderedPageBreak/>
        <w:t xml:space="preserve">Les tableaux ci-dessous résument la configuration des hôtes et des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switchs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. Le routeur n'est pas du tout configuré. Il est </w:t>
      </w:r>
      <w:r>
        <w:rPr>
          <w:rFonts w:ascii="Times New Roman" w:hAnsi="Times New Roman" w:cs="Times New Roman"/>
          <w:color w:val="333399"/>
          <w:sz w:val="24"/>
          <w:szCs w:val="24"/>
        </w:rPr>
        <w:t xml:space="preserve">déjà 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>présent physiquement, pour permettre l'autocorrection de l'activité, qui se base sur le nom de ce routeur</w:t>
      </w:r>
      <w:r>
        <w:rPr>
          <w:rFonts w:ascii="Times New Roman" w:hAnsi="Times New Roman" w:cs="Times New Roman"/>
          <w:color w:val="333399"/>
          <w:sz w:val="24"/>
          <w:szCs w:val="24"/>
        </w:rPr>
        <w:t xml:space="preserve"> pour vérifier son paramétrage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>.</w:t>
      </w:r>
    </w:p>
    <w:p w:rsidR="00CF6E9E" w:rsidRDefault="00CF6E9E" w:rsidP="00E55AE9">
      <w:pPr>
        <w:rPr>
          <w:rFonts w:ascii="Times New Roman" w:hAnsi="Times New Roman" w:cs="Times New Roman"/>
          <w:b/>
          <w:bCs/>
          <w:color w:val="333399"/>
          <w:sz w:val="27"/>
          <w:szCs w:val="27"/>
        </w:rPr>
      </w:pPr>
    </w:p>
    <w:p w:rsidR="00CF6E9E" w:rsidRPr="00C6695F" w:rsidRDefault="00CF6E9E" w:rsidP="00E55AE9">
      <w:pPr>
        <w:spacing w:after="100" w:afterAutospacing="1"/>
        <w:jc w:val="center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6695F">
        <w:rPr>
          <w:rFonts w:ascii="Times New Roman" w:hAnsi="Times New Roman" w:cs="Times New Roman"/>
          <w:b/>
          <w:bCs/>
          <w:color w:val="333399"/>
          <w:sz w:val="27"/>
          <w:szCs w:val="27"/>
        </w:rPr>
        <w:t>Plan d'adressage</w:t>
      </w:r>
    </w:p>
    <w:tbl>
      <w:tblPr>
        <w:tblW w:w="812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7"/>
        <w:gridCol w:w="1843"/>
        <w:gridCol w:w="1843"/>
        <w:gridCol w:w="1701"/>
        <w:gridCol w:w="800"/>
      </w:tblGrid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 Hôte 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Adresse IPv4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E55AE9" w:rsidRDefault="00CF6E9E" w:rsidP="00E55A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Masque de sous-</w:t>
            </w:r>
          </w:p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réseau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E55AE9" w:rsidRDefault="00CF6E9E" w:rsidP="00E55A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Port de</w:t>
            </w:r>
          </w:p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commutateur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VLAN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proofErr w:type="gramStart"/>
            <w:r w:rsidRPr="00C6695F">
              <w:rPr>
                <w:rFonts w:ascii="Times New Roman" w:hAnsi="Times New Roman" w:cs="Times New Roman"/>
              </w:rPr>
              <w:t>PC1(</w:t>
            </w:r>
            <w:proofErr w:type="gramEnd"/>
            <w:r w:rsidRPr="00C6695F">
              <w:rPr>
                <w:rFonts w:ascii="Times New Roman" w:hAnsi="Times New Roman" w:cs="Times New Roman"/>
              </w:rPr>
              <w:t>invité)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Y</w:t>
            </w:r>
            <w:r w:rsidRPr="00C6695F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SW2 - Fa0/13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PC2(Administratif)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Y</w:t>
            </w:r>
            <w:r w:rsidRPr="00C6695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SW2 - Fa0/1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PC3(Commercial)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.30</w:t>
            </w:r>
            <w:r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Y</w:t>
            </w:r>
            <w:r w:rsidRPr="00C6695F">
              <w:rPr>
                <w:rFonts w:ascii="Times New Roman" w:hAnsi="Times New Roman" w:cs="Times New Roman"/>
              </w:rPr>
              <w:t>3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SW2 - Fa0/7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30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 xml:space="preserve">PC4(Commercial)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.30</w:t>
            </w:r>
            <w:r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Y</w:t>
            </w:r>
            <w:r w:rsidRPr="00C6695F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SW2 - Fa0/8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30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 xml:space="preserve">PC5(Commercial)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.30</w:t>
            </w:r>
            <w:r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Y</w:t>
            </w:r>
            <w:r w:rsidRPr="00C6695F">
              <w:rPr>
                <w:rFonts w:ascii="Times New Roman" w:hAnsi="Times New Roman" w:cs="Times New Roman"/>
              </w:rPr>
              <w:t>5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SW2 - Fa0/9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30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proofErr w:type="gramStart"/>
            <w:r w:rsidRPr="00C6695F">
              <w:rPr>
                <w:rFonts w:ascii="Times New Roman" w:hAnsi="Times New Roman" w:cs="Times New Roman"/>
              </w:rPr>
              <w:t>PC6(</w:t>
            </w:r>
            <w:proofErr w:type="gramEnd"/>
            <w:r w:rsidRPr="00C6695F">
              <w:rPr>
                <w:rFonts w:ascii="Times New Roman" w:hAnsi="Times New Roman" w:cs="Times New Roman"/>
              </w:rPr>
              <w:t xml:space="preserve">invité)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Y</w:t>
            </w:r>
            <w:r w:rsidRPr="00C6695F"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SW3 - Fa0/13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 xml:space="preserve">PC7(Administratif)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Y</w:t>
            </w:r>
            <w:r w:rsidRPr="00C6695F">
              <w:rPr>
                <w:rFonts w:ascii="Times New Roman" w:hAnsi="Times New Roman" w:cs="Times New Roman"/>
              </w:rPr>
              <w:t>7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SW3 - Fa0/1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proofErr w:type="gramStart"/>
            <w:r w:rsidRPr="00C6695F">
              <w:rPr>
                <w:rFonts w:ascii="Times New Roman" w:hAnsi="Times New Roman" w:cs="Times New Roman"/>
              </w:rPr>
              <w:t>PC8(</w:t>
            </w:r>
            <w:proofErr w:type="spellStart"/>
            <w:proofErr w:type="gramEnd"/>
            <w:r w:rsidRPr="00C6695F">
              <w:rPr>
                <w:rFonts w:ascii="Times New Roman" w:hAnsi="Times New Roman" w:cs="Times New Roman"/>
              </w:rPr>
              <w:t>Admin</w:t>
            </w:r>
            <w:proofErr w:type="spellEnd"/>
            <w:r w:rsidRPr="00C6695F">
              <w:rPr>
                <w:rFonts w:ascii="Times New Roman" w:hAnsi="Times New Roman" w:cs="Times New Roman"/>
              </w:rPr>
              <w:t xml:space="preserve">.)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Y</w:t>
            </w:r>
            <w:r w:rsidRPr="00C6695F">
              <w:rPr>
                <w:rFonts w:ascii="Times New Roman" w:hAnsi="Times New Roman" w:cs="Times New Roman"/>
              </w:rPr>
              <w:t>8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SW3 - Fa0/2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 xml:space="preserve">PC9(Commercial)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.30</w:t>
            </w:r>
            <w:r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Y</w:t>
            </w:r>
            <w:r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SW3 - Fa0/7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30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proofErr w:type="spellStart"/>
            <w:r w:rsidRPr="00C6695F">
              <w:rPr>
                <w:rFonts w:ascii="Times New Roman" w:hAnsi="Times New Roman" w:cs="Times New Roman"/>
              </w:rPr>
              <w:t>srvAdmin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.20.200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SW1 - Fa0/1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20</w:t>
            </w: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</w:rPr>
            </w:pPr>
            <w:proofErr w:type="spellStart"/>
            <w:r w:rsidRPr="00C6695F">
              <w:rPr>
                <w:rFonts w:ascii="Times New Roman" w:hAnsi="Times New Roman" w:cs="Times New Roman"/>
              </w:rPr>
              <w:t>srvCom</w:t>
            </w:r>
            <w:proofErr w:type="spell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172</w:t>
            </w:r>
            <w:proofErr w:type="gramStart"/>
            <w:r w:rsidRPr="00C6695F">
              <w:rPr>
                <w:rFonts w:ascii="Times New Roman" w:hAnsi="Times New Roman" w:cs="Times New Roman"/>
              </w:rPr>
              <w:t>.</w:t>
            </w:r>
            <w:r w:rsidRPr="001D6962">
              <w:rPr>
                <w:rFonts w:ascii="Times New Roman" w:hAnsi="Times New Roman" w:cs="Times New Roman"/>
                <w:b/>
              </w:rPr>
              <w:t>X</w:t>
            </w:r>
            <w:r w:rsidRPr="00C6695F">
              <w:rPr>
                <w:rFonts w:ascii="Times New Roman" w:hAnsi="Times New Roman" w:cs="Times New Roman"/>
              </w:rPr>
              <w:t>.30.200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255.255.255.0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SW1 - Fa0/7</w:t>
            </w:r>
          </w:p>
        </w:tc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30</w:t>
            </w:r>
          </w:p>
        </w:tc>
      </w:tr>
    </w:tbl>
    <w:p w:rsidR="00CF6E9E" w:rsidRPr="00C6695F" w:rsidRDefault="00CF6E9E" w:rsidP="00E55A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6E9E" w:rsidRPr="00C6695F" w:rsidRDefault="00CF6E9E" w:rsidP="00E55AE9">
      <w:pPr>
        <w:spacing w:after="100" w:afterAutospacing="1"/>
        <w:jc w:val="center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6695F">
        <w:rPr>
          <w:rFonts w:ascii="Times New Roman" w:hAnsi="Times New Roman" w:cs="Times New Roman"/>
          <w:b/>
          <w:bCs/>
          <w:color w:val="333399"/>
          <w:sz w:val="27"/>
          <w:szCs w:val="27"/>
        </w:rPr>
        <w:t>Configuration des commutateurs</w:t>
      </w:r>
    </w:p>
    <w:tbl>
      <w:tblPr>
        <w:tblW w:w="7522" w:type="dxa"/>
        <w:jc w:val="center"/>
        <w:tblCellSpacing w:w="0" w:type="dxa"/>
        <w:tblInd w:w="-4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9"/>
        <w:gridCol w:w="1984"/>
        <w:gridCol w:w="992"/>
        <w:gridCol w:w="2478"/>
        <w:gridCol w:w="499"/>
      </w:tblGrid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Commutateur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Ports du commutateur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VLAN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Commentaire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2C8C8"/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SW1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Fa0/1 - Fa0/6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Administratif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Fa0/7 - Fa0/12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Commercial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Fa0/13 - Fa0/24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Invité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Gi0/1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 xml:space="preserve">Configuré en mode </w:t>
            </w:r>
            <w:proofErr w:type="spellStart"/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trunk</w:t>
            </w:r>
            <w:proofErr w:type="spellEnd"/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Gi0/2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 xml:space="preserve">Configuré en mode </w:t>
            </w:r>
            <w:proofErr w:type="spellStart"/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trunk</w:t>
            </w:r>
            <w:proofErr w:type="spellEnd"/>
            <w:r w:rsidRPr="00C6695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SW2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Fa0/1 - Fa0/6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Administratif</w:t>
            </w:r>
            <w:r w:rsidRPr="00C6695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Fa0/7 - Fa0/12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Commercial</w:t>
            </w:r>
            <w:r w:rsidRPr="00C6695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Fa0/13 - Fa0/24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Invité</w:t>
            </w:r>
            <w:r w:rsidRPr="00C6695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Gi0/1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 xml:space="preserve">Configuré en mode </w:t>
            </w:r>
            <w:proofErr w:type="spellStart"/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trunk</w:t>
            </w:r>
            <w:proofErr w:type="spellEnd"/>
            <w:r w:rsidRPr="00C6695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SW3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Fa0/1 - Fa0/6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Administratif</w:t>
            </w:r>
            <w:r w:rsidRPr="00C6695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 xml:space="preserve">Fa0/7 - Fa0/12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Commercial</w:t>
            </w:r>
            <w:r w:rsidRPr="00C6695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Fa0/13 - Fa0/24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Invité</w:t>
            </w:r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E9E" w:rsidRPr="00C6695F" w:rsidTr="00765F00">
        <w:trPr>
          <w:tblCellSpacing w:w="0" w:type="dxa"/>
          <w:jc w:val="center"/>
        </w:trPr>
        <w:tc>
          <w:tcPr>
            <w:tcW w:w="1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Gi0/2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 xml:space="preserve">Configuré en mode </w:t>
            </w:r>
            <w:proofErr w:type="spellStart"/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trunk</w:t>
            </w:r>
            <w:proofErr w:type="spellEnd"/>
          </w:p>
        </w:tc>
        <w:tc>
          <w:tcPr>
            <w:tcW w:w="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6E9E" w:rsidRPr="00C6695F" w:rsidRDefault="00CF6E9E" w:rsidP="00E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6E9E" w:rsidRPr="00C6695F" w:rsidRDefault="00CF6E9E" w:rsidP="00E55A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6E9E" w:rsidRPr="00C6695F" w:rsidRDefault="00CF6E9E" w:rsidP="00E55A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6E9E" w:rsidRDefault="00CF6E9E" w:rsidP="00E55AE9">
      <w:pPr>
        <w:rPr>
          <w:rFonts w:ascii="Times New Roman" w:hAnsi="Times New Roman" w:cs="Times New Roman"/>
          <w:b/>
          <w:bCs/>
          <w:color w:val="CC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CC0000"/>
          <w:sz w:val="27"/>
          <w:szCs w:val="27"/>
        </w:rPr>
        <w:br w:type="page"/>
      </w:r>
    </w:p>
    <w:p w:rsidR="00CF6E9E" w:rsidRPr="00C6695F" w:rsidRDefault="00CF6E9E" w:rsidP="00E55AE9">
      <w:pPr>
        <w:spacing w:after="100" w:afterAutospacing="1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C6695F">
        <w:rPr>
          <w:rFonts w:ascii="Times New Roman" w:hAnsi="Times New Roman" w:cs="Times New Roman"/>
          <w:b/>
          <w:bCs/>
          <w:color w:val="CC0000"/>
          <w:sz w:val="27"/>
          <w:szCs w:val="27"/>
        </w:rPr>
        <w:lastRenderedPageBreak/>
        <w:t>Travail à faire</w:t>
      </w:r>
    </w:p>
    <w:p w:rsidR="00CF6E9E" w:rsidRPr="00C6695F" w:rsidRDefault="00CF6E9E" w:rsidP="00E55AE9">
      <w:pPr>
        <w:spacing w:after="100" w:afterAutospacing="1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>Vérification de la maquette</w:t>
      </w:r>
    </w:p>
    <w:p w:rsidR="00CF6E9E" w:rsidRPr="00C6695F" w:rsidRDefault="00CF6E9E" w:rsidP="00E55AE9">
      <w:pPr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Assurez vous que les postes communiquent bien à l'intérieur de chaque VLAN :</w:t>
      </w:r>
    </w:p>
    <w:p w:rsidR="00CF6E9E" w:rsidRPr="00C6695F" w:rsidRDefault="00CF6E9E" w:rsidP="00E55AE9">
      <w:pPr>
        <w:numPr>
          <w:ilvl w:val="0"/>
          <w:numId w:val="33"/>
        </w:numPr>
        <w:spacing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VLAN 10 : PC1 avec PC6</w:t>
      </w:r>
    </w:p>
    <w:p w:rsidR="00CF6E9E" w:rsidRPr="00C6695F" w:rsidRDefault="00CF6E9E" w:rsidP="00E55AE9">
      <w:pPr>
        <w:numPr>
          <w:ilvl w:val="0"/>
          <w:numId w:val="33"/>
        </w:numPr>
        <w:spacing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VLAN 20 : PC2 avec PC7, PC8 et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srvADM</w:t>
      </w:r>
      <w:proofErr w:type="spellEnd"/>
    </w:p>
    <w:p w:rsidR="00CF6E9E" w:rsidRPr="00C6695F" w:rsidRDefault="00CF6E9E" w:rsidP="00E55AE9">
      <w:pPr>
        <w:numPr>
          <w:ilvl w:val="0"/>
          <w:numId w:val="33"/>
        </w:numPr>
        <w:spacing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VLAN 30 : PC3 avec PC4, PC5, PC9 et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srvCOM</w:t>
      </w:r>
      <w:proofErr w:type="spellEnd"/>
    </w:p>
    <w:p w:rsidR="00CF6E9E" w:rsidRPr="00C6695F" w:rsidRDefault="00CF6E9E" w:rsidP="00E55AE9">
      <w:pPr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Les communications entre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ne sont pas possibles</w:t>
      </w:r>
      <w:r>
        <w:rPr>
          <w:rFonts w:ascii="Times New Roman" w:hAnsi="Times New Roman" w:cs="Times New Roman"/>
          <w:color w:val="333399"/>
          <w:sz w:val="24"/>
          <w:szCs w:val="24"/>
        </w:rPr>
        <w:t xml:space="preserve"> pour l'instant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:</w:t>
      </w:r>
    </w:p>
    <w:p w:rsidR="00CF6E9E" w:rsidRPr="00C6695F" w:rsidRDefault="00CF6E9E" w:rsidP="00E55AE9">
      <w:pPr>
        <w:numPr>
          <w:ilvl w:val="0"/>
          <w:numId w:val="34"/>
        </w:numPr>
        <w:spacing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Parce que les flux sont isolés du fait de la présence de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</w:p>
    <w:p w:rsidR="00CF6E9E" w:rsidRPr="00C6695F" w:rsidRDefault="00CF6E9E" w:rsidP="00E55AE9">
      <w:pPr>
        <w:numPr>
          <w:ilvl w:val="0"/>
          <w:numId w:val="34"/>
        </w:numPr>
        <w:spacing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Parce qu'au niveau adressage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ip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>, ils sont dans des réseaux différents.</w:t>
      </w:r>
    </w:p>
    <w:p w:rsidR="00E55AE9" w:rsidRDefault="00CF6E9E" w:rsidP="00E55AE9">
      <w:pPr>
        <w:rPr>
          <w:rFonts w:ascii="Times New Roman" w:hAnsi="Times New Roman" w:cs="Times New Roman"/>
          <w:b/>
          <w:bCs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>Mise en place du routage inter-</w:t>
      </w:r>
      <w:proofErr w:type="spellStart"/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>vlans</w:t>
      </w:r>
      <w:proofErr w:type="spellEnd"/>
    </w:p>
    <w:p w:rsidR="00E55AE9" w:rsidRDefault="00E55AE9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</w:p>
    <w:p w:rsidR="00E55AE9" w:rsidRDefault="00CF6E9E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Il faut donc configurer le routeur présent (modèle 1841) pour assurer le routage entre les réseaux IP, entre les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>. C'est l'objectif de cet exercice.</w:t>
      </w:r>
    </w:p>
    <w:p w:rsidR="00E55AE9" w:rsidRDefault="00E55AE9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</w:p>
    <w:p w:rsidR="00E55AE9" w:rsidRDefault="00CF6E9E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Pour assurer une communication entre plusieurs réseaux, un routeur possède généralement une interface physique sur chaque réseau. Le routeur CISCO permet d'utiliser une seule interface physique, à condition de définir des sous-interfaces (appelées aussi parfois </w:t>
      </w:r>
      <w:r>
        <w:rPr>
          <w:rFonts w:ascii="Times New Roman" w:hAnsi="Times New Roman" w:cs="Times New Roman"/>
          <w:color w:val="333399"/>
          <w:sz w:val="24"/>
          <w:szCs w:val="24"/>
        </w:rPr>
        <w:t>« </w:t>
      </w:r>
      <w:r w:rsidRPr="004A0013">
        <w:rPr>
          <w:rFonts w:ascii="Times New Roman" w:hAnsi="Times New Roman" w:cs="Times New Roman"/>
          <w:i/>
          <w:color w:val="333399"/>
          <w:sz w:val="24"/>
          <w:szCs w:val="24"/>
        </w:rPr>
        <w:t>interfaces virtuelles</w:t>
      </w:r>
      <w:r>
        <w:rPr>
          <w:rFonts w:ascii="Times New Roman" w:hAnsi="Times New Roman" w:cs="Times New Roman"/>
          <w:color w:val="333399"/>
          <w:sz w:val="24"/>
          <w:szCs w:val="24"/>
        </w:rPr>
        <w:t> »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>).</w:t>
      </w:r>
    </w:p>
    <w:p w:rsidR="00E55AE9" w:rsidRDefault="00E55AE9" w:rsidP="00E55AE9">
      <w:pPr>
        <w:rPr>
          <w:rFonts w:ascii="Times New Roman" w:hAnsi="Times New Roman" w:cs="Times New Roman"/>
          <w:color w:val="333399"/>
          <w:sz w:val="24"/>
          <w:szCs w:val="24"/>
        </w:rPr>
      </w:pPr>
    </w:p>
    <w:p w:rsidR="00CF6E9E" w:rsidRPr="00C6695F" w:rsidRDefault="00CF6E9E" w:rsidP="00E55AE9">
      <w:pPr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Le fait qu'un routeur accepte plusieurs flux sur la même interface physique implique :</w:t>
      </w:r>
    </w:p>
    <w:p w:rsidR="00CF6E9E" w:rsidRPr="00C6695F" w:rsidRDefault="00CF6E9E" w:rsidP="00E55AE9">
      <w:pPr>
        <w:numPr>
          <w:ilvl w:val="0"/>
          <w:numId w:val="35"/>
        </w:numPr>
        <w:spacing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Que le routeur peut distinguer les flux, pour savoir à quelle sous-interface les associer, en réception ou en émission : la distinction se fait par le n° de vlan</w:t>
      </w:r>
      <w:r>
        <w:rPr>
          <w:rFonts w:ascii="Times New Roman" w:hAnsi="Times New Roman" w:cs="Times New Roman"/>
          <w:color w:val="333399"/>
          <w:sz w:val="24"/>
          <w:szCs w:val="24"/>
        </w:rPr>
        <w:t>(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>*</w:t>
      </w:r>
      <w:r>
        <w:rPr>
          <w:rFonts w:ascii="Times New Roman" w:hAnsi="Times New Roman" w:cs="Times New Roman"/>
          <w:color w:val="333399"/>
          <w:sz w:val="24"/>
          <w:szCs w:val="24"/>
        </w:rPr>
        <w:t>).</w:t>
      </w:r>
    </w:p>
    <w:p w:rsidR="00CF6E9E" w:rsidRPr="00C6695F" w:rsidRDefault="00CF6E9E" w:rsidP="00E55AE9">
      <w:pPr>
        <w:numPr>
          <w:ilvl w:val="0"/>
          <w:numId w:val="35"/>
        </w:numPr>
        <w:spacing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Que l'interface du routeur est connectée à un port tagué de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switch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>, sinon il ne pourrait pas connaître le vlan de provenance des flux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E55AE9" w:rsidRDefault="00CF6E9E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333399"/>
          <w:sz w:val="24"/>
          <w:szCs w:val="24"/>
        </w:rPr>
        <w:t>(</w:t>
      </w:r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>*</w:t>
      </w:r>
      <w:r>
        <w:rPr>
          <w:rFonts w:ascii="Times New Roman" w:hAnsi="Times New Roman" w:cs="Times New Roman"/>
          <w:i/>
          <w:iCs/>
          <w:color w:val="333399"/>
          <w:sz w:val="24"/>
          <w:szCs w:val="24"/>
        </w:rPr>
        <w:t>)</w:t>
      </w:r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 xml:space="preserve"> Le principe est le même que pour les ports d'interconnexion entre 2 </w:t>
      </w:r>
      <w:proofErr w:type="spellStart"/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>switchs</w:t>
      </w:r>
      <w:proofErr w:type="spellEnd"/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 xml:space="preserve"> : si un lien transporte plusieurs flux, des trames provenant de plusieurs </w:t>
      </w:r>
      <w:proofErr w:type="spellStart"/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>vlans</w:t>
      </w:r>
      <w:proofErr w:type="spellEnd"/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 xml:space="preserve">, le </w:t>
      </w:r>
      <w:proofErr w:type="spellStart"/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>switch</w:t>
      </w:r>
      <w:proofErr w:type="spellEnd"/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 xml:space="preserve"> peut les distinguer et diffuser sur les bon ports, en lisant le tag</w:t>
      </w:r>
      <w:r>
        <w:rPr>
          <w:rFonts w:ascii="Times New Roman" w:hAnsi="Times New Roman" w:cs="Times New Roman"/>
          <w:i/>
          <w:iCs/>
          <w:color w:val="333399"/>
          <w:sz w:val="24"/>
          <w:szCs w:val="24"/>
        </w:rPr>
        <w:t xml:space="preserve"> (l’identifiant de VLAN) </w:t>
      </w:r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 xml:space="preserve"> ajouté par l'autre </w:t>
      </w:r>
      <w:proofErr w:type="spellStart"/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>switch</w:t>
      </w:r>
      <w:proofErr w:type="spellEnd"/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>.</w:t>
      </w:r>
    </w:p>
    <w:p w:rsidR="00E55AE9" w:rsidRDefault="00E55AE9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</w:p>
    <w:p w:rsidR="00E55AE9" w:rsidRDefault="00CF6E9E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L'interface du routeur connectée au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switch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est l'interface </w:t>
      </w:r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>Fa0/0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; elle est connectée au port </w:t>
      </w:r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>Fa0/24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de </w:t>
      </w:r>
      <w:r w:rsidRPr="004A0013">
        <w:rPr>
          <w:rFonts w:ascii="Times New Roman" w:hAnsi="Times New Roman" w:cs="Times New Roman"/>
          <w:b/>
          <w:color w:val="333399"/>
          <w:sz w:val="24"/>
          <w:szCs w:val="24"/>
        </w:rPr>
        <w:t>SW1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>.</w:t>
      </w:r>
    </w:p>
    <w:p w:rsidR="00E55AE9" w:rsidRPr="00E55AE9" w:rsidRDefault="00CF6E9E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  <w:u w:val="single"/>
        </w:rPr>
      </w:pPr>
      <w:r w:rsidRPr="00E55AE9">
        <w:rPr>
          <w:rFonts w:ascii="Times New Roman" w:hAnsi="Times New Roman" w:cs="Times New Roman"/>
          <w:color w:val="333399"/>
          <w:sz w:val="24"/>
          <w:szCs w:val="24"/>
          <w:u w:val="single"/>
        </w:rPr>
        <w:t xml:space="preserve">Configuration de l'interface Fa0/24 de </w:t>
      </w:r>
      <w:r w:rsidRPr="00E55AE9">
        <w:rPr>
          <w:rFonts w:ascii="Times New Roman" w:hAnsi="Times New Roman" w:cs="Times New Roman"/>
          <w:b/>
          <w:color w:val="333399"/>
          <w:sz w:val="24"/>
          <w:szCs w:val="24"/>
          <w:u w:val="single"/>
        </w:rPr>
        <w:t>SW1</w:t>
      </w:r>
      <w:r w:rsidRPr="00E55AE9">
        <w:rPr>
          <w:rFonts w:ascii="Times New Roman" w:hAnsi="Times New Roman" w:cs="Times New Roman"/>
          <w:color w:val="333399"/>
          <w:sz w:val="24"/>
          <w:szCs w:val="24"/>
          <w:u w:val="single"/>
        </w:rPr>
        <w:t xml:space="preserve"> en mode </w:t>
      </w:r>
      <w:proofErr w:type="spellStart"/>
      <w:r w:rsidRPr="00E55AE9">
        <w:rPr>
          <w:rFonts w:ascii="Times New Roman" w:hAnsi="Times New Roman" w:cs="Times New Roman"/>
          <w:color w:val="333399"/>
          <w:sz w:val="24"/>
          <w:szCs w:val="24"/>
          <w:u w:val="single"/>
        </w:rPr>
        <w:t>trunk</w:t>
      </w:r>
      <w:proofErr w:type="spellEnd"/>
      <w:r w:rsidRPr="00E55AE9">
        <w:rPr>
          <w:rFonts w:ascii="Times New Roman" w:hAnsi="Times New Roman" w:cs="Times New Roman"/>
          <w:color w:val="333399"/>
          <w:sz w:val="24"/>
          <w:szCs w:val="24"/>
          <w:u w:val="single"/>
        </w:rPr>
        <w:t xml:space="preserve"> (802.1q)</w:t>
      </w:r>
    </w:p>
    <w:p w:rsidR="00E55AE9" w:rsidRDefault="00CF6E9E" w:rsidP="00E55AE9">
      <w:pPr>
        <w:spacing w:after="240"/>
        <w:jc w:val="left"/>
        <w:rPr>
          <w:rFonts w:ascii="Times New Roman" w:hAnsi="Times New Roman" w:cs="Times New Roman"/>
          <w:color w:val="660000"/>
          <w:sz w:val="24"/>
          <w:szCs w:val="24"/>
          <w:lang w:val="en-US"/>
        </w:rPr>
      </w:pPr>
      <w:r w:rsidRPr="00CF6E9E">
        <w:rPr>
          <w:rFonts w:ascii="Times New Roman" w:hAnsi="Times New Roman" w:cs="Times New Roman"/>
          <w:color w:val="660000"/>
          <w:sz w:val="24"/>
          <w:szCs w:val="24"/>
          <w:lang w:val="en-US"/>
        </w:rPr>
        <w:t xml:space="preserve">Switch1# </w:t>
      </w:r>
      <w:r w:rsidRPr="00CF6E9E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>configure terminal</w:t>
      </w:r>
      <w:r w:rsidR="00E55AE9">
        <w:rPr>
          <w:rFonts w:ascii="Times New Roman" w:hAnsi="Times New Roman" w:cs="Times New Roman"/>
          <w:color w:val="660000"/>
          <w:sz w:val="24"/>
          <w:szCs w:val="24"/>
          <w:lang w:val="en-US"/>
        </w:rPr>
        <w:br/>
      </w:r>
      <w:proofErr w:type="gramStart"/>
      <w:r w:rsidRPr="00CF6E9E">
        <w:rPr>
          <w:rFonts w:ascii="Times New Roman" w:hAnsi="Times New Roman" w:cs="Times New Roman"/>
          <w:color w:val="660000"/>
          <w:sz w:val="24"/>
          <w:szCs w:val="24"/>
          <w:lang w:val="en-US"/>
        </w:rPr>
        <w:t>Switch1(</w:t>
      </w:r>
      <w:proofErr w:type="gramEnd"/>
      <w:r w:rsidRPr="00CF6E9E">
        <w:rPr>
          <w:rFonts w:ascii="Times New Roman" w:hAnsi="Times New Roman" w:cs="Times New Roman"/>
          <w:color w:val="660000"/>
          <w:sz w:val="24"/>
          <w:szCs w:val="24"/>
          <w:lang w:val="en-US"/>
        </w:rPr>
        <w:t xml:space="preserve">conf)# </w:t>
      </w:r>
      <w:r w:rsidRPr="00CF6E9E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>interface fa0/24</w:t>
      </w:r>
      <w:r w:rsidR="00E55AE9">
        <w:rPr>
          <w:rFonts w:ascii="Times New Roman" w:hAnsi="Times New Roman" w:cs="Times New Roman"/>
          <w:color w:val="660000"/>
          <w:sz w:val="24"/>
          <w:szCs w:val="24"/>
          <w:lang w:val="en-US"/>
        </w:rPr>
        <w:br/>
      </w:r>
      <w:r w:rsidRPr="00CF6E9E">
        <w:rPr>
          <w:rFonts w:ascii="Times New Roman" w:hAnsi="Times New Roman" w:cs="Times New Roman"/>
          <w:color w:val="660000"/>
          <w:sz w:val="24"/>
          <w:szCs w:val="24"/>
          <w:lang w:val="en-US"/>
        </w:rPr>
        <w:t xml:space="preserve">Switch1(conf-if)# </w:t>
      </w:r>
      <w:proofErr w:type="spellStart"/>
      <w:r w:rsidRPr="00CF6E9E">
        <w:rPr>
          <w:rFonts w:ascii="Times New Roman" w:hAnsi="Times New Roman" w:cs="Times New Roman"/>
          <w:color w:val="660000"/>
          <w:sz w:val="24"/>
          <w:szCs w:val="24"/>
          <w:lang w:val="en-US"/>
        </w:rPr>
        <w:t>s</w:t>
      </w:r>
      <w:r w:rsidRPr="00CF6E9E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>witchport</w:t>
      </w:r>
      <w:proofErr w:type="spellEnd"/>
      <w:r w:rsidRPr="00CF6E9E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 xml:space="preserve"> mode trunk</w:t>
      </w:r>
      <w:r w:rsidR="00E55AE9">
        <w:rPr>
          <w:rFonts w:ascii="Times New Roman" w:hAnsi="Times New Roman" w:cs="Times New Roman"/>
          <w:color w:val="660000"/>
          <w:sz w:val="24"/>
          <w:szCs w:val="24"/>
          <w:lang w:val="en-US"/>
        </w:rPr>
        <w:br/>
      </w:r>
      <w:r w:rsidRPr="00CF6E9E">
        <w:rPr>
          <w:rFonts w:ascii="Times New Roman" w:hAnsi="Times New Roman" w:cs="Times New Roman"/>
          <w:color w:val="660000"/>
          <w:sz w:val="24"/>
          <w:szCs w:val="24"/>
          <w:lang w:val="en-US"/>
        </w:rPr>
        <w:t xml:space="preserve">Switch1(conf-if)# </w:t>
      </w:r>
      <w:r w:rsidRPr="00CF6E9E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>end</w:t>
      </w:r>
      <w:r w:rsidR="00E55AE9">
        <w:rPr>
          <w:rFonts w:ascii="Times New Roman" w:hAnsi="Times New Roman" w:cs="Times New Roman"/>
          <w:color w:val="660000"/>
          <w:sz w:val="24"/>
          <w:szCs w:val="24"/>
          <w:lang w:val="en-US"/>
        </w:rPr>
        <w:br/>
      </w:r>
      <w:r w:rsidRPr="00CF6E9E">
        <w:rPr>
          <w:rFonts w:ascii="Times New Roman" w:hAnsi="Times New Roman" w:cs="Times New Roman"/>
          <w:color w:val="660000"/>
          <w:sz w:val="24"/>
          <w:szCs w:val="24"/>
          <w:lang w:val="en-US"/>
        </w:rPr>
        <w:t>Switch1#</w:t>
      </w:r>
      <w:r w:rsidR="00E55AE9">
        <w:rPr>
          <w:rFonts w:ascii="Times New Roman" w:hAnsi="Times New Roman" w:cs="Times New Roman"/>
          <w:color w:val="660000"/>
          <w:sz w:val="24"/>
          <w:szCs w:val="24"/>
          <w:lang w:val="en-US"/>
        </w:rPr>
        <w:tab/>
      </w:r>
    </w:p>
    <w:p w:rsidR="00CF6E9E" w:rsidRPr="00CF6E9E" w:rsidRDefault="00CF6E9E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  <w:lang w:val="en-US"/>
        </w:rPr>
      </w:pPr>
    </w:p>
    <w:p w:rsidR="00CF6E9E" w:rsidRDefault="00CF6E9E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NB : On ne peut pas voir grand changement dans la configuration effective du commutateur, tant que le port n'est pas actif, suite à cette configuration. Mais la modification est enregistrée dans la </w:t>
      </w:r>
      <w:r w:rsidRPr="00C6695F">
        <w:rPr>
          <w:rFonts w:ascii="Times New Roman" w:hAnsi="Times New Roman" w:cs="Times New Roman"/>
          <w:i/>
          <w:iCs/>
          <w:color w:val="333399"/>
          <w:sz w:val="24"/>
          <w:szCs w:val="24"/>
        </w:rPr>
        <w:t>"running-config"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>. On vérifiera après activation</w:t>
      </w:r>
      <w:r w:rsidRPr="004A0013">
        <w:rPr>
          <w:rFonts w:ascii="Times New Roman" w:hAnsi="Times New Roman" w:cs="Times New Roman"/>
          <w:b/>
          <w:color w:val="333399"/>
          <w:sz w:val="24"/>
          <w:szCs w:val="24"/>
        </w:rPr>
        <w:t xml:space="preserve"> 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>de l'interface du routeur.</w:t>
      </w:r>
    </w:p>
    <w:p w:rsidR="00CF6E9E" w:rsidRDefault="00CF6E9E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  <w:u w:val="single"/>
        </w:rPr>
      </w:pPr>
    </w:p>
    <w:p w:rsidR="00E55AE9" w:rsidRDefault="00CF6E9E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  <w:u w:val="single"/>
        </w:rPr>
        <w:lastRenderedPageBreak/>
        <w:t>Configuration des interfaces virtuelles du routeur</w:t>
      </w:r>
    </w:p>
    <w:p w:rsidR="00E55AE9" w:rsidRDefault="00E55AE9" w:rsidP="00E55AE9">
      <w:pPr>
        <w:spacing w:after="240"/>
        <w:rPr>
          <w:rFonts w:ascii="Times New Roman" w:hAnsi="Times New Roman" w:cs="Times New Roman"/>
          <w:color w:val="660000"/>
          <w:sz w:val="24"/>
          <w:szCs w:val="24"/>
        </w:rPr>
      </w:pPr>
    </w:p>
    <w:p w:rsidR="00CF6E9E" w:rsidRPr="00C6695F" w:rsidRDefault="00CF6E9E" w:rsidP="00E55AE9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>Exemple de configuration pour les réseaux 172.17.</w:t>
      </w:r>
      <w:r w:rsidRPr="004A0013">
        <w:rPr>
          <w:rFonts w:ascii="Times New Roman" w:hAnsi="Times New Roman" w:cs="Times New Roman"/>
          <w:b/>
          <w:bCs/>
          <w:color w:val="333399"/>
          <w:sz w:val="24"/>
          <w:szCs w:val="24"/>
          <w:highlight w:val="yellow"/>
        </w:rPr>
        <w:t>X</w:t>
      </w:r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 xml:space="preserve">.0/24 - </w:t>
      </w:r>
      <w:r w:rsidRPr="00C6695F">
        <w:rPr>
          <w:rFonts w:ascii="Times New Roman" w:hAnsi="Times New Roman" w:cs="Times New Roman"/>
          <w:b/>
          <w:bCs/>
          <w:color w:val="FF0000"/>
          <w:sz w:val="24"/>
          <w:szCs w:val="24"/>
        </w:rPr>
        <w:t>à adapter à votre propre maquette !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0"/>
        <w:gridCol w:w="5708"/>
      </w:tblGrid>
      <w:tr w:rsidR="00CF6E9E" w:rsidRPr="00C6695F" w:rsidTr="00765F0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AE9" w:rsidRDefault="00CF6E9E" w:rsidP="00E55AE9">
            <w:pPr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Router&gt;</w:t>
            </w:r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>enable</w:t>
            </w:r>
          </w:p>
          <w:p w:rsidR="00CF6E9E" w:rsidRPr="00122D18" w:rsidRDefault="00CF6E9E" w:rsidP="00E55AE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Router(</w:t>
            </w:r>
            <w:proofErr w:type="spellStart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config</w:t>
            </w:r>
            <w:proofErr w:type="spellEnd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)#</w:t>
            </w:r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 xml:space="preserve"> configure terminal</w:t>
            </w:r>
          </w:p>
          <w:p w:rsidR="00CF6E9E" w:rsidRPr="00122D18" w:rsidRDefault="00CF6E9E" w:rsidP="00E55AE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Router(</w:t>
            </w:r>
            <w:proofErr w:type="spellStart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config</w:t>
            </w:r>
            <w:proofErr w:type="spellEnd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)#</w:t>
            </w:r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 xml:space="preserve"> inter fa0/0</w:t>
            </w: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 xml:space="preserve"> </w:t>
            </w:r>
          </w:p>
          <w:p w:rsidR="00CF6E9E" w:rsidRPr="00122D18" w:rsidRDefault="00CF6E9E" w:rsidP="00E55AE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Router(</w:t>
            </w:r>
            <w:proofErr w:type="spellStart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config</w:t>
            </w:r>
            <w:proofErr w:type="spellEnd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 xml:space="preserve">-if)# </w:t>
            </w:r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>no shutdown</w:t>
            </w:r>
          </w:p>
          <w:p w:rsidR="00CF6E9E" w:rsidRPr="00122D18" w:rsidRDefault="00CF6E9E" w:rsidP="00E55AE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Router(</w:t>
            </w:r>
            <w:proofErr w:type="spellStart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config</w:t>
            </w:r>
            <w:proofErr w:type="spellEnd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 xml:space="preserve">-if)# </w:t>
            </w:r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>interface fa0/0.10</w:t>
            </w:r>
          </w:p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Router(</w:t>
            </w:r>
            <w:proofErr w:type="gram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config-</w:t>
            </w:r>
            <w:proofErr w:type="spell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subif</w:t>
            </w:r>
            <w:proofErr w:type="spell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 xml:space="preserve">)# </w:t>
            </w:r>
            <w:r w:rsidRPr="00C6695F">
              <w:rPr>
                <w:rFonts w:ascii="Times New Roman" w:hAnsi="Times New Roman" w:cs="Times New Roman"/>
                <w:b/>
                <w:bCs/>
                <w:color w:val="660000"/>
                <w:szCs w:val="24"/>
              </w:rPr>
              <w:t>encapsulation dot1q 10</w:t>
            </w:r>
          </w:p>
          <w:p w:rsidR="00CF6E9E" w:rsidRPr="00122D18" w:rsidRDefault="00CF6E9E" w:rsidP="00E55AE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Router(</w:t>
            </w:r>
            <w:proofErr w:type="spellStart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config-subif</w:t>
            </w:r>
            <w:proofErr w:type="spellEnd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 xml:space="preserve">)# </w:t>
            </w:r>
            <w:proofErr w:type="spellStart"/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>ip</w:t>
            </w:r>
            <w:proofErr w:type="spellEnd"/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 xml:space="preserve"> address 172.17.10.254 255.255.255.0</w:t>
            </w:r>
          </w:p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Router(</w:t>
            </w:r>
            <w:proofErr w:type="gram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config-</w:t>
            </w:r>
            <w:proofErr w:type="spell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subif</w:t>
            </w:r>
            <w:proofErr w:type="spell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 xml:space="preserve">)# </w:t>
            </w:r>
            <w:r w:rsidRPr="00C6695F">
              <w:rPr>
                <w:rFonts w:ascii="Times New Roman" w:hAnsi="Times New Roman" w:cs="Times New Roman"/>
                <w:b/>
                <w:bCs/>
                <w:color w:val="660000"/>
                <w:szCs w:val="24"/>
              </w:rPr>
              <w:t>interface fa0/0.20</w:t>
            </w:r>
          </w:p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Router(</w:t>
            </w:r>
            <w:proofErr w:type="gram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config-</w:t>
            </w:r>
            <w:proofErr w:type="spell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subif</w:t>
            </w:r>
            <w:proofErr w:type="spell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 xml:space="preserve">)# </w:t>
            </w:r>
            <w:r w:rsidRPr="00C6695F">
              <w:rPr>
                <w:rFonts w:ascii="Times New Roman" w:hAnsi="Times New Roman" w:cs="Times New Roman"/>
                <w:b/>
                <w:bCs/>
                <w:color w:val="660000"/>
                <w:szCs w:val="24"/>
              </w:rPr>
              <w:t>encapsulation dot1q 20</w:t>
            </w:r>
          </w:p>
          <w:p w:rsidR="00CF6E9E" w:rsidRPr="00122D18" w:rsidRDefault="00CF6E9E" w:rsidP="00E55AE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Router(</w:t>
            </w:r>
            <w:proofErr w:type="spellStart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config-subif</w:t>
            </w:r>
            <w:proofErr w:type="spellEnd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 xml:space="preserve">)# </w:t>
            </w:r>
            <w:proofErr w:type="spellStart"/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>ip</w:t>
            </w:r>
            <w:proofErr w:type="spellEnd"/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 xml:space="preserve"> address 172.17.20.254 255.255.255.0</w:t>
            </w:r>
          </w:p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Router(</w:t>
            </w:r>
            <w:proofErr w:type="gram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config-</w:t>
            </w:r>
            <w:proofErr w:type="spell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subif</w:t>
            </w:r>
            <w:proofErr w:type="spell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 xml:space="preserve">)# </w:t>
            </w:r>
            <w:r w:rsidRPr="00C6695F">
              <w:rPr>
                <w:rFonts w:ascii="Times New Roman" w:hAnsi="Times New Roman" w:cs="Times New Roman"/>
                <w:b/>
                <w:bCs/>
                <w:color w:val="660000"/>
                <w:szCs w:val="24"/>
              </w:rPr>
              <w:t>interface fa0/0.30</w:t>
            </w:r>
          </w:p>
          <w:p w:rsidR="00CF6E9E" w:rsidRPr="00C6695F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Router(</w:t>
            </w:r>
            <w:proofErr w:type="gram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config-</w:t>
            </w:r>
            <w:proofErr w:type="spellStart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subif</w:t>
            </w:r>
            <w:proofErr w:type="spellEnd"/>
            <w:r w:rsidRPr="00C6695F">
              <w:rPr>
                <w:rFonts w:ascii="Times New Roman" w:hAnsi="Times New Roman" w:cs="Times New Roman"/>
                <w:color w:val="660000"/>
                <w:szCs w:val="24"/>
              </w:rPr>
              <w:t>)#</w:t>
            </w:r>
            <w:r w:rsidRPr="00C6695F">
              <w:rPr>
                <w:rFonts w:ascii="Times New Roman" w:hAnsi="Times New Roman" w:cs="Times New Roman"/>
                <w:b/>
                <w:bCs/>
                <w:color w:val="660000"/>
                <w:szCs w:val="24"/>
              </w:rPr>
              <w:t xml:space="preserve"> encapsulation dot1q 30</w:t>
            </w:r>
          </w:p>
          <w:p w:rsidR="00CF6E9E" w:rsidRPr="00122D18" w:rsidRDefault="00CF6E9E" w:rsidP="00E55AE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Router(</w:t>
            </w:r>
            <w:proofErr w:type="spellStart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config-subif</w:t>
            </w:r>
            <w:proofErr w:type="spellEnd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 xml:space="preserve">)# </w:t>
            </w:r>
            <w:proofErr w:type="spellStart"/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>ip</w:t>
            </w:r>
            <w:proofErr w:type="spellEnd"/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 xml:space="preserve"> address 172.17.30.254 255.255.255.0</w:t>
            </w:r>
          </w:p>
          <w:p w:rsidR="00CF6E9E" w:rsidRPr="00122D18" w:rsidRDefault="00CF6E9E" w:rsidP="00E55AE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Router(</w:t>
            </w:r>
            <w:proofErr w:type="spellStart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config-subif</w:t>
            </w:r>
            <w:proofErr w:type="spellEnd"/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 xml:space="preserve">)# </w:t>
            </w:r>
            <w:r w:rsidRPr="00122D18">
              <w:rPr>
                <w:rFonts w:ascii="Times New Roman" w:hAnsi="Times New Roman" w:cs="Times New Roman"/>
                <w:b/>
                <w:bCs/>
                <w:color w:val="660000"/>
                <w:szCs w:val="24"/>
                <w:lang w:val="en-US"/>
              </w:rPr>
              <w:t>end</w:t>
            </w:r>
          </w:p>
          <w:p w:rsidR="00CF6E9E" w:rsidRPr="00122D18" w:rsidRDefault="00CF6E9E" w:rsidP="00E55AE9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122D18">
              <w:rPr>
                <w:rFonts w:ascii="Times New Roman" w:hAnsi="Times New Roman" w:cs="Times New Roman"/>
                <w:color w:val="660000"/>
                <w:szCs w:val="24"/>
                <w:lang w:val="en-US"/>
              </w:rPr>
              <w:t>Router#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AE9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  <w:t xml:space="preserve">&gt; </w:t>
            </w:r>
            <w:r w:rsidRPr="00C6695F">
              <w:rPr>
                <w:rFonts w:ascii="Times New Roman" w:hAnsi="Times New Roman" w:cs="Times New Roman"/>
                <w:szCs w:val="24"/>
              </w:rPr>
              <w:t>Passage en mode privilégié</w:t>
            </w:r>
          </w:p>
          <w:p w:rsidR="00E55AE9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  <w:t xml:space="preserve">&gt; </w:t>
            </w:r>
            <w:r w:rsidRPr="00C6695F">
              <w:rPr>
                <w:rFonts w:ascii="Times New Roman" w:hAnsi="Times New Roman" w:cs="Times New Roman"/>
                <w:szCs w:val="24"/>
              </w:rPr>
              <w:t>Passage en mode configuration générale</w:t>
            </w:r>
          </w:p>
          <w:p w:rsidR="00E55AE9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  <w:t xml:space="preserve">&gt; </w:t>
            </w:r>
            <w:r w:rsidRPr="00C6695F">
              <w:rPr>
                <w:rFonts w:ascii="Times New Roman" w:hAnsi="Times New Roman" w:cs="Times New Roman"/>
                <w:szCs w:val="24"/>
              </w:rPr>
              <w:t>Passage en mode configuration d'interface (physique</w:t>
            </w:r>
            <w:r w:rsidRPr="00C6695F">
              <w:rPr>
                <w:rFonts w:ascii="Times New Roman" w:hAnsi="Times New Roman" w:cs="Times New Roman"/>
                <w:i/>
                <w:iCs/>
                <w:szCs w:val="24"/>
              </w:rPr>
              <w:t>)</w:t>
            </w:r>
            <w:r w:rsidRPr="00C6695F">
              <w:rPr>
                <w:rFonts w:ascii="Times New Roman" w:hAnsi="Times New Roman" w:cs="Times New Roman"/>
                <w:szCs w:val="24"/>
              </w:rPr>
              <w:t xml:space="preserve"> fa0/0</w:t>
            </w:r>
          </w:p>
          <w:p w:rsidR="00E55AE9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  <w:t xml:space="preserve">&gt; </w:t>
            </w:r>
            <w:r w:rsidRPr="00C6695F">
              <w:rPr>
                <w:rFonts w:ascii="Times New Roman" w:hAnsi="Times New Roman" w:cs="Times New Roman"/>
                <w:szCs w:val="24"/>
              </w:rPr>
              <w:t>Activation de l'interface physique - indispensable si on veut l'utiliser</w:t>
            </w:r>
          </w:p>
          <w:p w:rsidR="00E55AE9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  <w:t xml:space="preserve">&gt; </w:t>
            </w:r>
            <w:r w:rsidRPr="00C6695F">
              <w:rPr>
                <w:rFonts w:ascii="Times New Roman" w:hAnsi="Times New Roman" w:cs="Times New Roman"/>
                <w:szCs w:val="24"/>
              </w:rPr>
              <w:t>Passage en mode configuration de la sous-interface fa0/0.10</w:t>
            </w:r>
          </w:p>
          <w:p w:rsidR="00E55AE9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  <w:t xml:space="preserve">&gt; </w:t>
            </w:r>
            <w:r w:rsidRPr="00C6695F">
              <w:rPr>
                <w:rFonts w:ascii="Times New Roman" w:hAnsi="Times New Roman" w:cs="Times New Roman"/>
                <w:szCs w:val="24"/>
              </w:rPr>
              <w:t>On indique l'étiquette (le tag) de vlan que prendra en charge cette sous-interface : le vlan 10</w:t>
            </w:r>
          </w:p>
          <w:p w:rsidR="00E55AE9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  <w:t xml:space="preserve">&gt; </w:t>
            </w:r>
            <w:r w:rsidRPr="00C6695F">
              <w:rPr>
                <w:rFonts w:ascii="Times New Roman" w:hAnsi="Times New Roman" w:cs="Times New Roman"/>
                <w:szCs w:val="24"/>
              </w:rPr>
              <w:t>Configuration de l'adresse IP associée à cette sous-interface</w:t>
            </w:r>
          </w:p>
          <w:p w:rsidR="00E55AE9" w:rsidRDefault="00CF6E9E" w:rsidP="00E55AE9">
            <w:pPr>
              <w:rPr>
                <w:rFonts w:ascii="Times New Roman" w:hAnsi="Times New Roman" w:cs="Times New Roman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  <w:t xml:space="preserve">&gt; </w:t>
            </w:r>
            <w:r w:rsidRPr="00C6695F">
              <w:rPr>
                <w:rFonts w:ascii="Times New Roman" w:hAnsi="Times New Roman" w:cs="Times New Roman"/>
                <w:szCs w:val="24"/>
              </w:rPr>
              <w:t>Passage en mode configuration de la sous-interface fa0/0.30</w:t>
            </w:r>
          </w:p>
          <w:p w:rsidR="00E55AE9" w:rsidRDefault="00E55AE9" w:rsidP="00E55AE9">
            <w:pPr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</w:p>
          <w:p w:rsidR="00E55AE9" w:rsidRDefault="00CF6E9E" w:rsidP="00E55AE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6695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4"/>
              </w:rPr>
              <w:t>Remarque</w:t>
            </w:r>
          </w:p>
          <w:p w:rsidR="00E55AE9" w:rsidRDefault="00CF6E9E" w:rsidP="00E55AE9">
            <w:pPr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On a choisi une numérotation des interfaces facile à mémoriser : x dans fa0.x correspond</w:t>
            </w:r>
          </w:p>
          <w:p w:rsidR="00E55AE9" w:rsidRDefault="00CF6E9E" w:rsidP="00E55AE9">
            <w:pPr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 xml:space="preserve">au n° de vlan. Il n'y a aucune obligation à cela. C'est juste une convention très souvent </w:t>
            </w:r>
            <w:proofErr w:type="spellStart"/>
            <w:r w:rsidRPr="00C6695F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utisée</w:t>
            </w:r>
            <w:proofErr w:type="spellEnd"/>
          </w:p>
          <w:p w:rsidR="00CF6E9E" w:rsidRPr="00E55AE9" w:rsidRDefault="00CF6E9E" w:rsidP="00E55AE9">
            <w:pPr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</w:pPr>
            <w:r w:rsidRPr="00C6695F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pour faciliter la configuration et la lecture de la configuration.</w:t>
            </w:r>
            <w:r w:rsidR="00E55AE9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br/>
            </w:r>
          </w:p>
        </w:tc>
      </w:tr>
    </w:tbl>
    <w:p w:rsidR="00E55AE9" w:rsidRDefault="00E55AE9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</w:p>
    <w:p w:rsidR="00CF6E9E" w:rsidRPr="00C6695F" w:rsidRDefault="00CF6E9E" w:rsidP="00E55AE9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Remarque : Si on tente de configurer l'adresse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ip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d'une sous-interface avant d'avoir défini le vlan associé, on obtient un message d'erreur :</w:t>
      </w:r>
    </w:p>
    <w:p w:rsidR="00CF6E9E" w:rsidRPr="00122D18" w:rsidRDefault="00CF6E9E" w:rsidP="00E55AE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22D18">
        <w:rPr>
          <w:rFonts w:ascii="Times New Roman" w:hAnsi="Times New Roman" w:cs="Times New Roman"/>
          <w:color w:val="660000"/>
          <w:sz w:val="24"/>
          <w:szCs w:val="24"/>
          <w:lang w:val="en-US"/>
        </w:rPr>
        <w:t>Router(</w:t>
      </w:r>
      <w:proofErr w:type="spellStart"/>
      <w:proofErr w:type="gramEnd"/>
      <w:r w:rsidRPr="00122D18">
        <w:rPr>
          <w:rFonts w:ascii="Times New Roman" w:hAnsi="Times New Roman" w:cs="Times New Roman"/>
          <w:color w:val="660000"/>
          <w:sz w:val="24"/>
          <w:szCs w:val="24"/>
          <w:lang w:val="en-US"/>
        </w:rPr>
        <w:t>config-subif</w:t>
      </w:r>
      <w:proofErr w:type="spellEnd"/>
      <w:r w:rsidRPr="00122D18">
        <w:rPr>
          <w:rFonts w:ascii="Times New Roman" w:hAnsi="Times New Roman" w:cs="Times New Roman"/>
          <w:color w:val="660000"/>
          <w:sz w:val="24"/>
          <w:szCs w:val="24"/>
          <w:lang w:val="en-US"/>
        </w:rPr>
        <w:t>)#</w:t>
      </w:r>
      <w:r w:rsidRPr="00122D18">
        <w:rPr>
          <w:rFonts w:ascii="Times New Roman" w:hAnsi="Times New Roman" w:cs="Times New Roman"/>
          <w:color w:val="333399"/>
          <w:sz w:val="24"/>
          <w:szCs w:val="24"/>
          <w:lang w:val="en-US"/>
        </w:rPr>
        <w:t xml:space="preserve"> </w:t>
      </w:r>
      <w:proofErr w:type="spellStart"/>
      <w:r w:rsidRPr="00122D18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>ip</w:t>
      </w:r>
      <w:proofErr w:type="spellEnd"/>
      <w:r w:rsidRPr="00122D18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 xml:space="preserve"> address 172.17.30.254 255.255.255.0</w:t>
      </w:r>
      <w:r w:rsidRPr="00122D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F6E9E" w:rsidRPr="00E55AE9" w:rsidRDefault="00CF6E9E" w:rsidP="00E55AE9">
      <w:pPr>
        <w:ind w:left="220"/>
        <w:rPr>
          <w:color w:val="auto"/>
          <w:szCs w:val="24"/>
          <w:lang w:val="en-US"/>
        </w:rPr>
      </w:pPr>
    </w:p>
    <w:p w:rsidR="00CF6E9E" w:rsidRPr="00E55AE9" w:rsidRDefault="00CF6E9E" w:rsidP="00E55AE9">
      <w:pPr>
        <w:ind w:left="220"/>
        <w:rPr>
          <w:color w:val="auto"/>
          <w:szCs w:val="24"/>
          <w:lang w:val="en-US"/>
        </w:rPr>
      </w:pPr>
      <w:r w:rsidRPr="00E55AE9">
        <w:rPr>
          <w:color w:val="auto"/>
          <w:szCs w:val="24"/>
          <w:lang w:val="en-US"/>
        </w:rPr>
        <w:t xml:space="preserve">% </w:t>
      </w:r>
      <w:proofErr w:type="gramStart"/>
      <w:r w:rsidRPr="00E55AE9">
        <w:rPr>
          <w:color w:val="auto"/>
          <w:szCs w:val="24"/>
          <w:lang w:val="en-US"/>
        </w:rPr>
        <w:t>Configuring</w:t>
      </w:r>
      <w:proofErr w:type="gramEnd"/>
      <w:r w:rsidRPr="00E55AE9">
        <w:rPr>
          <w:color w:val="auto"/>
          <w:szCs w:val="24"/>
          <w:lang w:val="en-US"/>
        </w:rPr>
        <w:t xml:space="preserve"> IP routing on a LAN </w:t>
      </w:r>
      <w:proofErr w:type="spellStart"/>
      <w:r w:rsidRPr="00E55AE9">
        <w:rPr>
          <w:color w:val="auto"/>
          <w:szCs w:val="24"/>
          <w:lang w:val="en-US"/>
        </w:rPr>
        <w:t>subinterface</w:t>
      </w:r>
      <w:proofErr w:type="spellEnd"/>
      <w:r w:rsidRPr="00E55AE9">
        <w:rPr>
          <w:color w:val="auto"/>
          <w:szCs w:val="24"/>
          <w:lang w:val="en-US"/>
        </w:rPr>
        <w:t xml:space="preserve"> is only allowed if that</w:t>
      </w:r>
    </w:p>
    <w:p w:rsidR="00CF6E9E" w:rsidRPr="00E55AE9" w:rsidRDefault="00CF6E9E" w:rsidP="00E55AE9">
      <w:pPr>
        <w:ind w:left="220"/>
        <w:rPr>
          <w:color w:val="auto"/>
          <w:szCs w:val="24"/>
          <w:lang w:val="en-US"/>
        </w:rPr>
      </w:pPr>
      <w:proofErr w:type="spellStart"/>
      <w:proofErr w:type="gramStart"/>
      <w:r w:rsidRPr="00E55AE9">
        <w:rPr>
          <w:color w:val="auto"/>
          <w:szCs w:val="24"/>
          <w:lang w:val="en-US"/>
        </w:rPr>
        <w:t>subinterface</w:t>
      </w:r>
      <w:proofErr w:type="spellEnd"/>
      <w:proofErr w:type="gramEnd"/>
      <w:r w:rsidRPr="00E55AE9">
        <w:rPr>
          <w:color w:val="auto"/>
          <w:szCs w:val="24"/>
          <w:lang w:val="en-US"/>
        </w:rPr>
        <w:t xml:space="preserve"> is already configured as part of an IEEE 802.10, </w:t>
      </w:r>
      <w:r w:rsidRPr="00E55AE9">
        <w:rPr>
          <w:b/>
          <w:bCs/>
          <w:color w:val="auto"/>
          <w:szCs w:val="24"/>
          <w:lang w:val="en-US"/>
        </w:rPr>
        <w:t>IEEE 802.1Q</w:t>
      </w:r>
      <w:r w:rsidRPr="00E55AE9">
        <w:rPr>
          <w:color w:val="auto"/>
          <w:szCs w:val="24"/>
          <w:lang w:val="en-US"/>
        </w:rPr>
        <w:t>,</w:t>
      </w:r>
    </w:p>
    <w:p w:rsidR="00CF6E9E" w:rsidRPr="00E55AE9" w:rsidRDefault="00CF6E9E" w:rsidP="00E55AE9">
      <w:pPr>
        <w:ind w:left="220"/>
        <w:rPr>
          <w:color w:val="auto"/>
          <w:szCs w:val="24"/>
        </w:rPr>
      </w:pPr>
      <w:proofErr w:type="gramStart"/>
      <w:r w:rsidRPr="00E55AE9">
        <w:rPr>
          <w:color w:val="auto"/>
          <w:szCs w:val="24"/>
        </w:rPr>
        <w:t>or</w:t>
      </w:r>
      <w:proofErr w:type="gramEnd"/>
      <w:r w:rsidRPr="00E55AE9">
        <w:rPr>
          <w:color w:val="auto"/>
          <w:szCs w:val="24"/>
        </w:rPr>
        <w:t xml:space="preserve"> ISL </w:t>
      </w:r>
      <w:proofErr w:type="spellStart"/>
      <w:r w:rsidRPr="00E55AE9">
        <w:rPr>
          <w:color w:val="auto"/>
          <w:szCs w:val="24"/>
        </w:rPr>
        <w:t>vLAN</w:t>
      </w:r>
      <w:proofErr w:type="spellEnd"/>
      <w:r w:rsidRPr="00E55AE9">
        <w:rPr>
          <w:color w:val="auto"/>
          <w:szCs w:val="24"/>
        </w:rPr>
        <w:t>.</w:t>
      </w:r>
    </w:p>
    <w:p w:rsidR="00CF6E9E" w:rsidRPr="00C6695F" w:rsidRDefault="00CF6E9E" w:rsidP="00E55AE9">
      <w:pPr>
        <w:rPr>
          <w:rFonts w:ascii="Times New Roman" w:hAnsi="Times New Roman" w:cs="Times New Roman"/>
          <w:sz w:val="24"/>
          <w:szCs w:val="24"/>
        </w:rPr>
      </w:pPr>
    </w:p>
    <w:p w:rsidR="00CF6E9E" w:rsidRDefault="00CF6E9E" w:rsidP="00E55AE9">
      <w:pPr>
        <w:rPr>
          <w:rFonts w:ascii="Times New Roman" w:hAnsi="Times New Roman" w:cs="Times New Roman"/>
          <w:b/>
          <w:bCs/>
          <w:color w:val="33339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99"/>
          <w:sz w:val="24"/>
          <w:szCs w:val="24"/>
        </w:rPr>
        <w:br w:type="page"/>
      </w:r>
    </w:p>
    <w:p w:rsidR="00CF6E9E" w:rsidRPr="00C6695F" w:rsidRDefault="00CF6E9E" w:rsidP="00E55AE9">
      <w:pPr>
        <w:spacing w:after="100" w:afterAutospacing="1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lastRenderedPageBreak/>
        <w:t>Vérifications</w:t>
      </w:r>
    </w:p>
    <w:p w:rsidR="00E55AE9" w:rsidRDefault="00CF6E9E" w:rsidP="00E55AE9">
      <w:pPr>
        <w:tabs>
          <w:tab w:val="left" w:pos="4111"/>
        </w:tabs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  <w:u w:val="single"/>
        </w:rPr>
        <w:t xml:space="preserve">Sur le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  <w:u w:val="single"/>
        </w:rPr>
        <w:t>switch</w:t>
      </w:r>
      <w:proofErr w:type="spellEnd"/>
      <w:r>
        <w:rPr>
          <w:rFonts w:ascii="Times New Roman" w:hAnsi="Times New Roman" w:cs="Times New Roman"/>
          <w:color w:val="333399"/>
          <w:sz w:val="24"/>
          <w:szCs w:val="24"/>
          <w:u w:val="single"/>
        </w:rPr>
        <w:t xml:space="preserve"> SW1</w:t>
      </w:r>
    </w:p>
    <w:p w:rsidR="00CF6E9E" w:rsidRPr="00C6695F" w:rsidRDefault="00CF6E9E" w:rsidP="00E55AE9">
      <w:pPr>
        <w:tabs>
          <w:tab w:val="left" w:pos="4111"/>
        </w:tabs>
        <w:spacing w:after="240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Le port Fa0/24 n'est plus rattaché au vlan 10</w:t>
      </w:r>
      <w:r>
        <w:rPr>
          <w:rFonts w:ascii="Times New Roman" w:hAnsi="Times New Roman" w:cs="Times New Roman"/>
          <w:color w:val="333399"/>
          <w:sz w:val="24"/>
          <w:szCs w:val="24"/>
        </w:rPr>
        <w:t xml:space="preserve"> (ni à aucun vlan d'ailleurs)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:</w:t>
      </w:r>
    </w:p>
    <w:p w:rsidR="00CF6E9E" w:rsidRPr="00122D18" w:rsidRDefault="00CF6E9E" w:rsidP="00E55AE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22D18">
        <w:rPr>
          <w:rFonts w:ascii="Times New Roman" w:hAnsi="Times New Roman" w:cs="Times New Roman"/>
          <w:color w:val="660000"/>
          <w:sz w:val="24"/>
          <w:szCs w:val="24"/>
          <w:lang w:val="en-US"/>
        </w:rPr>
        <w:t xml:space="preserve">Switch1# </w:t>
      </w:r>
      <w:proofErr w:type="spellStart"/>
      <w:r w:rsidRPr="00122D18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>sh</w:t>
      </w:r>
      <w:proofErr w:type="spellEnd"/>
      <w:r w:rsidRPr="00122D18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 xml:space="preserve"> </w:t>
      </w:r>
      <w:proofErr w:type="spellStart"/>
      <w:r w:rsidRPr="00122D18">
        <w:rPr>
          <w:rFonts w:ascii="Times New Roman" w:hAnsi="Times New Roman" w:cs="Times New Roman"/>
          <w:b/>
          <w:bCs/>
          <w:color w:val="660000"/>
          <w:sz w:val="24"/>
          <w:szCs w:val="24"/>
          <w:lang w:val="en-US"/>
        </w:rPr>
        <w:t>vlan</w:t>
      </w:r>
      <w:proofErr w:type="spellEnd"/>
      <w:r w:rsidRPr="00122D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 w:val="24"/>
          <w:szCs w:val="24"/>
          <w:lang w:val="en-US"/>
        </w:rPr>
      </w:pP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VLAN        Name                Status        Ports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---------   -------------------- ------------ -----------------------------------------------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1               default                 active 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10             </w:t>
      </w:r>
      <w:proofErr w:type="spellStart"/>
      <w:r w:rsidRPr="00122D18">
        <w:rPr>
          <w:rFonts w:ascii="Times New Roman" w:hAnsi="Times New Roman" w:cs="Times New Roman"/>
          <w:szCs w:val="24"/>
          <w:lang w:val="en-US"/>
        </w:rPr>
        <w:t>Invit</w:t>
      </w:r>
      <w:proofErr w:type="spellEnd"/>
      <w:r w:rsidRPr="00122D18">
        <w:rPr>
          <w:rFonts w:ascii="Times New Roman" w:hAnsi="Times New Roman" w:cs="Times New Roman"/>
          <w:szCs w:val="24"/>
          <w:lang w:val="en-US"/>
        </w:rPr>
        <w:t xml:space="preserve">                     active        Fa0/13, Fa0/14, Fa0/15, Fa0/16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                                                               Fa0/17, Fa0/18, Fa0/19, Fa0/20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                                                               Fa0/21, Fa0/22, Fa0/23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20             </w:t>
      </w:r>
      <w:proofErr w:type="spellStart"/>
      <w:r w:rsidRPr="00122D18">
        <w:rPr>
          <w:rFonts w:ascii="Times New Roman" w:hAnsi="Times New Roman" w:cs="Times New Roman"/>
          <w:szCs w:val="24"/>
          <w:lang w:val="en-US"/>
        </w:rPr>
        <w:t>Administratif</w:t>
      </w:r>
      <w:proofErr w:type="spellEnd"/>
      <w:r w:rsidRPr="00122D18">
        <w:rPr>
          <w:rFonts w:ascii="Times New Roman" w:hAnsi="Times New Roman" w:cs="Times New Roman"/>
          <w:szCs w:val="24"/>
          <w:lang w:val="en-US"/>
        </w:rPr>
        <w:t xml:space="preserve">       active        Fa0/1, Fa0/2, Fa0/3, Fa0/4</w:t>
      </w:r>
    </w:p>
    <w:p w:rsidR="00CF6E9E" w:rsidRPr="00C6695F" w:rsidRDefault="00CF6E9E" w:rsidP="00E55AE9">
      <w:pPr>
        <w:ind w:left="220"/>
        <w:rPr>
          <w:rFonts w:ascii="Times New Roman" w:hAnsi="Times New Roman" w:cs="Times New Roman"/>
          <w:szCs w:val="24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                                                               </w:t>
      </w:r>
      <w:r w:rsidRPr="00C6695F">
        <w:rPr>
          <w:rFonts w:ascii="Times New Roman" w:hAnsi="Times New Roman" w:cs="Times New Roman"/>
          <w:szCs w:val="24"/>
        </w:rPr>
        <w:t>Fa0/5, Fa0/6</w:t>
      </w:r>
    </w:p>
    <w:p w:rsidR="00CF6E9E" w:rsidRPr="00C6695F" w:rsidRDefault="00CF6E9E" w:rsidP="00E55AE9">
      <w:pPr>
        <w:ind w:left="220"/>
        <w:rPr>
          <w:rFonts w:ascii="Times New Roman" w:hAnsi="Times New Roman" w:cs="Times New Roman"/>
          <w:szCs w:val="24"/>
        </w:rPr>
      </w:pPr>
      <w:r w:rsidRPr="00C6695F">
        <w:rPr>
          <w:rFonts w:ascii="Times New Roman" w:hAnsi="Times New Roman" w:cs="Times New Roman"/>
          <w:szCs w:val="24"/>
        </w:rPr>
        <w:t>30             Commercial         active        Fa0/7, Fa0/8, Fa0/9, Fa0/10</w:t>
      </w:r>
    </w:p>
    <w:p w:rsidR="00CF6E9E" w:rsidRPr="00C6695F" w:rsidRDefault="00CF6E9E" w:rsidP="00E55AE9">
      <w:pPr>
        <w:ind w:left="220"/>
        <w:rPr>
          <w:rFonts w:ascii="Times New Roman" w:hAnsi="Times New Roman" w:cs="Times New Roman"/>
          <w:szCs w:val="24"/>
        </w:rPr>
      </w:pPr>
      <w:r w:rsidRPr="00C6695F">
        <w:rPr>
          <w:rFonts w:ascii="Times New Roman" w:hAnsi="Times New Roman" w:cs="Times New Roman"/>
          <w:szCs w:val="24"/>
        </w:rPr>
        <w:t>                                                               Fa0/11, Fa0/12</w:t>
      </w:r>
    </w:p>
    <w:p w:rsidR="00E55AE9" w:rsidRDefault="00E55AE9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</w:p>
    <w:p w:rsidR="00CF6E9E" w:rsidRPr="00C6695F" w:rsidRDefault="00CF6E9E" w:rsidP="00E55AE9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Vérification des interface</w:t>
      </w:r>
      <w:r>
        <w:rPr>
          <w:rFonts w:ascii="Times New Roman" w:hAnsi="Times New Roman" w:cs="Times New Roman"/>
          <w:color w:val="333399"/>
          <w:sz w:val="24"/>
          <w:szCs w:val="24"/>
        </w:rPr>
        <w:t>s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en mode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trunk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: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color w:val="660000"/>
          <w:szCs w:val="24"/>
          <w:lang w:val="en-US"/>
        </w:rPr>
        <w:t>Switch1#</w:t>
      </w:r>
      <w:r w:rsidRPr="00122D18">
        <w:rPr>
          <w:rFonts w:ascii="Times New Roman" w:hAnsi="Times New Roman" w:cs="Times New Roman"/>
          <w:b/>
          <w:bCs/>
          <w:color w:val="333399"/>
          <w:szCs w:val="24"/>
          <w:lang w:val="en-US"/>
        </w:rPr>
        <w:t xml:space="preserve"> </w:t>
      </w:r>
      <w:r w:rsidRPr="00122D18">
        <w:rPr>
          <w:rFonts w:ascii="Times New Roman" w:hAnsi="Times New Roman" w:cs="Times New Roman"/>
          <w:b/>
          <w:bCs/>
          <w:color w:val="660000"/>
          <w:szCs w:val="24"/>
          <w:lang w:val="en-US"/>
        </w:rPr>
        <w:t>show interfaces trunk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Port </w:t>
      </w:r>
      <w:r w:rsidRPr="00122D18">
        <w:rPr>
          <w:rFonts w:ascii="Times New Roman" w:hAnsi="Times New Roman" w:cs="Times New Roman"/>
          <w:b/>
          <w:bCs/>
          <w:color w:val="660000"/>
          <w:szCs w:val="24"/>
          <w:lang w:val="en-US"/>
        </w:rPr>
        <w:t xml:space="preserve">        </w:t>
      </w:r>
      <w:r w:rsidRPr="00122D18">
        <w:rPr>
          <w:rFonts w:ascii="Times New Roman" w:hAnsi="Times New Roman" w:cs="Times New Roman"/>
          <w:szCs w:val="24"/>
          <w:lang w:val="en-US"/>
        </w:rPr>
        <w:t xml:space="preserve">Mode      Encapsulation     Status         Native </w:t>
      </w:r>
      <w:proofErr w:type="spellStart"/>
      <w:r w:rsidRPr="00122D18">
        <w:rPr>
          <w:rFonts w:ascii="Times New Roman" w:hAnsi="Times New Roman" w:cs="Times New Roman"/>
          <w:szCs w:val="24"/>
          <w:lang w:val="en-US"/>
        </w:rPr>
        <w:t>vlan</w:t>
      </w:r>
      <w:proofErr w:type="spellEnd"/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color w:val="CC0000"/>
          <w:szCs w:val="24"/>
          <w:lang w:val="en-US"/>
        </w:rPr>
        <w:t xml:space="preserve">Fa0/24     on             802.1q               </w:t>
      </w:r>
      <w:proofErr w:type="spellStart"/>
      <w:r w:rsidRPr="00122D18">
        <w:rPr>
          <w:rFonts w:ascii="Times New Roman" w:hAnsi="Times New Roman" w:cs="Times New Roman"/>
          <w:color w:val="CC0000"/>
          <w:szCs w:val="24"/>
          <w:lang w:val="en-US"/>
        </w:rPr>
        <w:t>trunking</w:t>
      </w:r>
      <w:proofErr w:type="spellEnd"/>
      <w:r w:rsidRPr="00122D18">
        <w:rPr>
          <w:rFonts w:ascii="Times New Roman" w:hAnsi="Times New Roman" w:cs="Times New Roman"/>
          <w:color w:val="CC0000"/>
          <w:szCs w:val="24"/>
          <w:lang w:val="en-US"/>
        </w:rPr>
        <w:t xml:space="preserve">     1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Gig0/1     on             802.1q               </w:t>
      </w:r>
      <w:proofErr w:type="spellStart"/>
      <w:r w:rsidRPr="00122D18">
        <w:rPr>
          <w:rFonts w:ascii="Times New Roman" w:hAnsi="Times New Roman" w:cs="Times New Roman"/>
          <w:szCs w:val="24"/>
          <w:lang w:val="en-US"/>
        </w:rPr>
        <w:t>trunking</w:t>
      </w:r>
      <w:proofErr w:type="spellEnd"/>
      <w:r w:rsidRPr="00122D18">
        <w:rPr>
          <w:rFonts w:ascii="Times New Roman" w:hAnsi="Times New Roman" w:cs="Times New Roman"/>
          <w:szCs w:val="24"/>
          <w:lang w:val="en-US"/>
        </w:rPr>
        <w:t xml:space="preserve">     1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Gig0/2     on             802.1q               </w:t>
      </w:r>
      <w:proofErr w:type="spellStart"/>
      <w:r w:rsidRPr="00122D18">
        <w:rPr>
          <w:rFonts w:ascii="Times New Roman" w:hAnsi="Times New Roman" w:cs="Times New Roman"/>
          <w:szCs w:val="24"/>
          <w:lang w:val="en-US"/>
        </w:rPr>
        <w:t>trunking</w:t>
      </w:r>
      <w:proofErr w:type="spellEnd"/>
      <w:r w:rsidRPr="00122D18">
        <w:rPr>
          <w:rFonts w:ascii="Times New Roman" w:hAnsi="Times New Roman" w:cs="Times New Roman"/>
          <w:szCs w:val="24"/>
          <w:lang w:val="en-US"/>
        </w:rPr>
        <w:t xml:space="preserve">     1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Port         </w:t>
      </w:r>
      <w:proofErr w:type="spellStart"/>
      <w:r w:rsidRPr="00122D18">
        <w:rPr>
          <w:rFonts w:ascii="Times New Roman" w:hAnsi="Times New Roman" w:cs="Times New Roman"/>
          <w:szCs w:val="24"/>
          <w:lang w:val="en-US"/>
        </w:rPr>
        <w:t>Vlans</w:t>
      </w:r>
      <w:proofErr w:type="spellEnd"/>
      <w:r w:rsidRPr="00122D18">
        <w:rPr>
          <w:rFonts w:ascii="Times New Roman" w:hAnsi="Times New Roman" w:cs="Times New Roman"/>
          <w:szCs w:val="24"/>
          <w:lang w:val="en-US"/>
        </w:rPr>
        <w:t xml:space="preserve"> allowed on trunk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color w:val="CC0000"/>
          <w:szCs w:val="24"/>
          <w:lang w:val="en-US"/>
        </w:rPr>
        <w:t>Fa0/24     1-1005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Gig0/1     1-1005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Gig0/2     1-1005</w:t>
      </w: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</w:p>
    <w:p w:rsidR="00CF6E9E" w:rsidRPr="00122D18" w:rsidRDefault="00CF6E9E" w:rsidP="00E55AE9">
      <w:pPr>
        <w:ind w:left="220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Port         </w:t>
      </w:r>
      <w:proofErr w:type="spellStart"/>
      <w:r w:rsidRPr="00122D18">
        <w:rPr>
          <w:rFonts w:ascii="Times New Roman" w:hAnsi="Times New Roman" w:cs="Times New Roman"/>
          <w:szCs w:val="24"/>
          <w:lang w:val="en-US"/>
        </w:rPr>
        <w:t>Vlans</w:t>
      </w:r>
      <w:proofErr w:type="spellEnd"/>
      <w:r w:rsidRPr="00122D18">
        <w:rPr>
          <w:rFonts w:ascii="Times New Roman" w:hAnsi="Times New Roman" w:cs="Times New Roman"/>
          <w:szCs w:val="24"/>
          <w:lang w:val="en-US"/>
        </w:rPr>
        <w:t xml:space="preserve"> allowed and active in management domain</w:t>
      </w:r>
    </w:p>
    <w:p w:rsidR="00CF6E9E" w:rsidRPr="00C6695F" w:rsidRDefault="00CF6E9E" w:rsidP="00E55AE9">
      <w:pPr>
        <w:ind w:left="220"/>
        <w:rPr>
          <w:rFonts w:ascii="Times New Roman" w:hAnsi="Times New Roman" w:cs="Times New Roman"/>
          <w:szCs w:val="24"/>
        </w:rPr>
      </w:pPr>
      <w:r w:rsidRPr="00C6695F">
        <w:rPr>
          <w:rFonts w:ascii="Times New Roman" w:hAnsi="Times New Roman" w:cs="Times New Roman"/>
          <w:color w:val="CC0000"/>
          <w:szCs w:val="24"/>
        </w:rPr>
        <w:t>Fa0/24     1</w:t>
      </w:r>
      <w:proofErr w:type="gramStart"/>
      <w:r w:rsidRPr="00C6695F">
        <w:rPr>
          <w:rFonts w:ascii="Times New Roman" w:hAnsi="Times New Roman" w:cs="Times New Roman"/>
          <w:color w:val="CC0000"/>
          <w:szCs w:val="24"/>
        </w:rPr>
        <w:t>,10,20,30</w:t>
      </w:r>
      <w:proofErr w:type="gramEnd"/>
    </w:p>
    <w:p w:rsidR="00CF6E9E" w:rsidRPr="00C6695F" w:rsidRDefault="00CF6E9E" w:rsidP="00E55AE9">
      <w:pPr>
        <w:ind w:left="220"/>
        <w:rPr>
          <w:rFonts w:ascii="Times New Roman" w:hAnsi="Times New Roman" w:cs="Times New Roman"/>
          <w:szCs w:val="24"/>
        </w:rPr>
      </w:pPr>
      <w:r w:rsidRPr="00C6695F">
        <w:rPr>
          <w:rFonts w:ascii="Times New Roman" w:hAnsi="Times New Roman" w:cs="Times New Roman"/>
          <w:szCs w:val="24"/>
        </w:rPr>
        <w:t>Gig0/1     1</w:t>
      </w:r>
      <w:proofErr w:type="gramStart"/>
      <w:r w:rsidRPr="00C6695F">
        <w:rPr>
          <w:rFonts w:ascii="Times New Roman" w:hAnsi="Times New Roman" w:cs="Times New Roman"/>
          <w:szCs w:val="24"/>
        </w:rPr>
        <w:t>,10,20,30</w:t>
      </w:r>
      <w:proofErr w:type="gramEnd"/>
    </w:p>
    <w:p w:rsidR="00CF6E9E" w:rsidRPr="00C6695F" w:rsidRDefault="00CF6E9E" w:rsidP="00E55AE9">
      <w:pPr>
        <w:ind w:left="220"/>
        <w:rPr>
          <w:rFonts w:ascii="Times New Roman" w:hAnsi="Times New Roman" w:cs="Times New Roman"/>
          <w:szCs w:val="24"/>
        </w:rPr>
      </w:pPr>
      <w:r w:rsidRPr="00C6695F">
        <w:rPr>
          <w:rFonts w:ascii="Times New Roman" w:hAnsi="Times New Roman" w:cs="Times New Roman"/>
          <w:szCs w:val="24"/>
        </w:rPr>
        <w:t>Gig0/2     1</w:t>
      </w:r>
      <w:proofErr w:type="gramStart"/>
      <w:r w:rsidRPr="00C6695F">
        <w:rPr>
          <w:rFonts w:ascii="Times New Roman" w:hAnsi="Times New Roman" w:cs="Times New Roman"/>
          <w:szCs w:val="24"/>
        </w:rPr>
        <w:t>,10,20,30</w:t>
      </w:r>
      <w:proofErr w:type="gramEnd"/>
    </w:p>
    <w:p w:rsidR="00E55AE9" w:rsidRDefault="00E55AE9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</w:p>
    <w:p w:rsidR="00CF6E9E" w:rsidRDefault="00CF6E9E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Signification : </w:t>
      </w:r>
      <w:r>
        <w:rPr>
          <w:rFonts w:ascii="Times New Roman" w:hAnsi="Times New Roman" w:cs="Times New Roman"/>
          <w:color w:val="333399"/>
          <w:sz w:val="24"/>
          <w:szCs w:val="24"/>
        </w:rPr>
        <w:t>l</w:t>
      </w:r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e port Fa0/24 est bien en mode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trunk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et utilise le protocole 802.1q comme mode d'encapsulation ; aucune restriction de vlan sur ce port ; actuellement, d'après les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déclarés, il laisse passer les flux en provenance des 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 xml:space="preserve"> 1, 10, 20 et 30.</w:t>
      </w:r>
    </w:p>
    <w:p w:rsidR="00CF6E9E" w:rsidRPr="00C6695F" w:rsidRDefault="00CF6E9E" w:rsidP="00E55AE9">
      <w:pPr>
        <w:spacing w:after="240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  <w:u w:val="single"/>
        </w:rPr>
        <w:t>Sur le routeur</w:t>
      </w:r>
    </w:p>
    <w:p w:rsidR="00CF6E9E" w:rsidRPr="00C6695F" w:rsidRDefault="00CF6E9E" w:rsidP="00E55AE9">
      <w:pPr>
        <w:numPr>
          <w:ilvl w:val="0"/>
          <w:numId w:val="36"/>
        </w:numPr>
        <w:spacing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Vérification des interfaces</w:t>
      </w:r>
    </w:p>
    <w:p w:rsidR="00CF6E9E" w:rsidRPr="00C6695F" w:rsidRDefault="00CF6E9E" w:rsidP="00E55AE9">
      <w:pPr>
        <w:ind w:left="708"/>
        <w:rPr>
          <w:rFonts w:ascii="Times New Roman" w:hAnsi="Times New Roman" w:cs="Times New Roman"/>
          <w:szCs w:val="24"/>
        </w:rPr>
      </w:pPr>
      <w:r w:rsidRPr="00C6695F">
        <w:rPr>
          <w:rFonts w:ascii="Times New Roman" w:hAnsi="Times New Roman" w:cs="Times New Roman"/>
          <w:color w:val="660000"/>
          <w:szCs w:val="24"/>
        </w:rPr>
        <w:t>Router#</w:t>
      </w:r>
      <w:r w:rsidRPr="00C6695F">
        <w:rPr>
          <w:rFonts w:ascii="Times New Roman" w:hAnsi="Times New Roman" w:cs="Times New Roman"/>
          <w:color w:val="000000"/>
          <w:szCs w:val="24"/>
        </w:rPr>
        <w:t xml:space="preserve"> </w:t>
      </w:r>
      <w:r w:rsidRPr="00C6695F">
        <w:rPr>
          <w:rFonts w:ascii="Times New Roman" w:hAnsi="Times New Roman" w:cs="Times New Roman"/>
          <w:b/>
          <w:bCs/>
          <w:color w:val="660000"/>
          <w:szCs w:val="24"/>
        </w:rPr>
        <w:t xml:space="preserve">show </w:t>
      </w:r>
      <w:proofErr w:type="spellStart"/>
      <w:r w:rsidRPr="00C6695F">
        <w:rPr>
          <w:rFonts w:ascii="Times New Roman" w:hAnsi="Times New Roman" w:cs="Times New Roman"/>
          <w:b/>
          <w:bCs/>
          <w:color w:val="660000"/>
          <w:szCs w:val="24"/>
        </w:rPr>
        <w:t>ip</w:t>
      </w:r>
      <w:proofErr w:type="spellEnd"/>
      <w:r w:rsidRPr="00C6695F">
        <w:rPr>
          <w:rFonts w:ascii="Times New Roman" w:hAnsi="Times New Roman" w:cs="Times New Roman"/>
          <w:b/>
          <w:bCs/>
          <w:color w:val="660000"/>
          <w:szCs w:val="24"/>
        </w:rPr>
        <w:t xml:space="preserve"> interface </w:t>
      </w:r>
      <w:proofErr w:type="spellStart"/>
      <w:r w:rsidRPr="00C6695F">
        <w:rPr>
          <w:rFonts w:ascii="Times New Roman" w:hAnsi="Times New Roman" w:cs="Times New Roman"/>
          <w:b/>
          <w:bCs/>
          <w:color w:val="660000"/>
          <w:szCs w:val="24"/>
        </w:rPr>
        <w:t>brief</w:t>
      </w:r>
      <w:proofErr w:type="spellEnd"/>
      <w:r w:rsidRPr="00C6695F">
        <w:rPr>
          <w:rFonts w:ascii="Times New Roman" w:hAnsi="Times New Roman" w:cs="Times New Roman"/>
          <w:szCs w:val="24"/>
        </w:rPr>
        <w:t xml:space="preserve"> </w:t>
      </w:r>
    </w:p>
    <w:p w:rsidR="00CF6E9E" w:rsidRPr="00C6695F" w:rsidRDefault="00CF6E9E" w:rsidP="00E55AE9">
      <w:pPr>
        <w:ind w:left="708"/>
        <w:rPr>
          <w:rFonts w:ascii="Times New Roman" w:hAnsi="Times New Roman" w:cs="Times New Roman"/>
          <w:szCs w:val="24"/>
        </w:rPr>
      </w:pP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proofErr w:type="gramStart"/>
      <w:r w:rsidRPr="00122D18">
        <w:rPr>
          <w:rFonts w:ascii="Times New Roman" w:hAnsi="Times New Roman" w:cs="Times New Roman"/>
          <w:szCs w:val="24"/>
          <w:lang w:val="en-US"/>
        </w:rPr>
        <w:t xml:space="preserve">Interface </w:t>
      </w:r>
      <w:r w:rsidRPr="00122D18">
        <w:rPr>
          <w:rFonts w:ascii="Times New Roman" w:hAnsi="Times New Roman" w:cs="Times New Roman"/>
          <w:color w:val="660000"/>
          <w:szCs w:val="24"/>
          <w:lang w:val="en-US"/>
        </w:rPr>
        <w:t xml:space="preserve">    </w:t>
      </w:r>
      <w:r w:rsidRPr="00122D18">
        <w:rPr>
          <w:rFonts w:ascii="Times New Roman" w:hAnsi="Times New Roman" w:cs="Times New Roman"/>
          <w:szCs w:val="24"/>
          <w:lang w:val="en-US"/>
        </w:rPr>
        <w:t>                IP-Address         OK?</w:t>
      </w:r>
      <w:proofErr w:type="gramEnd"/>
      <w:r w:rsidRPr="00122D18">
        <w:rPr>
          <w:rFonts w:ascii="Times New Roman" w:hAnsi="Times New Roman" w:cs="Times New Roman"/>
          <w:szCs w:val="24"/>
          <w:lang w:val="en-US"/>
        </w:rPr>
        <w:t xml:space="preserve">     Method     Status                               Protocol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FastEthernet0/0          unassigned         YES     unset          up                                    up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color w:val="CC0000"/>
          <w:szCs w:val="24"/>
          <w:lang w:val="en-US"/>
        </w:rPr>
        <w:t>FastEthernet0/0.10     172.17.10.254    YES     manual       up                                    up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color w:val="CC0000"/>
          <w:szCs w:val="24"/>
          <w:lang w:val="en-US"/>
        </w:rPr>
        <w:t>FastEthernet0/0.20     172.17.20.254    YES     manual       up                                    up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color w:val="CC0000"/>
          <w:szCs w:val="24"/>
          <w:lang w:val="en-US"/>
        </w:rPr>
        <w:t>FastEthernet0/0.30     172.17.30.254    YES     manual       up                                    up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FastEthernet0/1          unassigned         YES     unset          administratively down     down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Vlan1                          unassigned         YES     unset         administratively down      down</w:t>
      </w:r>
    </w:p>
    <w:p w:rsidR="00CF6E9E" w:rsidRDefault="00CF6E9E" w:rsidP="00E55AE9">
      <w:pPr>
        <w:ind w:left="708"/>
        <w:rPr>
          <w:rFonts w:ascii="Times New Roman" w:hAnsi="Times New Roman" w:cs="Times New Roman"/>
          <w:szCs w:val="24"/>
        </w:rPr>
      </w:pPr>
      <w:r w:rsidRPr="00C6695F">
        <w:rPr>
          <w:rFonts w:ascii="Times New Roman" w:hAnsi="Times New Roman" w:cs="Times New Roman"/>
          <w:szCs w:val="24"/>
        </w:rPr>
        <w:t>Router#</w:t>
      </w:r>
    </w:p>
    <w:p w:rsidR="00CF6E9E" w:rsidRPr="00C6695F" w:rsidRDefault="00CF6E9E" w:rsidP="00E55AE9">
      <w:pPr>
        <w:rPr>
          <w:rFonts w:ascii="Times New Roman" w:hAnsi="Times New Roman" w:cs="Times New Roman"/>
          <w:szCs w:val="24"/>
        </w:rPr>
      </w:pPr>
    </w:p>
    <w:p w:rsidR="00CF6E9E" w:rsidRPr="00C6695F" w:rsidRDefault="00CF6E9E" w:rsidP="00E55AE9">
      <w:pPr>
        <w:numPr>
          <w:ilvl w:val="0"/>
          <w:numId w:val="37"/>
        </w:numPr>
        <w:spacing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lastRenderedPageBreak/>
        <w:t>Vérification de la table de routage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color w:val="660000"/>
          <w:szCs w:val="24"/>
          <w:lang w:val="en-US"/>
        </w:rPr>
        <w:t>Router#</w:t>
      </w:r>
      <w:r w:rsidRPr="00122D18">
        <w:rPr>
          <w:rFonts w:ascii="Times New Roman" w:hAnsi="Times New Roman" w:cs="Times New Roman"/>
          <w:color w:val="000000"/>
          <w:szCs w:val="24"/>
          <w:lang w:val="en-US"/>
        </w:rPr>
        <w:t xml:space="preserve"> </w:t>
      </w:r>
      <w:proofErr w:type="spellStart"/>
      <w:r w:rsidRPr="00122D18">
        <w:rPr>
          <w:rFonts w:ascii="Times New Roman" w:hAnsi="Times New Roman" w:cs="Times New Roman"/>
          <w:b/>
          <w:bCs/>
          <w:color w:val="660000"/>
          <w:szCs w:val="24"/>
          <w:lang w:val="en-US"/>
        </w:rPr>
        <w:t>sh</w:t>
      </w:r>
      <w:proofErr w:type="spellEnd"/>
      <w:r w:rsidRPr="00122D18">
        <w:rPr>
          <w:rFonts w:ascii="Times New Roman" w:hAnsi="Times New Roman" w:cs="Times New Roman"/>
          <w:b/>
          <w:bCs/>
          <w:color w:val="660000"/>
          <w:szCs w:val="24"/>
          <w:lang w:val="en-US"/>
        </w:rPr>
        <w:t xml:space="preserve"> </w:t>
      </w:r>
      <w:proofErr w:type="spellStart"/>
      <w:r w:rsidRPr="00122D18">
        <w:rPr>
          <w:rFonts w:ascii="Times New Roman" w:hAnsi="Times New Roman" w:cs="Times New Roman"/>
          <w:b/>
          <w:bCs/>
          <w:color w:val="660000"/>
          <w:szCs w:val="24"/>
          <w:lang w:val="en-US"/>
        </w:rPr>
        <w:t>ip</w:t>
      </w:r>
      <w:proofErr w:type="spellEnd"/>
      <w:r w:rsidRPr="00122D18">
        <w:rPr>
          <w:rFonts w:ascii="Times New Roman" w:hAnsi="Times New Roman" w:cs="Times New Roman"/>
          <w:b/>
          <w:bCs/>
          <w:color w:val="660000"/>
          <w:szCs w:val="24"/>
          <w:lang w:val="en-US"/>
        </w:rPr>
        <w:t xml:space="preserve"> route</w:t>
      </w:r>
      <w:r w:rsidRPr="00122D18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Codes:    C - connected, S - static, I - IGRP, R - RIP, M - mobile, B - BGP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                D - EIGRP, EX - EIGRP external, O - OSPF, IA - OSPF inter area</w:t>
      </w:r>
    </w:p>
    <w:p w:rsidR="00CF6E9E" w:rsidRPr="00C6695F" w:rsidRDefault="00CF6E9E" w:rsidP="00E55AE9">
      <w:pPr>
        <w:ind w:left="708"/>
        <w:rPr>
          <w:rFonts w:ascii="Times New Roman" w:hAnsi="Times New Roman" w:cs="Times New Roman"/>
          <w:szCs w:val="24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                </w:t>
      </w:r>
      <w:r w:rsidRPr="00C6695F">
        <w:rPr>
          <w:rFonts w:ascii="Times New Roman" w:hAnsi="Times New Roman" w:cs="Times New Roman"/>
          <w:szCs w:val="24"/>
        </w:rPr>
        <w:t xml:space="preserve">N1 - OSPF NSSA </w:t>
      </w:r>
      <w:proofErr w:type="spellStart"/>
      <w:r w:rsidRPr="00C6695F">
        <w:rPr>
          <w:rFonts w:ascii="Times New Roman" w:hAnsi="Times New Roman" w:cs="Times New Roman"/>
          <w:szCs w:val="24"/>
        </w:rPr>
        <w:t>external</w:t>
      </w:r>
      <w:proofErr w:type="spellEnd"/>
      <w:r w:rsidRPr="00C6695F">
        <w:rPr>
          <w:rFonts w:ascii="Times New Roman" w:hAnsi="Times New Roman" w:cs="Times New Roman"/>
          <w:szCs w:val="24"/>
        </w:rPr>
        <w:t xml:space="preserve"> type 1, N2 - OSPF NSSA </w:t>
      </w:r>
      <w:proofErr w:type="spellStart"/>
      <w:r w:rsidRPr="00C6695F">
        <w:rPr>
          <w:rFonts w:ascii="Times New Roman" w:hAnsi="Times New Roman" w:cs="Times New Roman"/>
          <w:szCs w:val="24"/>
        </w:rPr>
        <w:t>external</w:t>
      </w:r>
      <w:proofErr w:type="spellEnd"/>
      <w:r w:rsidRPr="00C6695F">
        <w:rPr>
          <w:rFonts w:ascii="Times New Roman" w:hAnsi="Times New Roman" w:cs="Times New Roman"/>
          <w:szCs w:val="24"/>
        </w:rPr>
        <w:t xml:space="preserve"> type 2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C6695F">
        <w:rPr>
          <w:rFonts w:ascii="Times New Roman" w:hAnsi="Times New Roman" w:cs="Times New Roman"/>
          <w:szCs w:val="24"/>
        </w:rPr>
        <w:t xml:space="preserve">                </w:t>
      </w:r>
      <w:r w:rsidRPr="00122D18">
        <w:rPr>
          <w:rFonts w:ascii="Times New Roman" w:hAnsi="Times New Roman" w:cs="Times New Roman"/>
          <w:szCs w:val="24"/>
          <w:lang w:val="en-US"/>
        </w:rPr>
        <w:t>E1 - OSPF external type 1, E2 - OSPF external type 2, E - EGP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                </w:t>
      </w:r>
      <w:proofErr w:type="spellStart"/>
      <w:r w:rsidRPr="00122D18">
        <w:rPr>
          <w:rFonts w:ascii="Times New Roman" w:hAnsi="Times New Roman" w:cs="Times New Roman"/>
          <w:szCs w:val="24"/>
          <w:lang w:val="en-US"/>
        </w:rPr>
        <w:t>i</w:t>
      </w:r>
      <w:proofErr w:type="spellEnd"/>
      <w:r w:rsidRPr="00122D18">
        <w:rPr>
          <w:rFonts w:ascii="Times New Roman" w:hAnsi="Times New Roman" w:cs="Times New Roman"/>
          <w:szCs w:val="24"/>
          <w:lang w:val="en-US"/>
        </w:rPr>
        <w:t xml:space="preserve"> - IS-IS, L1 - IS-IS level-1, L2 - IS-IS level-2, </w:t>
      </w:r>
      <w:proofErr w:type="spellStart"/>
      <w:proofErr w:type="gramStart"/>
      <w:r w:rsidRPr="00122D18">
        <w:rPr>
          <w:rFonts w:ascii="Times New Roman" w:hAnsi="Times New Roman" w:cs="Times New Roman"/>
          <w:szCs w:val="24"/>
          <w:lang w:val="en-US"/>
        </w:rPr>
        <w:t>ia</w:t>
      </w:r>
      <w:proofErr w:type="spellEnd"/>
      <w:proofErr w:type="gramEnd"/>
      <w:r w:rsidRPr="00122D18">
        <w:rPr>
          <w:rFonts w:ascii="Times New Roman" w:hAnsi="Times New Roman" w:cs="Times New Roman"/>
          <w:szCs w:val="24"/>
          <w:lang w:val="en-US"/>
        </w:rPr>
        <w:t xml:space="preserve"> - IS-IS inter area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                * - candidate default, U - per-user static route, o - ODR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                P - </w:t>
      </w:r>
      <w:proofErr w:type="gramStart"/>
      <w:r w:rsidRPr="00122D18">
        <w:rPr>
          <w:rFonts w:ascii="Times New Roman" w:hAnsi="Times New Roman" w:cs="Times New Roman"/>
          <w:szCs w:val="24"/>
          <w:lang w:val="en-US"/>
        </w:rPr>
        <w:t>periodic</w:t>
      </w:r>
      <w:proofErr w:type="gramEnd"/>
      <w:r w:rsidRPr="00122D18">
        <w:rPr>
          <w:rFonts w:ascii="Times New Roman" w:hAnsi="Times New Roman" w:cs="Times New Roman"/>
          <w:szCs w:val="24"/>
          <w:lang w:val="en-US"/>
        </w:rPr>
        <w:t xml:space="preserve"> downloaded static route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Gateway of last resort is not set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 xml:space="preserve">                172.17.0.0/24 is </w:t>
      </w:r>
      <w:proofErr w:type="spellStart"/>
      <w:r w:rsidRPr="00122D18">
        <w:rPr>
          <w:rFonts w:ascii="Times New Roman" w:hAnsi="Times New Roman" w:cs="Times New Roman"/>
          <w:szCs w:val="24"/>
          <w:lang w:val="en-US"/>
        </w:rPr>
        <w:t>subnetted</w:t>
      </w:r>
      <w:proofErr w:type="spellEnd"/>
      <w:r w:rsidRPr="00122D18">
        <w:rPr>
          <w:rFonts w:ascii="Times New Roman" w:hAnsi="Times New Roman" w:cs="Times New Roman"/>
          <w:szCs w:val="24"/>
          <w:lang w:val="en-US"/>
        </w:rPr>
        <w:t>, 3 subnets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C                  172.17.10.0 is directly connected, FastEthernet0/0.10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C                  172.17.20.0 is directly connected, FastEthernet0/0.20</w:t>
      </w:r>
    </w:p>
    <w:p w:rsidR="00CF6E9E" w:rsidRPr="00122D18" w:rsidRDefault="00CF6E9E" w:rsidP="00E55AE9">
      <w:pPr>
        <w:ind w:left="708"/>
        <w:rPr>
          <w:rFonts w:ascii="Times New Roman" w:hAnsi="Times New Roman" w:cs="Times New Roman"/>
          <w:szCs w:val="24"/>
          <w:lang w:val="en-US"/>
        </w:rPr>
      </w:pPr>
      <w:r w:rsidRPr="00122D18">
        <w:rPr>
          <w:rFonts w:ascii="Times New Roman" w:hAnsi="Times New Roman" w:cs="Times New Roman"/>
          <w:szCs w:val="24"/>
          <w:lang w:val="en-US"/>
        </w:rPr>
        <w:t>C                  172.17.30.0 is directly connected, FastEthernet0/0.30</w:t>
      </w:r>
    </w:p>
    <w:p w:rsidR="00CF6E9E" w:rsidRPr="00C6695F" w:rsidRDefault="00CF6E9E" w:rsidP="00E55AE9">
      <w:pPr>
        <w:ind w:left="708"/>
        <w:rPr>
          <w:rFonts w:ascii="Times New Roman" w:hAnsi="Times New Roman" w:cs="Times New Roman"/>
          <w:szCs w:val="24"/>
        </w:rPr>
      </w:pPr>
      <w:r w:rsidRPr="00C6695F">
        <w:rPr>
          <w:rFonts w:ascii="Times New Roman" w:hAnsi="Times New Roman" w:cs="Times New Roman"/>
          <w:szCs w:val="24"/>
        </w:rPr>
        <w:t>Router#</w:t>
      </w:r>
    </w:p>
    <w:p w:rsidR="00E55AE9" w:rsidRDefault="00E55AE9" w:rsidP="00E55AE9">
      <w:pPr>
        <w:spacing w:after="100" w:afterAutospacing="1"/>
        <w:outlineLvl w:val="3"/>
        <w:rPr>
          <w:rFonts w:ascii="Times New Roman" w:hAnsi="Times New Roman" w:cs="Times New Roman"/>
          <w:b/>
          <w:bCs/>
          <w:color w:val="333399"/>
          <w:sz w:val="24"/>
          <w:szCs w:val="24"/>
        </w:rPr>
      </w:pPr>
    </w:p>
    <w:p w:rsidR="00CF6E9E" w:rsidRPr="00C6695F" w:rsidRDefault="00CF6E9E" w:rsidP="00E55AE9">
      <w:pPr>
        <w:spacing w:after="100" w:afterAutospacing="1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>Test du routage inter-</w:t>
      </w:r>
      <w:proofErr w:type="spellStart"/>
      <w:r w:rsidRPr="00C6695F">
        <w:rPr>
          <w:rFonts w:ascii="Times New Roman" w:hAnsi="Times New Roman" w:cs="Times New Roman"/>
          <w:b/>
          <w:bCs/>
          <w:color w:val="333399"/>
          <w:sz w:val="24"/>
          <w:szCs w:val="24"/>
        </w:rPr>
        <w:t>vlans</w:t>
      </w:r>
      <w:proofErr w:type="spellEnd"/>
    </w:p>
    <w:p w:rsidR="00CF6E9E" w:rsidRPr="00C6695F" w:rsidRDefault="00CF6E9E" w:rsidP="00E55AE9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La communication devrait maintenant fonctionner correctement, à condition que les différents équipements possèdent bien une configuration IP complète, autorisant la sortie de leur réseau ... ;-)</w:t>
      </w:r>
    </w:p>
    <w:p w:rsidR="00E55AE9" w:rsidRDefault="00CF6E9E" w:rsidP="00E55AE9">
      <w:pPr>
        <w:spacing w:after="240"/>
        <w:rPr>
          <w:rFonts w:ascii="Times New Roman" w:hAnsi="Times New Roman" w:cs="Times New Roman"/>
          <w:color w:val="333399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&gt; Compléter la configuration IP des hôtes si nécessaire, et effectuer les tests permettant de vérifier le routage inter-</w:t>
      </w:r>
      <w:proofErr w:type="spellStart"/>
      <w:r w:rsidRPr="00C6695F">
        <w:rPr>
          <w:rFonts w:ascii="Times New Roman" w:hAnsi="Times New Roman" w:cs="Times New Roman"/>
          <w:color w:val="333399"/>
          <w:sz w:val="24"/>
          <w:szCs w:val="24"/>
        </w:rPr>
        <w:t>vlans</w:t>
      </w:r>
      <w:proofErr w:type="spellEnd"/>
      <w:r w:rsidRPr="00C6695F">
        <w:rPr>
          <w:rFonts w:ascii="Times New Roman" w:hAnsi="Times New Roman" w:cs="Times New Roman"/>
          <w:color w:val="333399"/>
          <w:sz w:val="24"/>
          <w:szCs w:val="24"/>
        </w:rPr>
        <w:t>.</w:t>
      </w:r>
    </w:p>
    <w:p w:rsidR="00CF6E9E" w:rsidRPr="00C6695F" w:rsidRDefault="00CF6E9E" w:rsidP="00E55AE9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6695F">
        <w:rPr>
          <w:rFonts w:ascii="Times New Roman" w:hAnsi="Times New Roman" w:cs="Times New Roman"/>
          <w:color w:val="333399"/>
          <w:sz w:val="24"/>
          <w:szCs w:val="24"/>
        </w:rPr>
        <w:t>Ci-dessous un résultat des tests en mode graphique.</w:t>
      </w:r>
    </w:p>
    <w:p w:rsidR="00CF6E9E" w:rsidRPr="00C6695F" w:rsidRDefault="00CF6E9E" w:rsidP="00E55A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5980" cy="609600"/>
            <wp:effectExtent l="19050" t="19050" r="26670" b="19050"/>
            <wp:docPr id="13" name="Image 0" descr="Tes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609600"/>
                    </a:xfrm>
                    <a:prstGeom prst="rect">
                      <a:avLst/>
                    </a:prstGeom>
                    <a:ln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inline>
        </w:drawing>
      </w:r>
    </w:p>
    <w:p w:rsidR="00CF6E9E" w:rsidRDefault="00CF6E9E" w:rsidP="00E55AE9"/>
    <w:p w:rsidR="00CF6E9E" w:rsidRDefault="00CF6E9E" w:rsidP="00E55AE9">
      <w:pPr>
        <w:jc w:val="left"/>
      </w:pPr>
    </w:p>
    <w:sectPr w:rsidR="00CF6E9E" w:rsidSect="0095259D">
      <w:footerReference w:type="default" r:id="rId12"/>
      <w:pgSz w:w="11906" w:h="16838" w:code="9"/>
      <w:pgMar w:top="1134" w:right="1134" w:bottom="1134" w:left="1134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427" w:rsidRDefault="00746427">
      <w:r>
        <w:separator/>
      </w:r>
    </w:p>
  </w:endnote>
  <w:endnote w:type="continuationSeparator" w:id="0">
    <w:p w:rsidR="00746427" w:rsidRDefault="00746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C10" w:rsidRPr="000A5208" w:rsidRDefault="00A41C10" w:rsidP="0095259D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– </w:t>
    </w:r>
    <w:r w:rsidR="00371849">
      <w:t>mars</w:t>
    </w:r>
    <w:r>
      <w:t xml:space="preserve"> 2016 – v1.0</w:t>
    </w:r>
    <w:r>
      <w:tab/>
    </w:r>
    <w:r w:rsidRPr="003F7A48">
      <w:t xml:space="preserve">Page </w:t>
    </w:r>
    <w:r w:rsidR="001520AD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1520AD" w:rsidRPr="003F7A48">
      <w:rPr>
        <w:rStyle w:val="Numrodepage"/>
      </w:rPr>
      <w:fldChar w:fldCharType="separate"/>
    </w:r>
    <w:r w:rsidR="00EC49D8">
      <w:rPr>
        <w:rStyle w:val="Numrodepage"/>
        <w:noProof/>
      </w:rPr>
      <w:t>2</w:t>
    </w:r>
    <w:r w:rsidR="001520AD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1520AD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1520AD" w:rsidRPr="003F7A48">
      <w:rPr>
        <w:rStyle w:val="Numrodepage"/>
      </w:rPr>
      <w:fldChar w:fldCharType="separate"/>
    </w:r>
    <w:r w:rsidR="00EC49D8">
      <w:rPr>
        <w:rStyle w:val="Numrodepage"/>
        <w:noProof/>
      </w:rPr>
      <w:t>7</w:t>
    </w:r>
    <w:r w:rsidR="001520AD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427" w:rsidRDefault="00746427">
      <w:r>
        <w:separator/>
      </w:r>
    </w:p>
  </w:footnote>
  <w:footnote w:type="continuationSeparator" w:id="0">
    <w:p w:rsidR="00746427" w:rsidRDefault="007464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8pt;height:8.8pt" o:bullet="t">
        <v:imagedata r:id="rId1" o:title="BD14868_"/>
      </v:shape>
    </w:pict>
  </w:numPicBullet>
  <w:numPicBullet w:numPicBulletId="1">
    <w:pict>
      <v:shape id="_x0000_i1031" type="#_x0000_t75" style="width:11.1pt;height:11.1pt" o:bullet="t">
        <v:imagedata r:id="rId2" o:title="BD14565_"/>
      </v:shape>
    </w:pict>
  </w:numPicBullet>
  <w:numPicBullet w:numPicBulletId="2">
    <w:pict>
      <v:shape id="_x0000_i1032" type="#_x0000_t75" style="width:11.1pt;height:9.95pt" o:bullet="t">
        <v:imagedata r:id="rId3" o:title="BD21300_"/>
      </v:shape>
    </w:pict>
  </w:numPicBullet>
  <w:numPicBullet w:numPicBulletId="3">
    <w:pict>
      <v:shape id="_x0000_i1033" type="#_x0000_t75" style="width:9.95pt;height:9.95pt" o:bullet="t">
        <v:imagedata r:id="rId4" o:title="BD21298_"/>
      </v:shape>
    </w:pict>
  </w:numPicBullet>
  <w:abstractNum w:abstractNumId="0">
    <w:nsid w:val="FFFFFF7C"/>
    <w:multiLevelType w:val="singleLevel"/>
    <w:tmpl w:val="D0083D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F473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6167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788C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4259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545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E05F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0000000C"/>
    <w:multiLevelType w:val="singleLevel"/>
    <w:tmpl w:val="0000000C"/>
    <w:name w:val="WW8Num17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8">
    <w:nsid w:val="00000010"/>
    <w:multiLevelType w:val="singleLevel"/>
    <w:tmpl w:val="23E0D5B0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sz w:val="24"/>
        <w:szCs w:val="24"/>
      </w:rPr>
    </w:lvl>
  </w:abstractNum>
  <w:abstractNum w:abstractNumId="9">
    <w:nsid w:val="00000011"/>
    <w:multiLevelType w:val="singleLevel"/>
    <w:tmpl w:val="00000011"/>
    <w:name w:val="WW8Num25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10">
    <w:nsid w:val="00000013"/>
    <w:multiLevelType w:val="singleLevel"/>
    <w:tmpl w:val="00000013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1">
    <w:nsid w:val="02831031"/>
    <w:multiLevelType w:val="multilevel"/>
    <w:tmpl w:val="C5CE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D9B1AA3"/>
    <w:multiLevelType w:val="hybridMultilevel"/>
    <w:tmpl w:val="B67E8B1C"/>
    <w:lvl w:ilvl="0" w:tplc="F22E5690">
      <w:numFmt w:val="bullet"/>
      <w:lvlText w:val=""/>
      <w:lvlPicBulletId w:val="1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1C629E"/>
    <w:multiLevelType w:val="hybridMultilevel"/>
    <w:tmpl w:val="03E6D552"/>
    <w:lvl w:ilvl="0" w:tplc="203026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DA3DD0"/>
    <w:multiLevelType w:val="hybridMultilevel"/>
    <w:tmpl w:val="16700A32"/>
    <w:lvl w:ilvl="0" w:tplc="BD5AAB98">
      <w:start w:val="10"/>
      <w:numFmt w:val="bullet"/>
      <w:lvlText w:val=""/>
      <w:lvlPicBulletId w:val="1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EE2225"/>
    <w:multiLevelType w:val="hybridMultilevel"/>
    <w:tmpl w:val="AD647F14"/>
    <w:lvl w:ilvl="0" w:tplc="40F4529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C9B1722"/>
    <w:multiLevelType w:val="hybridMultilevel"/>
    <w:tmpl w:val="6186CA72"/>
    <w:lvl w:ilvl="0" w:tplc="F22E5690">
      <w:numFmt w:val="bullet"/>
      <w:lvlText w:val=""/>
      <w:lvlPicBulletId w:val="1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DF4BFF"/>
    <w:multiLevelType w:val="multilevel"/>
    <w:tmpl w:val="58841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FC745A"/>
    <w:multiLevelType w:val="multilevel"/>
    <w:tmpl w:val="80D047A4"/>
    <w:name w:val="puce standard"/>
    <w:lvl w:ilvl="0">
      <w:start w:val="2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eastAsiaTheme="minorHAnsi" w:hAnsi="Wingdings" w:cstheme="minorBidi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29891FDF"/>
    <w:multiLevelType w:val="multilevel"/>
    <w:tmpl w:val="D2908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8315EE3"/>
    <w:multiLevelType w:val="hybridMultilevel"/>
    <w:tmpl w:val="E55A5CB4"/>
    <w:lvl w:ilvl="0" w:tplc="BD5AAB98">
      <w:start w:val="10"/>
      <w:numFmt w:val="bullet"/>
      <w:lvlText w:val=""/>
      <w:lvlPicBulletId w:val="1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466961"/>
    <w:multiLevelType w:val="multilevel"/>
    <w:tmpl w:val="F572B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>
    <w:nsid w:val="3B7B0DFF"/>
    <w:multiLevelType w:val="hybridMultilevel"/>
    <w:tmpl w:val="666A6F48"/>
    <w:lvl w:ilvl="0" w:tplc="F22E5690">
      <w:numFmt w:val="bullet"/>
      <w:lvlText w:val=""/>
      <w:lvlPicBulletId w:val="1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C527AF"/>
    <w:multiLevelType w:val="multilevel"/>
    <w:tmpl w:val="4F5E4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047BC8"/>
    <w:multiLevelType w:val="hybridMultilevel"/>
    <w:tmpl w:val="813EC72A"/>
    <w:lvl w:ilvl="0" w:tplc="BDAE458C">
      <w:numFmt w:val="bullet"/>
      <w:lvlText w:val=""/>
      <w:lvlPicBulletId w:val="3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E837AC"/>
    <w:multiLevelType w:val="hybridMultilevel"/>
    <w:tmpl w:val="FE161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3A00A3"/>
    <w:multiLevelType w:val="hybridMultilevel"/>
    <w:tmpl w:val="EFF2BE6C"/>
    <w:lvl w:ilvl="0" w:tplc="0CD47878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4A460A"/>
    <w:multiLevelType w:val="multilevel"/>
    <w:tmpl w:val="62B42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4B0B42"/>
    <w:multiLevelType w:val="multilevel"/>
    <w:tmpl w:val="203A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>
    <w:nsid w:val="50B15DD0"/>
    <w:multiLevelType w:val="hybridMultilevel"/>
    <w:tmpl w:val="807800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5B2536"/>
    <w:multiLevelType w:val="hybridMultilevel"/>
    <w:tmpl w:val="5FDCEE8C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445AA26C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4267433"/>
    <w:multiLevelType w:val="multilevel"/>
    <w:tmpl w:val="312A8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5C937F0"/>
    <w:multiLevelType w:val="hybridMultilevel"/>
    <w:tmpl w:val="1FCAC9BA"/>
    <w:name w:val="WW8Num2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56C1F03"/>
    <w:multiLevelType w:val="hybridMultilevel"/>
    <w:tmpl w:val="CEE606CA"/>
    <w:lvl w:ilvl="0" w:tplc="E654C8FA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561AD8"/>
    <w:multiLevelType w:val="hybridMultilevel"/>
    <w:tmpl w:val="1082AD02"/>
    <w:lvl w:ilvl="0" w:tplc="C152F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9B93B66"/>
    <w:multiLevelType w:val="hybridMultilevel"/>
    <w:tmpl w:val="1472A5E0"/>
    <w:lvl w:ilvl="0" w:tplc="9092C9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4244A2"/>
    <w:multiLevelType w:val="multilevel"/>
    <w:tmpl w:val="5F40B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3A6285"/>
    <w:multiLevelType w:val="hybridMultilevel"/>
    <w:tmpl w:val="6DDE7F48"/>
    <w:lvl w:ilvl="0" w:tplc="A086B9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C58A8"/>
    <w:multiLevelType w:val="hybridMultilevel"/>
    <w:tmpl w:val="BECAEAE4"/>
    <w:lvl w:ilvl="0" w:tplc="040C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3">
    <w:nsid w:val="7F40176D"/>
    <w:multiLevelType w:val="hybridMultilevel"/>
    <w:tmpl w:val="D4D8E1CC"/>
    <w:lvl w:ilvl="0" w:tplc="CFA8EE6E">
      <w:numFmt w:val="bullet"/>
      <w:lvlText w:val=""/>
      <w:lvlPicBulletId w:val="2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8"/>
  </w:num>
  <w:num w:numId="3">
    <w:abstractNumId w:val="19"/>
  </w:num>
  <w:num w:numId="4">
    <w:abstractNumId w:val="20"/>
  </w:num>
  <w:num w:numId="5">
    <w:abstractNumId w:val="15"/>
  </w:num>
  <w:num w:numId="6">
    <w:abstractNumId w:val="33"/>
  </w:num>
  <w:num w:numId="7">
    <w:abstractNumId w:val="18"/>
  </w:num>
  <w:num w:numId="8">
    <w:abstractNumId w:val="8"/>
  </w:num>
  <w:num w:numId="9">
    <w:abstractNumId w:val="9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6"/>
  </w:num>
  <w:num w:numId="15">
    <w:abstractNumId w:val="5"/>
  </w:num>
  <w:num w:numId="16">
    <w:abstractNumId w:val="4"/>
  </w:num>
  <w:num w:numId="17">
    <w:abstractNumId w:val="34"/>
  </w:num>
  <w:num w:numId="18">
    <w:abstractNumId w:val="13"/>
  </w:num>
  <w:num w:numId="19">
    <w:abstractNumId w:val="41"/>
  </w:num>
  <w:num w:numId="20">
    <w:abstractNumId w:val="23"/>
  </w:num>
  <w:num w:numId="21">
    <w:abstractNumId w:val="14"/>
  </w:num>
  <w:num w:numId="22">
    <w:abstractNumId w:val="12"/>
  </w:num>
  <w:num w:numId="23">
    <w:abstractNumId w:val="29"/>
  </w:num>
  <w:num w:numId="24">
    <w:abstractNumId w:val="43"/>
  </w:num>
  <w:num w:numId="25">
    <w:abstractNumId w:val="16"/>
  </w:num>
  <w:num w:numId="26">
    <w:abstractNumId w:val="27"/>
  </w:num>
  <w:num w:numId="27">
    <w:abstractNumId w:val="37"/>
  </w:num>
  <w:num w:numId="28">
    <w:abstractNumId w:val="39"/>
  </w:num>
  <w:num w:numId="29">
    <w:abstractNumId w:val="36"/>
  </w:num>
  <w:num w:numId="30">
    <w:abstractNumId w:val="32"/>
  </w:num>
  <w:num w:numId="31">
    <w:abstractNumId w:val="25"/>
  </w:num>
  <w:num w:numId="32">
    <w:abstractNumId w:val="21"/>
  </w:num>
  <w:num w:numId="33">
    <w:abstractNumId w:val="11"/>
  </w:num>
  <w:num w:numId="34">
    <w:abstractNumId w:val="17"/>
  </w:num>
  <w:num w:numId="35">
    <w:abstractNumId w:val="26"/>
  </w:num>
  <w:num w:numId="36">
    <w:abstractNumId w:val="40"/>
  </w:num>
  <w:num w:numId="37">
    <w:abstractNumId w:val="30"/>
  </w:num>
  <w:num w:numId="38">
    <w:abstractNumId w:val="28"/>
  </w:num>
  <w:num w:numId="39">
    <w:abstractNumId w:val="42"/>
  </w:num>
  <w:num w:numId="40">
    <w:abstractNumId w:val="24"/>
  </w:num>
  <w:num w:numId="41">
    <w:abstractNumId w:val="3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stylePaneFormatFilter w:val="0004"/>
  <w:defaultTabStop w:val="1021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2671C"/>
    <w:rsid w:val="00007920"/>
    <w:rsid w:val="00024892"/>
    <w:rsid w:val="0002588A"/>
    <w:rsid w:val="000336B2"/>
    <w:rsid w:val="000361DC"/>
    <w:rsid w:val="000377F0"/>
    <w:rsid w:val="000440E3"/>
    <w:rsid w:val="00047A0A"/>
    <w:rsid w:val="000530E8"/>
    <w:rsid w:val="00086D0E"/>
    <w:rsid w:val="00087D4D"/>
    <w:rsid w:val="000A5208"/>
    <w:rsid w:val="000B0EF4"/>
    <w:rsid w:val="000C3C29"/>
    <w:rsid w:val="000D182E"/>
    <w:rsid w:val="000D65E3"/>
    <w:rsid w:val="000D7920"/>
    <w:rsid w:val="000E4E26"/>
    <w:rsid w:val="000E6013"/>
    <w:rsid w:val="000F25FB"/>
    <w:rsid w:val="00103E18"/>
    <w:rsid w:val="00105052"/>
    <w:rsid w:val="00132442"/>
    <w:rsid w:val="00141BF5"/>
    <w:rsid w:val="00145169"/>
    <w:rsid w:val="001520AD"/>
    <w:rsid w:val="0016570D"/>
    <w:rsid w:val="001A25D0"/>
    <w:rsid w:val="001B42FD"/>
    <w:rsid w:val="0020520C"/>
    <w:rsid w:val="00206696"/>
    <w:rsid w:val="002137CD"/>
    <w:rsid w:val="00213B49"/>
    <w:rsid w:val="00220B3E"/>
    <w:rsid w:val="002241C0"/>
    <w:rsid w:val="0022468E"/>
    <w:rsid w:val="00231493"/>
    <w:rsid w:val="00245633"/>
    <w:rsid w:val="002559DC"/>
    <w:rsid w:val="002623FC"/>
    <w:rsid w:val="00284892"/>
    <w:rsid w:val="00297102"/>
    <w:rsid w:val="002B4D03"/>
    <w:rsid w:val="002C72B2"/>
    <w:rsid w:val="002C7506"/>
    <w:rsid w:val="002F0CB1"/>
    <w:rsid w:val="00301A80"/>
    <w:rsid w:val="00312378"/>
    <w:rsid w:val="00317904"/>
    <w:rsid w:val="003224A2"/>
    <w:rsid w:val="0032446C"/>
    <w:rsid w:val="00344662"/>
    <w:rsid w:val="00344F22"/>
    <w:rsid w:val="00365D8F"/>
    <w:rsid w:val="00370295"/>
    <w:rsid w:val="00371849"/>
    <w:rsid w:val="003739D5"/>
    <w:rsid w:val="003B3C5A"/>
    <w:rsid w:val="003C485E"/>
    <w:rsid w:val="003D0A1E"/>
    <w:rsid w:val="003F681D"/>
    <w:rsid w:val="00404332"/>
    <w:rsid w:val="0041378F"/>
    <w:rsid w:val="0042211F"/>
    <w:rsid w:val="00430292"/>
    <w:rsid w:val="00446C76"/>
    <w:rsid w:val="00463A02"/>
    <w:rsid w:val="0047685B"/>
    <w:rsid w:val="00484E38"/>
    <w:rsid w:val="00487D97"/>
    <w:rsid w:val="00496CCD"/>
    <w:rsid w:val="004A754A"/>
    <w:rsid w:val="00505C5F"/>
    <w:rsid w:val="00511815"/>
    <w:rsid w:val="005134B5"/>
    <w:rsid w:val="0052565A"/>
    <w:rsid w:val="0052671C"/>
    <w:rsid w:val="00536BC3"/>
    <w:rsid w:val="00563EA7"/>
    <w:rsid w:val="00576169"/>
    <w:rsid w:val="00591ECD"/>
    <w:rsid w:val="005B1C68"/>
    <w:rsid w:val="005C12CE"/>
    <w:rsid w:val="005C4386"/>
    <w:rsid w:val="005C6DA4"/>
    <w:rsid w:val="005E44BD"/>
    <w:rsid w:val="005E6B5E"/>
    <w:rsid w:val="005F3440"/>
    <w:rsid w:val="00616E1F"/>
    <w:rsid w:val="006205E5"/>
    <w:rsid w:val="0065383A"/>
    <w:rsid w:val="00654A80"/>
    <w:rsid w:val="00662F58"/>
    <w:rsid w:val="00674CAD"/>
    <w:rsid w:val="00674EC4"/>
    <w:rsid w:val="00684351"/>
    <w:rsid w:val="00696AA5"/>
    <w:rsid w:val="006E7468"/>
    <w:rsid w:val="00702138"/>
    <w:rsid w:val="00713372"/>
    <w:rsid w:val="00720623"/>
    <w:rsid w:val="00723705"/>
    <w:rsid w:val="00733EE6"/>
    <w:rsid w:val="007421B6"/>
    <w:rsid w:val="00746427"/>
    <w:rsid w:val="00780AE8"/>
    <w:rsid w:val="007817F0"/>
    <w:rsid w:val="007A1E3C"/>
    <w:rsid w:val="007B0B79"/>
    <w:rsid w:val="007C3441"/>
    <w:rsid w:val="007D6A1D"/>
    <w:rsid w:val="007E3DE6"/>
    <w:rsid w:val="00802624"/>
    <w:rsid w:val="00807A5E"/>
    <w:rsid w:val="00817B8A"/>
    <w:rsid w:val="008245B6"/>
    <w:rsid w:val="00847E85"/>
    <w:rsid w:val="00852033"/>
    <w:rsid w:val="008530CB"/>
    <w:rsid w:val="00870DCC"/>
    <w:rsid w:val="00877B76"/>
    <w:rsid w:val="00893232"/>
    <w:rsid w:val="008B6914"/>
    <w:rsid w:val="008C3DE6"/>
    <w:rsid w:val="008D517C"/>
    <w:rsid w:val="008E0F08"/>
    <w:rsid w:val="008E521D"/>
    <w:rsid w:val="008E5866"/>
    <w:rsid w:val="008E60C5"/>
    <w:rsid w:val="008F528A"/>
    <w:rsid w:val="009003B0"/>
    <w:rsid w:val="009018AB"/>
    <w:rsid w:val="0091424A"/>
    <w:rsid w:val="00935BD4"/>
    <w:rsid w:val="00940869"/>
    <w:rsid w:val="00946A42"/>
    <w:rsid w:val="0095259D"/>
    <w:rsid w:val="00956F8A"/>
    <w:rsid w:val="00966F4F"/>
    <w:rsid w:val="009977D1"/>
    <w:rsid w:val="009B2E5F"/>
    <w:rsid w:val="009B4BFA"/>
    <w:rsid w:val="009F0779"/>
    <w:rsid w:val="009F2C57"/>
    <w:rsid w:val="00A3193E"/>
    <w:rsid w:val="00A41C10"/>
    <w:rsid w:val="00A66899"/>
    <w:rsid w:val="00AD0420"/>
    <w:rsid w:val="00AD2D7E"/>
    <w:rsid w:val="00AF2317"/>
    <w:rsid w:val="00AF5285"/>
    <w:rsid w:val="00B01445"/>
    <w:rsid w:val="00B4089C"/>
    <w:rsid w:val="00B40E18"/>
    <w:rsid w:val="00B425A0"/>
    <w:rsid w:val="00B459EB"/>
    <w:rsid w:val="00B57646"/>
    <w:rsid w:val="00B61CC9"/>
    <w:rsid w:val="00B724F1"/>
    <w:rsid w:val="00BA2FE7"/>
    <w:rsid w:val="00BA3808"/>
    <w:rsid w:val="00BA6B0D"/>
    <w:rsid w:val="00BD1E2D"/>
    <w:rsid w:val="00BE727F"/>
    <w:rsid w:val="00C0181A"/>
    <w:rsid w:val="00C11EA9"/>
    <w:rsid w:val="00C1301F"/>
    <w:rsid w:val="00C249D1"/>
    <w:rsid w:val="00C260AC"/>
    <w:rsid w:val="00C40D33"/>
    <w:rsid w:val="00C42CA3"/>
    <w:rsid w:val="00C42CC0"/>
    <w:rsid w:val="00C5645D"/>
    <w:rsid w:val="00C60014"/>
    <w:rsid w:val="00C63FD2"/>
    <w:rsid w:val="00C70053"/>
    <w:rsid w:val="00C72E76"/>
    <w:rsid w:val="00C75FE6"/>
    <w:rsid w:val="00CA19A2"/>
    <w:rsid w:val="00CA6D68"/>
    <w:rsid w:val="00CA7CBB"/>
    <w:rsid w:val="00CC6F0D"/>
    <w:rsid w:val="00CE38CC"/>
    <w:rsid w:val="00CF01FB"/>
    <w:rsid w:val="00CF1605"/>
    <w:rsid w:val="00CF6E9E"/>
    <w:rsid w:val="00D24201"/>
    <w:rsid w:val="00D34BC9"/>
    <w:rsid w:val="00D51312"/>
    <w:rsid w:val="00D52B11"/>
    <w:rsid w:val="00D52BC1"/>
    <w:rsid w:val="00D70C09"/>
    <w:rsid w:val="00D8318C"/>
    <w:rsid w:val="00D927D1"/>
    <w:rsid w:val="00DA5EC6"/>
    <w:rsid w:val="00DA66AC"/>
    <w:rsid w:val="00DD0364"/>
    <w:rsid w:val="00DD2A16"/>
    <w:rsid w:val="00DE0AC8"/>
    <w:rsid w:val="00E1455E"/>
    <w:rsid w:val="00E271A3"/>
    <w:rsid w:val="00E41124"/>
    <w:rsid w:val="00E51536"/>
    <w:rsid w:val="00E55AE9"/>
    <w:rsid w:val="00E91801"/>
    <w:rsid w:val="00E94759"/>
    <w:rsid w:val="00EA2226"/>
    <w:rsid w:val="00EA414A"/>
    <w:rsid w:val="00EC49D8"/>
    <w:rsid w:val="00EC7BF5"/>
    <w:rsid w:val="00EF1977"/>
    <w:rsid w:val="00EF54E7"/>
    <w:rsid w:val="00F06883"/>
    <w:rsid w:val="00F07E47"/>
    <w:rsid w:val="00F63835"/>
    <w:rsid w:val="00F64710"/>
    <w:rsid w:val="00F72A88"/>
    <w:rsid w:val="00F76FCD"/>
    <w:rsid w:val="00FA34B5"/>
    <w:rsid w:val="00FA7314"/>
    <w:rsid w:val="00FB64B7"/>
    <w:rsid w:val="00FC64BF"/>
    <w:rsid w:val="00FD4B3A"/>
    <w:rsid w:val="00FD7189"/>
    <w:rsid w:val="00FF3BF6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671C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C6001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C6001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numPr>
        <w:ilvl w:val="3"/>
        <w:numId w:val="4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numPr>
        <w:ilvl w:val="4"/>
        <w:numId w:val="4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4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4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4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4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3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autoRedefine/>
    <w:rsid w:val="00AF2317"/>
    <w:pPr>
      <w:numPr>
        <w:numId w:val="2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customStyle="1" w:styleId="StyleTitre4GrasGauche19cmSuspendu114cmAprs">
    <w:name w:val="Style Titre 4 + Gras Gauche :  19 cm Suspendu : 114 cm Après :..."/>
    <w:basedOn w:val="Titre4"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rsid w:val="00B57646"/>
    <w:pPr>
      <w:shd w:val="clear" w:color="auto" w:fill="000080"/>
    </w:pPr>
    <w:rPr>
      <w:rFonts w:ascii="Tahoma" w:hAnsi="Tahoma" w:cs="Tahoma"/>
    </w:rPr>
  </w:style>
  <w:style w:type="character" w:customStyle="1" w:styleId="Titre8Car">
    <w:name w:val="Titre 8 Car"/>
    <w:basedOn w:val="Policepardfaut"/>
    <w:link w:val="Titre8"/>
    <w:rsid w:val="00654A80"/>
    <w:rPr>
      <w:rFonts w:ascii="Arial" w:hAnsi="Arial"/>
      <w:i/>
      <w:iCs/>
      <w:color w:val="000080"/>
      <w:szCs w:val="24"/>
      <w:lang w:val="fr-FR" w:eastAsia="fr-FR" w:bidi="ar-SA"/>
    </w:rPr>
  </w:style>
  <w:style w:type="paragraph" w:customStyle="1" w:styleId="remarque">
    <w:name w:val="remarque"/>
    <w:basedOn w:val="Normal"/>
    <w:next w:val="Normal"/>
    <w:rsid w:val="00F76FCD"/>
    <w:rPr>
      <w:b/>
    </w:rPr>
  </w:style>
  <w:style w:type="paragraph" w:customStyle="1" w:styleId="titredocument">
    <w:name w:val="titre_document"/>
    <w:basedOn w:val="Normal"/>
    <w:next w:val="Normal"/>
    <w:rsid w:val="008E521D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semiHidden/>
    <w:rsid w:val="008E521D"/>
    <w:pPr>
      <w:ind w:left="200"/>
    </w:pPr>
  </w:style>
  <w:style w:type="paragraph" w:styleId="TM4">
    <w:name w:val="toc 4"/>
    <w:basedOn w:val="Normal"/>
    <w:next w:val="Normal"/>
    <w:autoRedefine/>
    <w:semiHidden/>
    <w:rsid w:val="008E521D"/>
    <w:pPr>
      <w:ind w:left="600"/>
    </w:pPr>
  </w:style>
  <w:style w:type="paragraph" w:styleId="TM5">
    <w:name w:val="toc 5"/>
    <w:basedOn w:val="Normal"/>
    <w:next w:val="Normal"/>
    <w:autoRedefine/>
    <w:semiHidden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rsid w:val="0052671C"/>
    <w:pPr>
      <w:spacing w:before="100"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rsid w:val="0052671C"/>
    <w:rPr>
      <w:b/>
    </w:rPr>
  </w:style>
  <w:style w:type="paragraph" w:styleId="Paragraphedeliste">
    <w:name w:val="List Paragraph"/>
    <w:basedOn w:val="Normal"/>
    <w:uiPriority w:val="34"/>
    <w:qFormat/>
    <w:rsid w:val="0095259D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95259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95259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5259D"/>
    <w:rPr>
      <w:rFonts w:ascii="Tahoma" w:hAnsi="Tahoma" w:cs="Tahoma"/>
      <w:color w:val="000080"/>
      <w:sz w:val="16"/>
      <w:szCs w:val="16"/>
    </w:rPr>
  </w:style>
  <w:style w:type="character" w:styleId="Marquedecommentaire">
    <w:name w:val="annotation reference"/>
    <w:basedOn w:val="Policepardfaut"/>
    <w:rsid w:val="00C249D1"/>
    <w:rPr>
      <w:sz w:val="18"/>
      <w:szCs w:val="18"/>
    </w:rPr>
  </w:style>
  <w:style w:type="paragraph" w:styleId="Commentaire">
    <w:name w:val="annotation text"/>
    <w:basedOn w:val="Normal"/>
    <w:link w:val="CommentaireCar"/>
    <w:rsid w:val="00C249D1"/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rsid w:val="00C249D1"/>
    <w:rPr>
      <w:rFonts w:ascii="Arial" w:hAnsi="Arial" w:cs="Arial"/>
      <w:color w:val="00008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C249D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C249D1"/>
    <w:rPr>
      <w:rFonts w:ascii="Arial" w:hAnsi="Arial" w:cs="Arial"/>
      <w:b/>
      <w:bCs/>
      <w:color w:val="00008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7.jpeg"/><Relationship Id="rId5" Type="http://schemas.openxmlformats.org/officeDocument/2006/relationships/settings" Target="settings.xml"/><Relationship Id="rId10" Type="http://schemas.openxmlformats.org/officeDocument/2006/relationships/image" Target="media/image6.png"/><Relationship Id="rId94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ADED0-6BFE-45A5-BF65-0276F957D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1986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12888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yann</dc:creator>
  <cp:lastModifiedBy>david</cp:lastModifiedBy>
  <cp:revision>5</cp:revision>
  <cp:lastPrinted>2016-03-22T10:54:00Z</cp:lastPrinted>
  <dcterms:created xsi:type="dcterms:W3CDTF">2016-03-20T13:04:00Z</dcterms:created>
  <dcterms:modified xsi:type="dcterms:W3CDTF">2016-03-22T17:56:00Z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